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2F8" w:rsidRPr="0023342B" w:rsidRDefault="000402F8">
      <w:pPr>
        <w:rPr>
          <w:rFonts w:asciiTheme="majorHAnsi" w:eastAsiaTheme="majorEastAsia" w:hAnsiTheme="majorHAnsi" w:cstheme="majorBidi"/>
          <w:caps/>
        </w:rPr>
      </w:pPr>
    </w:p>
    <w:p w:rsidR="00F64824" w:rsidRPr="0023342B" w:rsidRDefault="00F64824" w:rsidP="00F64824">
      <w:pPr>
        <w:jc w:val="right"/>
        <w:rPr>
          <w:rFonts w:cs="Arial"/>
          <w:b/>
          <w:sz w:val="28"/>
        </w:rPr>
      </w:pPr>
      <w:r w:rsidRPr="0023342B">
        <w:rPr>
          <w:rFonts w:cs="Arial"/>
          <w:b/>
          <w:sz w:val="28"/>
        </w:rPr>
        <w:t>ПРОЕКТ</w:t>
      </w:r>
    </w:p>
    <w:p w:rsidR="00DD2698" w:rsidRPr="0023342B" w:rsidRDefault="00DD2698" w:rsidP="00DD2698">
      <w:pPr>
        <w:jc w:val="center"/>
        <w:rPr>
          <w:rFonts w:cs="Arial"/>
          <w:b/>
          <w:sz w:val="28"/>
        </w:rPr>
      </w:pPr>
      <w:r w:rsidRPr="0023342B">
        <w:rPr>
          <w:rFonts w:cs="Arial"/>
          <w:b/>
          <w:sz w:val="28"/>
        </w:rPr>
        <w:t>СОВЕТ АСИНОВСКОГО ГОРОДСКОГО ПОСЕЛЕНИЯ</w:t>
      </w:r>
    </w:p>
    <w:p w:rsidR="00DD2698" w:rsidRPr="0023342B" w:rsidRDefault="00DD2698" w:rsidP="00DD2698">
      <w:pPr>
        <w:jc w:val="center"/>
        <w:rPr>
          <w:rFonts w:cs="Arial"/>
          <w:b/>
          <w:sz w:val="28"/>
        </w:rPr>
      </w:pPr>
      <w:r w:rsidRPr="0023342B">
        <w:rPr>
          <w:rFonts w:cs="Arial"/>
          <w:b/>
          <w:sz w:val="28"/>
        </w:rPr>
        <w:t>ТОМСКОЙ ОБЛАСТИ</w:t>
      </w:r>
    </w:p>
    <w:p w:rsidR="00DD2698" w:rsidRPr="0023342B" w:rsidRDefault="00DD2698" w:rsidP="00DD2698">
      <w:pPr>
        <w:jc w:val="center"/>
        <w:rPr>
          <w:rFonts w:cs="Arial"/>
          <w:b/>
        </w:rPr>
      </w:pPr>
    </w:p>
    <w:p w:rsidR="00DD2698" w:rsidRPr="0023342B" w:rsidRDefault="00DD2698" w:rsidP="00DD2698">
      <w:pPr>
        <w:jc w:val="center"/>
        <w:rPr>
          <w:rFonts w:cs="Arial"/>
          <w:b/>
        </w:rPr>
      </w:pPr>
    </w:p>
    <w:p w:rsidR="00DD2698" w:rsidRPr="0023342B" w:rsidRDefault="00DD2698" w:rsidP="00DD2698">
      <w:pPr>
        <w:jc w:val="center"/>
        <w:rPr>
          <w:rFonts w:cs="Arial"/>
          <w:b/>
          <w:sz w:val="32"/>
          <w:szCs w:val="32"/>
        </w:rPr>
      </w:pPr>
      <w:r w:rsidRPr="0023342B">
        <w:rPr>
          <w:rFonts w:cs="Arial"/>
          <w:b/>
          <w:sz w:val="32"/>
          <w:szCs w:val="32"/>
        </w:rPr>
        <w:t>РЕШЕНИЕ</w:t>
      </w:r>
    </w:p>
    <w:p w:rsidR="00DD2698" w:rsidRPr="0023342B" w:rsidRDefault="00DD2698" w:rsidP="00DD2698">
      <w:pPr>
        <w:jc w:val="center"/>
        <w:rPr>
          <w:rFonts w:cs="Arial"/>
          <w:b/>
        </w:rPr>
      </w:pPr>
    </w:p>
    <w:p w:rsidR="00DD2698" w:rsidRPr="0023342B" w:rsidRDefault="00DD2698" w:rsidP="00DD2698">
      <w:pPr>
        <w:jc w:val="center"/>
        <w:rPr>
          <w:rFonts w:cs="Arial"/>
          <w:b/>
        </w:rPr>
      </w:pPr>
      <w:r w:rsidRPr="0023342B">
        <w:rPr>
          <w:rFonts w:cs="Arial"/>
          <w:b/>
        </w:rPr>
        <w:t xml:space="preserve">от </w:t>
      </w:r>
      <w:r w:rsidR="004231DD" w:rsidRPr="0023342B">
        <w:rPr>
          <w:rFonts w:cs="Arial"/>
          <w:b/>
        </w:rPr>
        <w:t>____________</w:t>
      </w:r>
      <w:r w:rsidRPr="0023342B">
        <w:rPr>
          <w:rFonts w:cs="Arial"/>
          <w:b/>
        </w:rPr>
        <w:t xml:space="preserve"> г.                                                                                                   № </w:t>
      </w:r>
      <w:r w:rsidR="004231DD" w:rsidRPr="0023342B">
        <w:rPr>
          <w:rFonts w:cs="Arial"/>
          <w:b/>
        </w:rPr>
        <w:t>______</w:t>
      </w:r>
    </w:p>
    <w:p w:rsidR="00DD2698" w:rsidRPr="0023342B" w:rsidRDefault="00DD2698" w:rsidP="00DD2698">
      <w:pPr>
        <w:jc w:val="center"/>
        <w:rPr>
          <w:rFonts w:cs="Arial"/>
          <w:b/>
        </w:rPr>
      </w:pPr>
    </w:p>
    <w:p w:rsidR="00DD2698" w:rsidRPr="0023342B" w:rsidRDefault="00DD2698" w:rsidP="00DD2698">
      <w:pPr>
        <w:jc w:val="center"/>
        <w:rPr>
          <w:rFonts w:cs="Arial"/>
          <w:b/>
        </w:rPr>
      </w:pPr>
      <w:r w:rsidRPr="0023342B">
        <w:rPr>
          <w:rFonts w:cs="Arial"/>
          <w:b/>
        </w:rPr>
        <w:t>г. Асино</w:t>
      </w:r>
    </w:p>
    <w:p w:rsidR="00DD2698" w:rsidRPr="0023342B" w:rsidRDefault="00DD2698" w:rsidP="00DD2698">
      <w:pPr>
        <w:jc w:val="center"/>
        <w:rPr>
          <w:rFonts w:cs="Arial"/>
          <w:b/>
        </w:rPr>
      </w:pPr>
    </w:p>
    <w:p w:rsidR="001246EF" w:rsidRPr="0023342B" w:rsidRDefault="001246EF" w:rsidP="00DD2698">
      <w:pPr>
        <w:autoSpaceDE w:val="0"/>
        <w:autoSpaceDN w:val="0"/>
        <w:adjustRightInd w:val="0"/>
        <w:jc w:val="center"/>
        <w:rPr>
          <w:rFonts w:cs="Arial"/>
          <w:b/>
          <w:bCs/>
          <w:kern w:val="28"/>
        </w:rPr>
      </w:pPr>
      <w:r w:rsidRPr="0023342B">
        <w:rPr>
          <w:rFonts w:cs="Arial"/>
          <w:b/>
          <w:bCs/>
          <w:kern w:val="28"/>
        </w:rPr>
        <w:t xml:space="preserve">О внесении изменений в </w:t>
      </w:r>
      <w:r w:rsidR="00850013">
        <w:rPr>
          <w:rFonts w:cs="Arial"/>
          <w:b/>
          <w:bCs/>
          <w:kern w:val="28"/>
        </w:rPr>
        <w:t>р</w:t>
      </w:r>
      <w:r w:rsidRPr="0023342B">
        <w:rPr>
          <w:rFonts w:cs="Arial"/>
          <w:b/>
          <w:bCs/>
          <w:kern w:val="28"/>
        </w:rPr>
        <w:t xml:space="preserve">ешение Совета Асиновского городского поселения </w:t>
      </w:r>
    </w:p>
    <w:p w:rsidR="00DD2698" w:rsidRPr="0023342B" w:rsidRDefault="001246EF" w:rsidP="00DD2698">
      <w:pPr>
        <w:autoSpaceDE w:val="0"/>
        <w:autoSpaceDN w:val="0"/>
        <w:adjustRightInd w:val="0"/>
        <w:jc w:val="center"/>
        <w:rPr>
          <w:rFonts w:cs="Arial"/>
          <w:b/>
          <w:bCs/>
          <w:kern w:val="28"/>
        </w:rPr>
      </w:pPr>
      <w:r w:rsidRPr="0023342B">
        <w:rPr>
          <w:rFonts w:cs="Arial"/>
          <w:b/>
          <w:bCs/>
          <w:kern w:val="28"/>
        </w:rPr>
        <w:t>от 18.10.2023 № 49 «</w:t>
      </w:r>
      <w:r w:rsidR="00DD2698" w:rsidRPr="0023342B">
        <w:rPr>
          <w:rFonts w:cs="Arial"/>
          <w:b/>
          <w:bCs/>
          <w:kern w:val="28"/>
        </w:rPr>
        <w:t>Об утверждении Правил землепользования и застройки</w:t>
      </w:r>
    </w:p>
    <w:p w:rsidR="00DD2698" w:rsidRPr="0023342B" w:rsidRDefault="00DD2698" w:rsidP="00DD2698">
      <w:pPr>
        <w:autoSpaceDE w:val="0"/>
        <w:autoSpaceDN w:val="0"/>
        <w:adjustRightInd w:val="0"/>
        <w:jc w:val="center"/>
        <w:rPr>
          <w:rFonts w:cs="Arial"/>
          <w:b/>
          <w:bCs/>
          <w:kern w:val="28"/>
        </w:rPr>
      </w:pPr>
      <w:r w:rsidRPr="0023342B">
        <w:rPr>
          <w:rFonts w:cs="Arial"/>
          <w:b/>
          <w:bCs/>
          <w:kern w:val="28"/>
        </w:rPr>
        <w:t>Асиновского городского поселения Асиновского района Томской области</w:t>
      </w:r>
      <w:r w:rsidR="001246EF" w:rsidRPr="0023342B">
        <w:rPr>
          <w:rFonts w:cs="Arial"/>
          <w:b/>
          <w:bCs/>
          <w:kern w:val="28"/>
        </w:rPr>
        <w:t>»</w:t>
      </w:r>
    </w:p>
    <w:p w:rsidR="00DD2698" w:rsidRPr="0023342B" w:rsidRDefault="00DD2698" w:rsidP="00DD2698">
      <w:pPr>
        <w:rPr>
          <w:rFonts w:cs="Arial"/>
        </w:rPr>
      </w:pPr>
    </w:p>
    <w:p w:rsidR="001246EF" w:rsidRPr="0023342B" w:rsidRDefault="001246EF" w:rsidP="001246EF">
      <w:pPr>
        <w:ind w:firstLine="708"/>
        <w:jc w:val="both"/>
      </w:pPr>
      <w:r w:rsidRPr="0023342B">
        <w:t>В целях совершенствования муниципального нормативного правового акта,</w:t>
      </w:r>
    </w:p>
    <w:p w:rsidR="00DD2698" w:rsidRPr="0023342B" w:rsidRDefault="00DD2698" w:rsidP="00DD2698">
      <w:pPr>
        <w:rPr>
          <w:rFonts w:cs="Arial"/>
        </w:rPr>
      </w:pPr>
    </w:p>
    <w:p w:rsidR="00DD2698" w:rsidRPr="00850013" w:rsidRDefault="00DD2698" w:rsidP="00DD2698">
      <w:pPr>
        <w:rPr>
          <w:rFonts w:cs="Arial"/>
          <w:b/>
          <w:sz w:val="28"/>
          <w:szCs w:val="28"/>
        </w:rPr>
      </w:pPr>
      <w:r w:rsidRPr="00850013">
        <w:rPr>
          <w:rFonts w:cs="Arial"/>
          <w:b/>
          <w:sz w:val="28"/>
          <w:szCs w:val="28"/>
        </w:rPr>
        <w:t>Совет Асиновского городского поселения РЕШИЛ:</w:t>
      </w:r>
    </w:p>
    <w:p w:rsidR="00DD2698" w:rsidRPr="0023342B" w:rsidRDefault="00DD2698" w:rsidP="00DD2698">
      <w:pPr>
        <w:autoSpaceDE w:val="0"/>
        <w:rPr>
          <w:rFonts w:cs="Arial"/>
        </w:rPr>
      </w:pPr>
      <w:r w:rsidRPr="0023342B">
        <w:rPr>
          <w:rFonts w:cs="Arial"/>
        </w:rPr>
        <w:tab/>
      </w:r>
    </w:p>
    <w:p w:rsidR="001246EF" w:rsidRPr="0023342B" w:rsidRDefault="001246EF" w:rsidP="00B4289E">
      <w:pPr>
        <w:numPr>
          <w:ilvl w:val="0"/>
          <w:numId w:val="72"/>
        </w:numPr>
        <w:autoSpaceDE w:val="0"/>
        <w:autoSpaceDN w:val="0"/>
        <w:adjustRightInd w:val="0"/>
        <w:ind w:left="0" w:right="-1" w:firstLine="426"/>
        <w:jc w:val="both"/>
      </w:pPr>
      <w:r w:rsidRPr="0023342B">
        <w:t>В решение Совета Асиновского городского поселения от 18.10.2023 № 49 «</w:t>
      </w:r>
      <w:hyperlink r:id="rId9" w:history="1">
        <w:r w:rsidRPr="0023342B">
          <w:t>Об утверждении Правил землепользования и застройки Асиновского городского поселения Асиновского района Томской области</w:t>
        </w:r>
      </w:hyperlink>
      <w:r w:rsidRPr="0023342B">
        <w:t>»  (далее – Решение, Правила) внести следующие изменения:</w:t>
      </w:r>
    </w:p>
    <w:p w:rsidR="001246EF" w:rsidRPr="0023342B" w:rsidRDefault="00555654" w:rsidP="00B4289E">
      <w:pPr>
        <w:numPr>
          <w:ilvl w:val="1"/>
          <w:numId w:val="72"/>
        </w:numPr>
        <w:autoSpaceDE w:val="0"/>
        <w:autoSpaceDN w:val="0"/>
        <w:adjustRightInd w:val="0"/>
        <w:ind w:left="0" w:right="-1" w:firstLine="426"/>
        <w:jc w:val="both"/>
      </w:pPr>
      <w:r w:rsidRPr="0023342B">
        <w:t>В п</w:t>
      </w:r>
      <w:r w:rsidR="00B4289E" w:rsidRPr="0023342B">
        <w:t>ункт</w:t>
      </w:r>
      <w:r w:rsidRPr="0023342B">
        <w:t>е</w:t>
      </w:r>
      <w:r w:rsidR="00B4289E" w:rsidRPr="0023342B">
        <w:t xml:space="preserve"> 3 части 1 статьи 5 </w:t>
      </w:r>
      <w:r w:rsidR="00773F42" w:rsidRPr="0023342B">
        <w:t xml:space="preserve">Правил </w:t>
      </w:r>
      <w:r w:rsidR="00B4289E" w:rsidRPr="0023342B">
        <w:t>слова «публичных слушаний» заменить словами «общественных обсуждений или публичных слушаний».</w:t>
      </w:r>
    </w:p>
    <w:p w:rsidR="001246EF" w:rsidRPr="0023342B" w:rsidRDefault="00555654" w:rsidP="00B4289E">
      <w:pPr>
        <w:numPr>
          <w:ilvl w:val="1"/>
          <w:numId w:val="72"/>
        </w:numPr>
        <w:autoSpaceDE w:val="0"/>
        <w:autoSpaceDN w:val="0"/>
        <w:adjustRightInd w:val="0"/>
        <w:ind w:left="0" w:right="-1" w:firstLine="426"/>
        <w:jc w:val="both"/>
      </w:pPr>
      <w:r w:rsidRPr="0023342B">
        <w:rPr>
          <w:bCs/>
        </w:rPr>
        <w:t>В п</w:t>
      </w:r>
      <w:r w:rsidR="00B4289E" w:rsidRPr="0023342B">
        <w:rPr>
          <w:bCs/>
        </w:rPr>
        <w:t>одпункт</w:t>
      </w:r>
      <w:r w:rsidRPr="0023342B">
        <w:rPr>
          <w:bCs/>
        </w:rPr>
        <w:t>е</w:t>
      </w:r>
      <w:r w:rsidR="00B4289E" w:rsidRPr="0023342B">
        <w:rPr>
          <w:bCs/>
        </w:rPr>
        <w:t xml:space="preserve"> 1 части 3 статьи 5</w:t>
      </w:r>
      <w:r w:rsidR="00B4289E" w:rsidRPr="0023342B">
        <w:t xml:space="preserve"> </w:t>
      </w:r>
      <w:r w:rsidR="00773F42" w:rsidRPr="0023342B">
        <w:t xml:space="preserve">Правил </w:t>
      </w:r>
      <w:r w:rsidR="00B4289E" w:rsidRPr="0023342B">
        <w:t>слова «публичных слушаний» заменить словами «общественных обсуждений или публичных слушаний».</w:t>
      </w:r>
    </w:p>
    <w:p w:rsidR="00B4289E" w:rsidRPr="0023342B" w:rsidRDefault="00555654" w:rsidP="00B4289E">
      <w:pPr>
        <w:pStyle w:val="a9"/>
        <w:numPr>
          <w:ilvl w:val="1"/>
          <w:numId w:val="72"/>
        </w:numPr>
        <w:spacing w:after="0" w:line="240" w:lineRule="auto"/>
        <w:ind w:left="0" w:firstLine="360"/>
        <w:jc w:val="both"/>
        <w:rPr>
          <w:rFonts w:ascii="Times New Roman" w:hAnsi="Times New Roman"/>
          <w:sz w:val="24"/>
          <w:szCs w:val="24"/>
          <w:lang w:eastAsia="ru-RU"/>
        </w:rPr>
      </w:pPr>
      <w:r w:rsidRPr="0023342B">
        <w:rPr>
          <w:rFonts w:ascii="Times New Roman" w:hAnsi="Times New Roman"/>
          <w:sz w:val="24"/>
          <w:szCs w:val="24"/>
          <w:lang w:eastAsia="ru-RU"/>
        </w:rPr>
        <w:t>В п</w:t>
      </w:r>
      <w:r w:rsidR="00B4289E" w:rsidRPr="0023342B">
        <w:rPr>
          <w:rFonts w:ascii="Times New Roman" w:hAnsi="Times New Roman"/>
          <w:sz w:val="24"/>
          <w:szCs w:val="24"/>
          <w:lang w:eastAsia="ru-RU"/>
        </w:rPr>
        <w:t>одпункт</w:t>
      </w:r>
      <w:r w:rsidRPr="0023342B">
        <w:rPr>
          <w:rFonts w:ascii="Times New Roman" w:hAnsi="Times New Roman"/>
          <w:sz w:val="24"/>
          <w:szCs w:val="24"/>
          <w:lang w:eastAsia="ru-RU"/>
        </w:rPr>
        <w:t>е</w:t>
      </w:r>
      <w:r w:rsidR="00B4289E" w:rsidRPr="0023342B">
        <w:rPr>
          <w:rFonts w:ascii="Times New Roman" w:hAnsi="Times New Roman"/>
          <w:sz w:val="24"/>
          <w:szCs w:val="24"/>
          <w:lang w:eastAsia="ru-RU"/>
        </w:rPr>
        <w:t xml:space="preserve"> 3 части 3 статьи 5</w:t>
      </w:r>
      <w:r w:rsidR="00773F42" w:rsidRPr="0023342B">
        <w:rPr>
          <w:rFonts w:ascii="Times New Roman" w:hAnsi="Times New Roman"/>
          <w:sz w:val="24"/>
          <w:szCs w:val="24"/>
          <w:lang w:eastAsia="ru-RU"/>
        </w:rPr>
        <w:t xml:space="preserve"> </w:t>
      </w:r>
      <w:r w:rsidR="00773F42" w:rsidRPr="0023342B">
        <w:rPr>
          <w:rFonts w:ascii="Times New Roman" w:hAnsi="Times New Roman"/>
          <w:sz w:val="24"/>
          <w:szCs w:val="24"/>
        </w:rPr>
        <w:t>Правил</w:t>
      </w:r>
      <w:r w:rsidR="00B4289E" w:rsidRPr="0023342B">
        <w:t xml:space="preserve"> </w:t>
      </w:r>
      <w:r w:rsidR="00B4289E" w:rsidRPr="0023342B">
        <w:rPr>
          <w:rFonts w:ascii="Times New Roman" w:hAnsi="Times New Roman"/>
          <w:sz w:val="24"/>
          <w:szCs w:val="24"/>
          <w:lang w:eastAsia="ru-RU"/>
        </w:rPr>
        <w:t>слова «публичных слушаний» заменить словами «общественных обсуждений или публичных слушаний».</w:t>
      </w:r>
    </w:p>
    <w:p w:rsidR="00B4289E" w:rsidRPr="0023342B" w:rsidRDefault="00555654" w:rsidP="00850013">
      <w:pPr>
        <w:pStyle w:val="a9"/>
        <w:numPr>
          <w:ilvl w:val="1"/>
          <w:numId w:val="72"/>
        </w:numPr>
        <w:spacing w:after="0"/>
        <w:ind w:left="0" w:firstLine="360"/>
        <w:jc w:val="both"/>
        <w:rPr>
          <w:rFonts w:ascii="Times New Roman" w:hAnsi="Times New Roman"/>
          <w:bCs/>
          <w:sz w:val="24"/>
          <w:szCs w:val="24"/>
          <w:lang w:eastAsia="ru-RU"/>
        </w:rPr>
      </w:pPr>
      <w:r w:rsidRPr="0023342B">
        <w:rPr>
          <w:rFonts w:ascii="Times New Roman" w:hAnsi="Times New Roman"/>
          <w:bCs/>
          <w:sz w:val="24"/>
          <w:szCs w:val="24"/>
        </w:rPr>
        <w:t>В п</w:t>
      </w:r>
      <w:r w:rsidR="00B4289E" w:rsidRPr="0023342B">
        <w:rPr>
          <w:rFonts w:ascii="Times New Roman" w:hAnsi="Times New Roman"/>
          <w:bCs/>
          <w:sz w:val="24"/>
          <w:szCs w:val="24"/>
        </w:rPr>
        <w:t>ункт</w:t>
      </w:r>
      <w:r w:rsidRPr="0023342B">
        <w:rPr>
          <w:rFonts w:ascii="Times New Roman" w:hAnsi="Times New Roman"/>
          <w:bCs/>
          <w:sz w:val="24"/>
          <w:szCs w:val="24"/>
        </w:rPr>
        <w:t>е</w:t>
      </w:r>
      <w:r w:rsidR="00B4289E" w:rsidRPr="0023342B">
        <w:rPr>
          <w:rFonts w:ascii="Times New Roman" w:hAnsi="Times New Roman"/>
          <w:bCs/>
          <w:sz w:val="24"/>
          <w:szCs w:val="24"/>
        </w:rPr>
        <w:t xml:space="preserve"> 3 части 4 статьи 5</w:t>
      </w:r>
      <w:r w:rsidR="00850013">
        <w:rPr>
          <w:rFonts w:ascii="Times New Roman" w:hAnsi="Times New Roman"/>
          <w:bCs/>
          <w:sz w:val="24"/>
          <w:szCs w:val="24"/>
        </w:rPr>
        <w:t xml:space="preserve"> Правил</w:t>
      </w:r>
      <w:r w:rsidR="00B4289E" w:rsidRPr="0023342B">
        <w:rPr>
          <w:rFonts w:ascii="Times New Roman" w:hAnsi="Times New Roman"/>
          <w:sz w:val="24"/>
          <w:szCs w:val="24"/>
        </w:rPr>
        <w:t xml:space="preserve"> </w:t>
      </w:r>
      <w:r w:rsidR="00B4289E" w:rsidRPr="0023342B">
        <w:rPr>
          <w:rFonts w:ascii="Times New Roman" w:hAnsi="Times New Roman"/>
          <w:bCs/>
          <w:sz w:val="24"/>
          <w:szCs w:val="24"/>
          <w:lang w:eastAsia="ru-RU"/>
        </w:rPr>
        <w:t>слова «публичных слушаний» заменить словами</w:t>
      </w:r>
      <w:r w:rsidR="00850013">
        <w:rPr>
          <w:rFonts w:ascii="Times New Roman" w:hAnsi="Times New Roman"/>
          <w:bCs/>
          <w:sz w:val="24"/>
          <w:szCs w:val="24"/>
          <w:lang w:eastAsia="ru-RU"/>
        </w:rPr>
        <w:t xml:space="preserve"> «</w:t>
      </w:r>
      <w:r w:rsidR="00B4289E" w:rsidRPr="0023342B">
        <w:rPr>
          <w:rFonts w:ascii="Times New Roman" w:hAnsi="Times New Roman"/>
          <w:bCs/>
          <w:sz w:val="24"/>
          <w:szCs w:val="24"/>
          <w:lang w:eastAsia="ru-RU"/>
        </w:rPr>
        <w:t>обществен</w:t>
      </w:r>
      <w:r w:rsidRPr="0023342B">
        <w:rPr>
          <w:rFonts w:ascii="Times New Roman" w:hAnsi="Times New Roman"/>
          <w:bCs/>
          <w:sz w:val="24"/>
          <w:szCs w:val="24"/>
          <w:lang w:eastAsia="ru-RU"/>
        </w:rPr>
        <w:t>н</w:t>
      </w:r>
      <w:r w:rsidR="00B4289E" w:rsidRPr="0023342B">
        <w:rPr>
          <w:rFonts w:ascii="Times New Roman" w:hAnsi="Times New Roman"/>
          <w:bCs/>
          <w:sz w:val="24"/>
          <w:szCs w:val="24"/>
          <w:lang w:eastAsia="ru-RU"/>
        </w:rPr>
        <w:t>ых обсуждений или публичных слушаний».</w:t>
      </w:r>
    </w:p>
    <w:p w:rsidR="001246EF" w:rsidRPr="0023342B" w:rsidRDefault="00555654" w:rsidP="00555654">
      <w:pPr>
        <w:numPr>
          <w:ilvl w:val="1"/>
          <w:numId w:val="72"/>
        </w:numPr>
        <w:autoSpaceDE w:val="0"/>
        <w:autoSpaceDN w:val="0"/>
        <w:adjustRightInd w:val="0"/>
        <w:ind w:left="0" w:right="-1" w:firstLine="360"/>
        <w:jc w:val="both"/>
      </w:pPr>
      <w:r w:rsidRPr="0023342B">
        <w:t xml:space="preserve">В наименовании главы 2 </w:t>
      </w:r>
      <w:r w:rsidR="00773F42" w:rsidRPr="0023342B">
        <w:t xml:space="preserve">Правил </w:t>
      </w:r>
      <w:r w:rsidRPr="0023342B">
        <w:t>слова «публичные слушания» заменить словами «</w:t>
      </w:r>
      <w:r w:rsidRPr="0023342B">
        <w:rPr>
          <w:iCs/>
          <w:spacing w:val="-10"/>
        </w:rPr>
        <w:t>О</w:t>
      </w:r>
      <w:r w:rsidRPr="0023342B">
        <w:rPr>
          <w:iCs/>
        </w:rPr>
        <w:t>бщественные обсуждения или</w:t>
      </w:r>
      <w:r w:rsidRPr="0023342B">
        <w:t xml:space="preserve"> публичные слушания».</w:t>
      </w:r>
    </w:p>
    <w:p w:rsidR="00555654" w:rsidRPr="0023342B" w:rsidRDefault="00555654" w:rsidP="00555654">
      <w:pPr>
        <w:numPr>
          <w:ilvl w:val="1"/>
          <w:numId w:val="72"/>
        </w:numPr>
        <w:autoSpaceDE w:val="0"/>
        <w:autoSpaceDN w:val="0"/>
        <w:adjustRightInd w:val="0"/>
        <w:ind w:left="0" w:right="-1" w:firstLine="360"/>
        <w:jc w:val="both"/>
      </w:pPr>
      <w:r w:rsidRPr="0023342B">
        <w:t>В наименовании статьи 6</w:t>
      </w:r>
      <w:r w:rsidR="00773F42" w:rsidRPr="0023342B">
        <w:t xml:space="preserve"> Правил</w:t>
      </w:r>
      <w:r w:rsidRPr="0023342B">
        <w:t xml:space="preserve"> слова «публичные слушания» заменить словами «</w:t>
      </w:r>
      <w:r w:rsidRPr="0023342B">
        <w:rPr>
          <w:iCs/>
          <w:spacing w:val="-10"/>
        </w:rPr>
        <w:t>О</w:t>
      </w:r>
      <w:r w:rsidRPr="0023342B">
        <w:rPr>
          <w:iCs/>
        </w:rPr>
        <w:t>бщественные обсуждения или</w:t>
      </w:r>
      <w:r w:rsidRPr="0023342B">
        <w:t xml:space="preserve"> публичные слушания».</w:t>
      </w:r>
    </w:p>
    <w:p w:rsidR="00555654" w:rsidRPr="0023342B" w:rsidRDefault="00555654" w:rsidP="00773F42">
      <w:pPr>
        <w:pStyle w:val="a9"/>
        <w:numPr>
          <w:ilvl w:val="1"/>
          <w:numId w:val="72"/>
        </w:numPr>
        <w:spacing w:after="0"/>
        <w:ind w:left="0" w:firstLine="360"/>
        <w:jc w:val="both"/>
        <w:rPr>
          <w:rFonts w:ascii="Times New Roman" w:hAnsi="Times New Roman"/>
          <w:bCs/>
          <w:sz w:val="24"/>
          <w:szCs w:val="24"/>
          <w:lang w:eastAsia="ru-RU"/>
        </w:rPr>
      </w:pPr>
      <w:r w:rsidRPr="0023342B">
        <w:rPr>
          <w:rFonts w:ascii="Times New Roman" w:hAnsi="Times New Roman"/>
          <w:bCs/>
          <w:sz w:val="24"/>
          <w:szCs w:val="24"/>
        </w:rPr>
        <w:t>В части 1 статьи 6</w:t>
      </w:r>
      <w:r w:rsidRPr="0023342B">
        <w:rPr>
          <w:rFonts w:ascii="Times New Roman" w:hAnsi="Times New Roman"/>
          <w:sz w:val="24"/>
          <w:szCs w:val="24"/>
        </w:rPr>
        <w:t xml:space="preserve"> </w:t>
      </w:r>
      <w:r w:rsidR="00773F42" w:rsidRPr="0023342B">
        <w:rPr>
          <w:rFonts w:ascii="Times New Roman" w:hAnsi="Times New Roman"/>
          <w:sz w:val="24"/>
          <w:szCs w:val="24"/>
        </w:rPr>
        <w:t xml:space="preserve">Правил </w:t>
      </w:r>
      <w:r w:rsidRPr="0023342B">
        <w:rPr>
          <w:rFonts w:ascii="Times New Roman" w:hAnsi="Times New Roman"/>
          <w:bCs/>
          <w:sz w:val="24"/>
          <w:szCs w:val="24"/>
          <w:lang w:eastAsia="ru-RU"/>
        </w:rPr>
        <w:t>слова «публичных слушаний» заменить словами «общественных обсуждений или публичных слушаний».</w:t>
      </w:r>
    </w:p>
    <w:p w:rsidR="00555654" w:rsidRPr="0023342B" w:rsidRDefault="00555654" w:rsidP="00773F42">
      <w:pPr>
        <w:pStyle w:val="a9"/>
        <w:numPr>
          <w:ilvl w:val="1"/>
          <w:numId w:val="72"/>
        </w:numPr>
        <w:spacing w:after="0"/>
        <w:ind w:left="0" w:firstLine="360"/>
        <w:jc w:val="both"/>
        <w:rPr>
          <w:rFonts w:ascii="Times New Roman" w:hAnsi="Times New Roman"/>
          <w:bCs/>
          <w:sz w:val="24"/>
          <w:szCs w:val="24"/>
          <w:lang w:eastAsia="ru-RU"/>
        </w:rPr>
      </w:pPr>
      <w:r w:rsidRPr="0023342B">
        <w:rPr>
          <w:rFonts w:ascii="Times New Roman" w:hAnsi="Times New Roman"/>
          <w:bCs/>
          <w:sz w:val="24"/>
          <w:szCs w:val="24"/>
        </w:rPr>
        <w:t>В части 2 статьи 6</w:t>
      </w:r>
      <w:r w:rsidRPr="0023342B">
        <w:rPr>
          <w:rFonts w:ascii="Times New Roman" w:hAnsi="Times New Roman"/>
          <w:sz w:val="24"/>
          <w:szCs w:val="24"/>
        </w:rPr>
        <w:t xml:space="preserve"> </w:t>
      </w:r>
      <w:r w:rsidR="00773F42" w:rsidRPr="0023342B">
        <w:rPr>
          <w:rFonts w:ascii="Times New Roman" w:hAnsi="Times New Roman"/>
          <w:sz w:val="24"/>
          <w:szCs w:val="24"/>
        </w:rPr>
        <w:t xml:space="preserve">Правил </w:t>
      </w:r>
      <w:r w:rsidRPr="0023342B">
        <w:rPr>
          <w:rFonts w:ascii="Times New Roman" w:hAnsi="Times New Roman"/>
          <w:bCs/>
          <w:sz w:val="24"/>
          <w:szCs w:val="24"/>
          <w:lang w:eastAsia="ru-RU"/>
        </w:rPr>
        <w:t>слова «публичные слушания» заменить словами «общественные обсуждения или публичные слушания».</w:t>
      </w:r>
    </w:p>
    <w:p w:rsidR="00555654" w:rsidRPr="0023342B" w:rsidRDefault="00555654" w:rsidP="00773F42">
      <w:pPr>
        <w:pStyle w:val="a9"/>
        <w:numPr>
          <w:ilvl w:val="1"/>
          <w:numId w:val="72"/>
        </w:numPr>
        <w:spacing w:after="0"/>
        <w:ind w:left="0" w:firstLine="360"/>
        <w:jc w:val="both"/>
        <w:rPr>
          <w:rFonts w:ascii="Times New Roman" w:hAnsi="Times New Roman"/>
          <w:bCs/>
          <w:sz w:val="24"/>
          <w:szCs w:val="24"/>
          <w:lang w:eastAsia="ru-RU"/>
        </w:rPr>
      </w:pPr>
      <w:r w:rsidRPr="0023342B">
        <w:rPr>
          <w:rFonts w:ascii="Times New Roman" w:hAnsi="Times New Roman"/>
          <w:bCs/>
          <w:sz w:val="24"/>
          <w:szCs w:val="24"/>
        </w:rPr>
        <w:t>В части 3 статьи 6</w:t>
      </w:r>
      <w:r w:rsidRPr="0023342B">
        <w:rPr>
          <w:rFonts w:ascii="Times New Roman" w:hAnsi="Times New Roman"/>
          <w:sz w:val="24"/>
          <w:szCs w:val="24"/>
        </w:rPr>
        <w:t xml:space="preserve"> </w:t>
      </w:r>
      <w:r w:rsidR="00773F42" w:rsidRPr="0023342B">
        <w:rPr>
          <w:rFonts w:ascii="Times New Roman" w:hAnsi="Times New Roman"/>
          <w:sz w:val="24"/>
          <w:szCs w:val="24"/>
        </w:rPr>
        <w:t xml:space="preserve">Правил </w:t>
      </w:r>
      <w:r w:rsidRPr="0023342B">
        <w:rPr>
          <w:rFonts w:ascii="Times New Roman" w:hAnsi="Times New Roman"/>
          <w:bCs/>
          <w:sz w:val="24"/>
          <w:szCs w:val="24"/>
          <w:lang w:eastAsia="ru-RU"/>
        </w:rPr>
        <w:t>слова «публичных слушаний» заменить словами «общественных о</w:t>
      </w:r>
      <w:r w:rsidR="00E02CC6" w:rsidRPr="0023342B">
        <w:rPr>
          <w:rFonts w:ascii="Times New Roman" w:hAnsi="Times New Roman"/>
          <w:bCs/>
          <w:sz w:val="24"/>
          <w:szCs w:val="24"/>
          <w:lang w:eastAsia="ru-RU"/>
        </w:rPr>
        <w:t>б</w:t>
      </w:r>
      <w:r w:rsidRPr="0023342B">
        <w:rPr>
          <w:rFonts w:ascii="Times New Roman" w:hAnsi="Times New Roman"/>
          <w:bCs/>
          <w:sz w:val="24"/>
          <w:szCs w:val="24"/>
          <w:lang w:eastAsia="ru-RU"/>
        </w:rPr>
        <w:t>суждений или публичных слушаний».</w:t>
      </w:r>
    </w:p>
    <w:p w:rsidR="00500915" w:rsidRPr="0023342B" w:rsidRDefault="00555654" w:rsidP="00773F42">
      <w:pPr>
        <w:pStyle w:val="a9"/>
        <w:numPr>
          <w:ilvl w:val="1"/>
          <w:numId w:val="72"/>
        </w:numPr>
        <w:spacing w:after="0"/>
        <w:ind w:left="0" w:firstLine="360"/>
        <w:jc w:val="both"/>
        <w:rPr>
          <w:rFonts w:ascii="Times New Roman" w:hAnsi="Times New Roman"/>
          <w:sz w:val="24"/>
          <w:szCs w:val="24"/>
          <w:lang w:eastAsia="ru-RU"/>
        </w:rPr>
      </w:pPr>
      <w:r w:rsidRPr="0023342B">
        <w:t xml:space="preserve"> </w:t>
      </w:r>
      <w:r w:rsidR="00500915" w:rsidRPr="0023342B">
        <w:rPr>
          <w:rFonts w:ascii="Times New Roman" w:hAnsi="Times New Roman"/>
          <w:sz w:val="24"/>
          <w:szCs w:val="24"/>
          <w:lang w:eastAsia="ru-RU"/>
        </w:rPr>
        <w:t xml:space="preserve">В пункте 1 части 3 статьи 6 </w:t>
      </w:r>
      <w:r w:rsidR="00773F42" w:rsidRPr="0023342B">
        <w:rPr>
          <w:rFonts w:ascii="Times New Roman" w:hAnsi="Times New Roman"/>
          <w:sz w:val="24"/>
          <w:szCs w:val="24"/>
          <w:lang w:eastAsia="ru-RU"/>
        </w:rPr>
        <w:t xml:space="preserve">Правил </w:t>
      </w:r>
      <w:r w:rsidR="00500915" w:rsidRPr="0023342B">
        <w:rPr>
          <w:rFonts w:ascii="Times New Roman" w:hAnsi="Times New Roman"/>
          <w:sz w:val="24"/>
          <w:szCs w:val="24"/>
          <w:lang w:eastAsia="ru-RU"/>
        </w:rPr>
        <w:t>слова «публичных слушаний» заменить словами «общественных обсуждений или публичных слушаний».</w:t>
      </w:r>
    </w:p>
    <w:p w:rsidR="00500915" w:rsidRPr="0023342B" w:rsidRDefault="00500915" w:rsidP="00773F42">
      <w:pPr>
        <w:pStyle w:val="a9"/>
        <w:numPr>
          <w:ilvl w:val="1"/>
          <w:numId w:val="72"/>
        </w:numPr>
        <w:spacing w:after="0"/>
        <w:ind w:left="0" w:firstLine="360"/>
        <w:jc w:val="both"/>
        <w:rPr>
          <w:rFonts w:ascii="Times New Roman" w:hAnsi="Times New Roman"/>
          <w:sz w:val="24"/>
          <w:szCs w:val="24"/>
          <w:lang w:eastAsia="ru-RU"/>
        </w:rPr>
      </w:pPr>
      <w:r w:rsidRPr="0023342B">
        <w:rPr>
          <w:rFonts w:ascii="Times New Roman" w:hAnsi="Times New Roman"/>
          <w:sz w:val="24"/>
          <w:szCs w:val="24"/>
          <w:lang w:eastAsia="ru-RU"/>
        </w:rPr>
        <w:t xml:space="preserve">В пункте 2 части 3 статьи 6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слова «публичных слушаний» заменить словами «общественных обсуждений или публичных слушаний».</w:t>
      </w:r>
    </w:p>
    <w:p w:rsidR="00500915" w:rsidRPr="0023342B" w:rsidRDefault="00500915" w:rsidP="00773F42">
      <w:pPr>
        <w:pStyle w:val="a9"/>
        <w:numPr>
          <w:ilvl w:val="1"/>
          <w:numId w:val="72"/>
        </w:numPr>
        <w:spacing w:after="0"/>
        <w:ind w:left="0" w:firstLine="360"/>
        <w:jc w:val="both"/>
        <w:rPr>
          <w:rFonts w:ascii="Times New Roman" w:hAnsi="Times New Roman"/>
          <w:sz w:val="24"/>
          <w:szCs w:val="24"/>
          <w:lang w:eastAsia="ru-RU"/>
        </w:rPr>
      </w:pPr>
      <w:r w:rsidRPr="0023342B">
        <w:rPr>
          <w:rFonts w:ascii="Times New Roman" w:hAnsi="Times New Roman"/>
          <w:sz w:val="24"/>
          <w:szCs w:val="24"/>
          <w:lang w:eastAsia="ru-RU"/>
        </w:rPr>
        <w:t xml:space="preserve">В пункте 3 части 3 статьи 6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слова «публичных слушаний» заменить словами «общественных обсуждений или публичных слушаний».</w:t>
      </w:r>
    </w:p>
    <w:p w:rsidR="00500915" w:rsidRPr="0023342B" w:rsidRDefault="00500915" w:rsidP="00773F42">
      <w:pPr>
        <w:pStyle w:val="a9"/>
        <w:numPr>
          <w:ilvl w:val="1"/>
          <w:numId w:val="72"/>
        </w:numPr>
        <w:ind w:left="0" w:firstLine="360"/>
        <w:jc w:val="both"/>
        <w:rPr>
          <w:rFonts w:ascii="Times New Roman" w:hAnsi="Times New Roman"/>
          <w:sz w:val="24"/>
          <w:szCs w:val="24"/>
          <w:lang w:eastAsia="ru-RU"/>
        </w:rPr>
      </w:pPr>
      <w:r w:rsidRPr="0023342B">
        <w:rPr>
          <w:rFonts w:ascii="Times New Roman" w:hAnsi="Times New Roman"/>
          <w:sz w:val="24"/>
          <w:szCs w:val="24"/>
          <w:lang w:eastAsia="ru-RU"/>
        </w:rPr>
        <w:t xml:space="preserve">В пункте 4 части 3 статьи 6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слова «публичных слушаний» заменить словами «общественных обсуждений или публичных слушаний».</w:t>
      </w:r>
    </w:p>
    <w:p w:rsidR="00500915" w:rsidRPr="0023342B" w:rsidRDefault="00500915" w:rsidP="00773F42">
      <w:pPr>
        <w:pStyle w:val="a9"/>
        <w:numPr>
          <w:ilvl w:val="1"/>
          <w:numId w:val="72"/>
        </w:numPr>
        <w:ind w:left="0" w:firstLine="360"/>
        <w:jc w:val="both"/>
        <w:rPr>
          <w:rFonts w:ascii="Times New Roman" w:hAnsi="Times New Roman"/>
          <w:sz w:val="24"/>
          <w:szCs w:val="24"/>
          <w:lang w:eastAsia="ru-RU"/>
        </w:rPr>
      </w:pPr>
      <w:r w:rsidRPr="0023342B">
        <w:rPr>
          <w:rFonts w:ascii="Times New Roman" w:hAnsi="Times New Roman"/>
          <w:sz w:val="24"/>
          <w:szCs w:val="24"/>
          <w:lang w:eastAsia="ru-RU"/>
        </w:rPr>
        <w:lastRenderedPageBreak/>
        <w:t xml:space="preserve">В части 4 статьи 6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слова «публичных слушаний» заменить словами «общественных обсуждений или публичных слушаний».</w:t>
      </w:r>
    </w:p>
    <w:p w:rsidR="00500915" w:rsidRPr="0023342B" w:rsidRDefault="00500915" w:rsidP="00773F42">
      <w:pPr>
        <w:pStyle w:val="a9"/>
        <w:numPr>
          <w:ilvl w:val="1"/>
          <w:numId w:val="72"/>
        </w:numPr>
        <w:ind w:left="0" w:firstLine="360"/>
        <w:jc w:val="both"/>
        <w:rPr>
          <w:rFonts w:ascii="Times New Roman" w:hAnsi="Times New Roman"/>
          <w:sz w:val="24"/>
          <w:szCs w:val="24"/>
          <w:lang w:eastAsia="ru-RU"/>
        </w:rPr>
      </w:pPr>
      <w:r w:rsidRPr="0023342B">
        <w:rPr>
          <w:rFonts w:ascii="Times New Roman" w:hAnsi="Times New Roman"/>
          <w:sz w:val="24"/>
          <w:szCs w:val="24"/>
          <w:lang w:eastAsia="ru-RU"/>
        </w:rPr>
        <w:t xml:space="preserve">В части 5 статьи 6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слова «публичных слушаний» заменить словами «общественных обсуждений или публичных слушаний».</w:t>
      </w:r>
    </w:p>
    <w:p w:rsidR="00500915" w:rsidRPr="0023342B" w:rsidRDefault="00500915" w:rsidP="00773F42">
      <w:pPr>
        <w:pStyle w:val="a9"/>
        <w:numPr>
          <w:ilvl w:val="1"/>
          <w:numId w:val="72"/>
        </w:numPr>
        <w:ind w:left="0" w:firstLine="360"/>
        <w:jc w:val="both"/>
        <w:rPr>
          <w:rFonts w:ascii="Times New Roman" w:hAnsi="Times New Roman"/>
          <w:sz w:val="24"/>
          <w:szCs w:val="24"/>
          <w:lang w:eastAsia="ru-RU"/>
        </w:rPr>
      </w:pPr>
      <w:r w:rsidRPr="0023342B">
        <w:rPr>
          <w:rFonts w:ascii="Times New Roman" w:hAnsi="Times New Roman"/>
          <w:sz w:val="24"/>
          <w:szCs w:val="24"/>
          <w:lang w:eastAsia="ru-RU"/>
        </w:rPr>
        <w:t xml:space="preserve">В части 6 статьи 6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слова «публичных слушаний» заменить словами «общественных обсуждений или публичных слушаний».</w:t>
      </w:r>
    </w:p>
    <w:p w:rsidR="00500915" w:rsidRPr="0023342B" w:rsidRDefault="00500915" w:rsidP="00773F42">
      <w:pPr>
        <w:pStyle w:val="a9"/>
        <w:numPr>
          <w:ilvl w:val="1"/>
          <w:numId w:val="72"/>
        </w:numPr>
        <w:ind w:left="0" w:firstLine="360"/>
        <w:jc w:val="both"/>
        <w:rPr>
          <w:rFonts w:ascii="Times New Roman" w:hAnsi="Times New Roman"/>
          <w:sz w:val="24"/>
          <w:szCs w:val="24"/>
          <w:lang w:eastAsia="ru-RU"/>
        </w:rPr>
      </w:pPr>
      <w:r w:rsidRPr="0023342B">
        <w:rPr>
          <w:rFonts w:ascii="Times New Roman" w:hAnsi="Times New Roman"/>
          <w:sz w:val="24"/>
          <w:szCs w:val="24"/>
          <w:lang w:eastAsia="ru-RU"/>
        </w:rPr>
        <w:t xml:space="preserve">В части 7 статьи 6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слова «публичных слушаний» заменить словами «общественных обсуждений или публичных слушаний».</w:t>
      </w:r>
    </w:p>
    <w:p w:rsidR="00500915" w:rsidRPr="0023342B" w:rsidRDefault="00500915" w:rsidP="00773F42">
      <w:pPr>
        <w:pStyle w:val="a9"/>
        <w:numPr>
          <w:ilvl w:val="1"/>
          <w:numId w:val="72"/>
        </w:numPr>
        <w:ind w:left="0" w:firstLine="360"/>
        <w:jc w:val="both"/>
        <w:rPr>
          <w:rFonts w:ascii="Times New Roman" w:hAnsi="Times New Roman"/>
          <w:sz w:val="24"/>
          <w:szCs w:val="24"/>
          <w:lang w:eastAsia="ru-RU"/>
        </w:rPr>
      </w:pPr>
      <w:r w:rsidRPr="0023342B">
        <w:rPr>
          <w:rFonts w:ascii="Times New Roman" w:hAnsi="Times New Roman"/>
          <w:sz w:val="24"/>
          <w:szCs w:val="24"/>
          <w:lang w:eastAsia="ru-RU"/>
        </w:rPr>
        <w:t xml:space="preserve">В подпункте 2 части 8 статьи 6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слова «публичных слушаний» заменить словами «общественных обсуждений или публичных слушаний».</w:t>
      </w:r>
    </w:p>
    <w:p w:rsidR="00500915" w:rsidRPr="0023342B" w:rsidRDefault="00500915" w:rsidP="00773F42">
      <w:pPr>
        <w:pStyle w:val="a9"/>
        <w:numPr>
          <w:ilvl w:val="1"/>
          <w:numId w:val="72"/>
        </w:numPr>
        <w:ind w:left="0" w:firstLine="360"/>
        <w:jc w:val="both"/>
        <w:rPr>
          <w:rFonts w:ascii="Times New Roman" w:hAnsi="Times New Roman"/>
          <w:sz w:val="24"/>
          <w:szCs w:val="24"/>
          <w:lang w:eastAsia="ru-RU"/>
        </w:rPr>
      </w:pPr>
      <w:r w:rsidRPr="0023342B">
        <w:rPr>
          <w:rFonts w:ascii="Times New Roman" w:hAnsi="Times New Roman"/>
          <w:sz w:val="24"/>
          <w:szCs w:val="24"/>
          <w:lang w:eastAsia="ru-RU"/>
        </w:rPr>
        <w:t xml:space="preserve">В части 9 статьи 8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слова «публичных слушани</w:t>
      </w:r>
      <w:r w:rsidR="00E02CC6" w:rsidRPr="0023342B">
        <w:rPr>
          <w:rFonts w:ascii="Times New Roman" w:hAnsi="Times New Roman"/>
          <w:sz w:val="24"/>
          <w:szCs w:val="24"/>
          <w:lang w:eastAsia="ru-RU"/>
        </w:rPr>
        <w:t>ях</w:t>
      </w:r>
      <w:r w:rsidRPr="0023342B">
        <w:rPr>
          <w:rFonts w:ascii="Times New Roman" w:hAnsi="Times New Roman"/>
          <w:sz w:val="24"/>
          <w:szCs w:val="24"/>
          <w:lang w:eastAsia="ru-RU"/>
        </w:rPr>
        <w:t>» заменить словами «общественных обсуждени</w:t>
      </w:r>
      <w:r w:rsidR="00E02CC6" w:rsidRPr="0023342B">
        <w:rPr>
          <w:rFonts w:ascii="Times New Roman" w:hAnsi="Times New Roman"/>
          <w:sz w:val="24"/>
          <w:szCs w:val="24"/>
          <w:lang w:eastAsia="ru-RU"/>
        </w:rPr>
        <w:t>ях</w:t>
      </w:r>
      <w:r w:rsidRPr="0023342B">
        <w:rPr>
          <w:rFonts w:ascii="Times New Roman" w:hAnsi="Times New Roman"/>
          <w:sz w:val="24"/>
          <w:szCs w:val="24"/>
          <w:lang w:eastAsia="ru-RU"/>
        </w:rPr>
        <w:t xml:space="preserve"> или публичных слушани</w:t>
      </w:r>
      <w:r w:rsidR="00E02CC6" w:rsidRPr="0023342B">
        <w:rPr>
          <w:rFonts w:ascii="Times New Roman" w:hAnsi="Times New Roman"/>
          <w:sz w:val="24"/>
          <w:szCs w:val="24"/>
          <w:lang w:eastAsia="ru-RU"/>
        </w:rPr>
        <w:t>ях</w:t>
      </w:r>
      <w:r w:rsidRPr="0023342B">
        <w:rPr>
          <w:rFonts w:ascii="Times New Roman" w:hAnsi="Times New Roman"/>
          <w:sz w:val="24"/>
          <w:szCs w:val="24"/>
          <w:lang w:eastAsia="ru-RU"/>
        </w:rPr>
        <w:t>».</w:t>
      </w:r>
    </w:p>
    <w:p w:rsidR="00E02CC6" w:rsidRPr="0023342B" w:rsidRDefault="00E02CC6" w:rsidP="00773F42">
      <w:pPr>
        <w:pStyle w:val="a9"/>
        <w:numPr>
          <w:ilvl w:val="1"/>
          <w:numId w:val="72"/>
        </w:numPr>
        <w:ind w:left="0" w:firstLine="360"/>
        <w:jc w:val="both"/>
        <w:rPr>
          <w:rFonts w:ascii="Times New Roman" w:hAnsi="Times New Roman"/>
          <w:sz w:val="24"/>
          <w:szCs w:val="24"/>
          <w:lang w:eastAsia="ru-RU"/>
        </w:rPr>
      </w:pPr>
      <w:r w:rsidRPr="0023342B">
        <w:rPr>
          <w:rFonts w:ascii="Times New Roman" w:hAnsi="Times New Roman"/>
          <w:sz w:val="24"/>
          <w:szCs w:val="24"/>
          <w:lang w:eastAsia="ru-RU"/>
        </w:rPr>
        <w:t xml:space="preserve">В подпункте 2 части 9 статьи 6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слова «публичных слушаниях» заменить словами «общественных обсуждениях или публичных слушаниях».</w:t>
      </w:r>
    </w:p>
    <w:p w:rsidR="00E02CC6" w:rsidRPr="0023342B" w:rsidRDefault="00E02CC6" w:rsidP="00773F42">
      <w:pPr>
        <w:pStyle w:val="a9"/>
        <w:numPr>
          <w:ilvl w:val="1"/>
          <w:numId w:val="72"/>
        </w:numPr>
        <w:ind w:left="0" w:firstLine="360"/>
        <w:jc w:val="both"/>
        <w:rPr>
          <w:rFonts w:ascii="Times New Roman" w:hAnsi="Times New Roman"/>
          <w:sz w:val="24"/>
          <w:szCs w:val="24"/>
          <w:lang w:eastAsia="ru-RU"/>
        </w:rPr>
      </w:pPr>
      <w:r w:rsidRPr="0023342B">
        <w:rPr>
          <w:rFonts w:ascii="Times New Roman" w:hAnsi="Times New Roman"/>
          <w:sz w:val="24"/>
          <w:szCs w:val="24"/>
          <w:lang w:eastAsia="ru-RU"/>
        </w:rPr>
        <w:t xml:space="preserve">В подпункте 3 части 9 статьи 6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слова «публичных слушаниях» заменить словами «общественных обсуждениях или публичных слушаниях».</w:t>
      </w:r>
    </w:p>
    <w:p w:rsidR="00E02CC6" w:rsidRPr="0023342B" w:rsidRDefault="00E02CC6" w:rsidP="00773F42">
      <w:pPr>
        <w:pStyle w:val="a9"/>
        <w:numPr>
          <w:ilvl w:val="1"/>
          <w:numId w:val="72"/>
        </w:numPr>
        <w:ind w:left="0" w:firstLine="360"/>
        <w:jc w:val="both"/>
        <w:rPr>
          <w:rFonts w:ascii="Times New Roman" w:hAnsi="Times New Roman"/>
          <w:sz w:val="24"/>
          <w:szCs w:val="24"/>
          <w:lang w:eastAsia="ru-RU"/>
        </w:rPr>
      </w:pPr>
      <w:r w:rsidRPr="0023342B">
        <w:rPr>
          <w:rFonts w:ascii="Times New Roman" w:hAnsi="Times New Roman"/>
          <w:sz w:val="24"/>
          <w:szCs w:val="24"/>
          <w:lang w:eastAsia="ru-RU"/>
        </w:rPr>
        <w:t xml:space="preserve">В подпункте 4 части 9 статьи 6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слова «публичных слушаниях» заменить словами «общественных обсуждениях или публичных слушаниях».</w:t>
      </w:r>
    </w:p>
    <w:p w:rsidR="00E02CC6" w:rsidRPr="0023342B" w:rsidRDefault="00E02CC6" w:rsidP="00773F42">
      <w:pPr>
        <w:pStyle w:val="a9"/>
        <w:numPr>
          <w:ilvl w:val="1"/>
          <w:numId w:val="72"/>
        </w:numPr>
        <w:ind w:left="0" w:firstLine="360"/>
        <w:jc w:val="both"/>
        <w:rPr>
          <w:rFonts w:ascii="Times New Roman" w:hAnsi="Times New Roman"/>
          <w:sz w:val="24"/>
          <w:szCs w:val="24"/>
          <w:lang w:eastAsia="ru-RU"/>
        </w:rPr>
      </w:pPr>
      <w:r w:rsidRPr="0023342B">
        <w:rPr>
          <w:rFonts w:ascii="Times New Roman" w:hAnsi="Times New Roman"/>
          <w:sz w:val="24"/>
          <w:szCs w:val="24"/>
          <w:lang w:eastAsia="ru-RU"/>
        </w:rPr>
        <w:t xml:space="preserve">В подпункте 5 части 9 статьи 6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слова «публичных слушаниях» заменить словами «общественных обсуждениях или публичных слушаниях».</w:t>
      </w:r>
    </w:p>
    <w:p w:rsidR="00E02CC6" w:rsidRPr="0023342B" w:rsidRDefault="00E02CC6" w:rsidP="00773F42">
      <w:pPr>
        <w:pStyle w:val="a9"/>
        <w:numPr>
          <w:ilvl w:val="1"/>
          <w:numId w:val="72"/>
        </w:numPr>
        <w:ind w:left="0" w:firstLine="360"/>
        <w:jc w:val="both"/>
        <w:rPr>
          <w:rFonts w:ascii="Times New Roman" w:hAnsi="Times New Roman"/>
          <w:sz w:val="24"/>
          <w:szCs w:val="24"/>
          <w:lang w:eastAsia="ru-RU"/>
        </w:rPr>
      </w:pPr>
      <w:r w:rsidRPr="0023342B">
        <w:rPr>
          <w:rFonts w:ascii="Times New Roman" w:hAnsi="Times New Roman"/>
          <w:sz w:val="24"/>
          <w:szCs w:val="24"/>
          <w:lang w:eastAsia="ru-RU"/>
        </w:rPr>
        <w:t xml:space="preserve">Пункт 2 статьи 7 </w:t>
      </w:r>
      <w:r w:rsidR="00773F42" w:rsidRPr="00DE0E46">
        <w:rPr>
          <w:rFonts w:ascii="Times New Roman" w:hAnsi="Times New Roman"/>
          <w:sz w:val="24"/>
          <w:szCs w:val="24"/>
          <w:lang w:eastAsia="ru-RU"/>
        </w:rPr>
        <w:t xml:space="preserve">Правил </w:t>
      </w:r>
      <w:r w:rsidRPr="0023342B">
        <w:rPr>
          <w:rFonts w:ascii="Times New Roman" w:hAnsi="Times New Roman"/>
          <w:sz w:val="24"/>
          <w:szCs w:val="24"/>
          <w:lang w:eastAsia="ru-RU"/>
        </w:rPr>
        <w:t>дополнить абзацами следующего содержания:</w:t>
      </w:r>
    </w:p>
    <w:p w:rsidR="00E02CC6" w:rsidRPr="0023342B" w:rsidRDefault="00E02CC6" w:rsidP="00773F42">
      <w:pPr>
        <w:pStyle w:val="a9"/>
        <w:ind w:left="0" w:firstLine="360"/>
        <w:jc w:val="both"/>
        <w:rPr>
          <w:rFonts w:ascii="Times New Roman" w:hAnsi="Times New Roman"/>
          <w:sz w:val="24"/>
          <w:szCs w:val="24"/>
          <w:lang w:eastAsia="ru-RU"/>
        </w:rPr>
      </w:pPr>
      <w:r w:rsidRPr="0023342B">
        <w:rPr>
          <w:rFonts w:ascii="Times New Roman" w:hAnsi="Times New Roman"/>
          <w:sz w:val="24"/>
          <w:szCs w:val="24"/>
          <w:lang w:eastAsia="ru-RU"/>
        </w:rPr>
        <w:t>«Условием приобретения права на земельный участок, необходимый для эксплуатации расположенных на нем объектов недвижимости (за исключением объектов индивидуального жилищного строительства), является доказанность соразмерности площади этого участка потребностям эксплуатации объектов. Заявитель при обращении о предоставлении земельного участка обязан обосновать его площадь, занятую зданием, сооружением и необходимую для их использования.</w:t>
      </w:r>
    </w:p>
    <w:p w:rsidR="00E02CC6" w:rsidRPr="0023342B" w:rsidRDefault="00E02CC6" w:rsidP="00773F42">
      <w:pPr>
        <w:pStyle w:val="a9"/>
        <w:ind w:left="0" w:firstLine="360"/>
        <w:jc w:val="both"/>
        <w:rPr>
          <w:rFonts w:ascii="Times New Roman" w:hAnsi="Times New Roman"/>
          <w:sz w:val="24"/>
          <w:szCs w:val="24"/>
          <w:lang w:eastAsia="ru-RU"/>
        </w:rPr>
      </w:pPr>
      <w:r w:rsidRPr="0023342B">
        <w:rPr>
          <w:rFonts w:ascii="Times New Roman" w:hAnsi="Times New Roman"/>
          <w:sz w:val="24"/>
          <w:szCs w:val="24"/>
          <w:lang w:eastAsia="ru-RU"/>
        </w:rPr>
        <w:t>Бремя доказывания необходимого размера подлежащего выкупу земельного участка возлагается на лицо, желающее его приобрести.</w:t>
      </w:r>
    </w:p>
    <w:p w:rsidR="00E02CC6" w:rsidRPr="0023342B" w:rsidRDefault="00E02CC6" w:rsidP="00773F42">
      <w:pPr>
        <w:pStyle w:val="a9"/>
        <w:ind w:left="0" w:firstLine="360"/>
        <w:jc w:val="both"/>
        <w:rPr>
          <w:rFonts w:ascii="Times New Roman" w:hAnsi="Times New Roman"/>
          <w:sz w:val="24"/>
          <w:szCs w:val="24"/>
          <w:lang w:eastAsia="ru-RU"/>
        </w:rPr>
      </w:pPr>
      <w:r w:rsidRPr="0023342B">
        <w:rPr>
          <w:rFonts w:ascii="Times New Roman" w:hAnsi="Times New Roman"/>
          <w:sz w:val="24"/>
          <w:szCs w:val="24"/>
          <w:lang w:eastAsia="ru-RU"/>
        </w:rPr>
        <w:t>Определение границ и площади соответствующего земельного участка должно производиться исходя из необходимости обеспечить функциональное использование расположенного на этом участке здания или сооружения, притом, что размер земельного участка, предоставленного для строительства объектов недвижимости, может не совпадать с размером земельного участка, необходимого для эксплуатации этих объектов, поскольку данные цели различны.</w:t>
      </w:r>
    </w:p>
    <w:p w:rsidR="00500915" w:rsidRPr="0023342B" w:rsidRDefault="00E02CC6" w:rsidP="00773F42">
      <w:pPr>
        <w:pStyle w:val="a9"/>
        <w:spacing w:after="0"/>
        <w:ind w:left="0" w:firstLine="360"/>
        <w:jc w:val="both"/>
        <w:rPr>
          <w:rFonts w:ascii="Times New Roman" w:hAnsi="Times New Roman"/>
          <w:sz w:val="24"/>
          <w:szCs w:val="24"/>
          <w:lang w:eastAsia="ru-RU"/>
        </w:rPr>
      </w:pPr>
      <w:r w:rsidRPr="0023342B">
        <w:rPr>
          <w:rFonts w:ascii="Times New Roman" w:hAnsi="Times New Roman"/>
          <w:sz w:val="24"/>
          <w:szCs w:val="24"/>
          <w:lang w:eastAsia="ru-RU"/>
        </w:rPr>
        <w:t>Предельные размеры площади части земельного участка, занятой зданием, сооружением и необходимой для их использования, определяются исходя из утвержденных в установленном порядке норм отвода земель для конкретных видов деятельности».</w:t>
      </w:r>
    </w:p>
    <w:p w:rsidR="00E02CC6" w:rsidRPr="0023342B" w:rsidRDefault="00E02CC6" w:rsidP="00773F42">
      <w:pPr>
        <w:pStyle w:val="a9"/>
        <w:numPr>
          <w:ilvl w:val="1"/>
          <w:numId w:val="72"/>
        </w:numPr>
        <w:spacing w:after="0"/>
        <w:ind w:left="0" w:firstLine="360"/>
        <w:jc w:val="both"/>
        <w:rPr>
          <w:rFonts w:ascii="Times New Roman" w:hAnsi="Times New Roman"/>
          <w:sz w:val="24"/>
          <w:szCs w:val="24"/>
          <w:lang w:eastAsia="ru-RU"/>
        </w:rPr>
      </w:pPr>
      <w:r w:rsidRPr="0023342B">
        <w:rPr>
          <w:rFonts w:ascii="Times New Roman" w:hAnsi="Times New Roman"/>
          <w:sz w:val="24"/>
          <w:szCs w:val="24"/>
          <w:lang w:eastAsia="ru-RU"/>
        </w:rPr>
        <w:t xml:space="preserve">В части 4 статьи 14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слова «публичных слушаний» заменить словами «общественных обсуждений или публичных слушаний».</w:t>
      </w:r>
    </w:p>
    <w:p w:rsidR="00E02CC6" w:rsidRPr="0023342B" w:rsidRDefault="00E02CC6" w:rsidP="00773F42">
      <w:pPr>
        <w:pStyle w:val="a9"/>
        <w:numPr>
          <w:ilvl w:val="1"/>
          <w:numId w:val="72"/>
        </w:numPr>
        <w:ind w:left="0" w:firstLine="360"/>
        <w:jc w:val="both"/>
        <w:rPr>
          <w:rFonts w:ascii="Times New Roman" w:hAnsi="Times New Roman"/>
          <w:sz w:val="24"/>
          <w:szCs w:val="24"/>
          <w:lang w:eastAsia="ru-RU"/>
        </w:rPr>
      </w:pPr>
      <w:r w:rsidRPr="0023342B">
        <w:rPr>
          <w:rFonts w:ascii="Times New Roman" w:hAnsi="Times New Roman"/>
          <w:sz w:val="24"/>
          <w:szCs w:val="24"/>
          <w:lang w:eastAsia="ru-RU"/>
        </w:rPr>
        <w:t>В части 4 статьи 18</w:t>
      </w:r>
      <w:r w:rsidR="00773F42" w:rsidRPr="0023342B">
        <w:t xml:space="preserve"> </w:t>
      </w:r>
      <w:r w:rsidR="00773F42" w:rsidRPr="0023342B">
        <w:rPr>
          <w:rFonts w:ascii="Times New Roman" w:hAnsi="Times New Roman"/>
          <w:sz w:val="24"/>
          <w:szCs w:val="24"/>
          <w:lang w:eastAsia="ru-RU"/>
        </w:rPr>
        <w:t>Правил</w:t>
      </w:r>
      <w:r w:rsidRPr="0023342B">
        <w:rPr>
          <w:rFonts w:ascii="Times New Roman" w:hAnsi="Times New Roman"/>
          <w:sz w:val="24"/>
          <w:szCs w:val="24"/>
          <w:lang w:eastAsia="ru-RU"/>
        </w:rPr>
        <w:t xml:space="preserve"> слова «публичных слушаний» заменить словами «общественных обсуждений или публичных слушаний».</w:t>
      </w:r>
    </w:p>
    <w:p w:rsidR="00E02CC6" w:rsidRPr="0023342B" w:rsidRDefault="00E02CC6" w:rsidP="00773F42">
      <w:pPr>
        <w:pStyle w:val="a9"/>
        <w:numPr>
          <w:ilvl w:val="1"/>
          <w:numId w:val="72"/>
        </w:numPr>
        <w:ind w:left="0" w:firstLine="360"/>
        <w:jc w:val="both"/>
        <w:rPr>
          <w:rFonts w:ascii="Times New Roman" w:hAnsi="Times New Roman"/>
          <w:sz w:val="24"/>
          <w:szCs w:val="24"/>
          <w:lang w:eastAsia="ru-RU"/>
        </w:rPr>
      </w:pPr>
      <w:r w:rsidRPr="0023342B">
        <w:rPr>
          <w:rFonts w:ascii="Times New Roman" w:hAnsi="Times New Roman"/>
          <w:sz w:val="24"/>
          <w:szCs w:val="24"/>
          <w:lang w:eastAsia="ru-RU"/>
        </w:rPr>
        <w:t xml:space="preserve">В части </w:t>
      </w:r>
      <w:r w:rsidR="00E1274A" w:rsidRPr="0023342B">
        <w:rPr>
          <w:rFonts w:ascii="Times New Roman" w:hAnsi="Times New Roman"/>
          <w:sz w:val="24"/>
          <w:szCs w:val="24"/>
          <w:lang w:eastAsia="ru-RU"/>
        </w:rPr>
        <w:t>10</w:t>
      </w:r>
      <w:r w:rsidRPr="0023342B">
        <w:rPr>
          <w:rFonts w:ascii="Times New Roman" w:hAnsi="Times New Roman"/>
          <w:sz w:val="24"/>
          <w:szCs w:val="24"/>
          <w:lang w:eastAsia="ru-RU"/>
        </w:rPr>
        <w:t xml:space="preserve"> статьи 18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слова «публичных слушаний» заменить словами «общественных обсуждений или публичных слушаний».</w:t>
      </w:r>
    </w:p>
    <w:p w:rsidR="00E1274A" w:rsidRPr="0023342B" w:rsidRDefault="00E1274A" w:rsidP="00773F42">
      <w:pPr>
        <w:pStyle w:val="a9"/>
        <w:numPr>
          <w:ilvl w:val="1"/>
          <w:numId w:val="72"/>
        </w:numPr>
        <w:ind w:left="0" w:firstLine="360"/>
        <w:jc w:val="both"/>
        <w:rPr>
          <w:rFonts w:ascii="Times New Roman" w:hAnsi="Times New Roman"/>
          <w:sz w:val="24"/>
          <w:szCs w:val="24"/>
          <w:lang w:eastAsia="ru-RU"/>
        </w:rPr>
      </w:pPr>
      <w:r w:rsidRPr="0023342B">
        <w:rPr>
          <w:rFonts w:ascii="Times New Roman" w:hAnsi="Times New Roman"/>
          <w:sz w:val="24"/>
          <w:szCs w:val="24"/>
          <w:lang w:eastAsia="ru-RU"/>
        </w:rPr>
        <w:t xml:space="preserve">В части 6 статьи 20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слова «публичных слушаний» заменить словами «общественных обсуждений или публичных слушаний».</w:t>
      </w:r>
    </w:p>
    <w:p w:rsidR="00E1274A" w:rsidRPr="0023342B" w:rsidRDefault="00E1274A" w:rsidP="00773F42">
      <w:pPr>
        <w:pStyle w:val="a9"/>
        <w:numPr>
          <w:ilvl w:val="1"/>
          <w:numId w:val="72"/>
        </w:numPr>
        <w:ind w:left="0" w:firstLine="360"/>
        <w:jc w:val="both"/>
        <w:rPr>
          <w:rFonts w:ascii="Times New Roman" w:hAnsi="Times New Roman"/>
          <w:sz w:val="24"/>
          <w:szCs w:val="24"/>
          <w:lang w:eastAsia="ru-RU"/>
        </w:rPr>
      </w:pPr>
      <w:r w:rsidRPr="0023342B">
        <w:rPr>
          <w:rFonts w:ascii="Times New Roman" w:hAnsi="Times New Roman"/>
          <w:sz w:val="24"/>
          <w:szCs w:val="24"/>
          <w:lang w:eastAsia="ru-RU"/>
        </w:rPr>
        <w:lastRenderedPageBreak/>
        <w:t xml:space="preserve">В части 7 статьи 20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слова «публичные слушания» заменить словами «общественные обсуждения или публичные слушания».</w:t>
      </w:r>
    </w:p>
    <w:p w:rsidR="00E1274A" w:rsidRPr="0023342B" w:rsidRDefault="00E1274A" w:rsidP="00773F42">
      <w:pPr>
        <w:pStyle w:val="a9"/>
        <w:numPr>
          <w:ilvl w:val="1"/>
          <w:numId w:val="72"/>
        </w:numPr>
        <w:ind w:left="0" w:firstLine="360"/>
        <w:jc w:val="both"/>
        <w:rPr>
          <w:rFonts w:ascii="Times New Roman" w:hAnsi="Times New Roman"/>
          <w:sz w:val="24"/>
          <w:szCs w:val="24"/>
          <w:lang w:eastAsia="ru-RU"/>
        </w:rPr>
      </w:pPr>
      <w:r w:rsidRPr="0023342B">
        <w:rPr>
          <w:rFonts w:ascii="Times New Roman" w:hAnsi="Times New Roman"/>
          <w:sz w:val="24"/>
          <w:szCs w:val="24"/>
          <w:lang w:eastAsia="ru-RU"/>
        </w:rPr>
        <w:t xml:space="preserve">В части 8 статьи 20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слова «публичных слушаний» заменить словами «общественных обсуждений или публичных слушаний».</w:t>
      </w:r>
    </w:p>
    <w:p w:rsidR="00E1274A" w:rsidRPr="0023342B" w:rsidRDefault="00E1274A" w:rsidP="00773F42">
      <w:pPr>
        <w:pStyle w:val="a9"/>
        <w:numPr>
          <w:ilvl w:val="1"/>
          <w:numId w:val="72"/>
        </w:numPr>
        <w:ind w:left="0" w:firstLine="360"/>
        <w:jc w:val="both"/>
        <w:rPr>
          <w:rFonts w:ascii="Times New Roman" w:hAnsi="Times New Roman"/>
          <w:sz w:val="24"/>
          <w:szCs w:val="24"/>
          <w:lang w:eastAsia="ru-RU"/>
        </w:rPr>
      </w:pPr>
      <w:r w:rsidRPr="0023342B">
        <w:rPr>
          <w:rFonts w:ascii="Times New Roman" w:hAnsi="Times New Roman"/>
          <w:sz w:val="24"/>
          <w:szCs w:val="24"/>
          <w:lang w:eastAsia="ru-RU"/>
        </w:rPr>
        <w:t xml:space="preserve">В части 9 статьи 20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слова «публичных слушаний» заменить словами «общественных обсуждений или публичных слушаний».</w:t>
      </w:r>
    </w:p>
    <w:p w:rsidR="00E1274A" w:rsidRPr="0023342B" w:rsidRDefault="00E1274A" w:rsidP="00773F42">
      <w:pPr>
        <w:pStyle w:val="a9"/>
        <w:numPr>
          <w:ilvl w:val="1"/>
          <w:numId w:val="72"/>
        </w:numPr>
        <w:ind w:left="0" w:firstLine="360"/>
        <w:jc w:val="both"/>
        <w:rPr>
          <w:rFonts w:ascii="Times New Roman" w:hAnsi="Times New Roman"/>
          <w:sz w:val="24"/>
          <w:szCs w:val="24"/>
          <w:lang w:eastAsia="ru-RU"/>
        </w:rPr>
      </w:pPr>
      <w:r w:rsidRPr="0023342B">
        <w:rPr>
          <w:rFonts w:ascii="Times New Roman" w:hAnsi="Times New Roman"/>
          <w:sz w:val="24"/>
          <w:szCs w:val="24"/>
          <w:lang w:eastAsia="ru-RU"/>
        </w:rPr>
        <w:t xml:space="preserve">В части 2 статьи 21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слова «публичных слушаниях» заменить словами «общественных обсуждениях или публичных слушаниях», слова «публичных слушаний» заменить словами «общественных обсуждений или публичных слушаний».</w:t>
      </w:r>
    </w:p>
    <w:p w:rsidR="00E1274A" w:rsidRPr="0023342B" w:rsidRDefault="00E1274A" w:rsidP="00773F42">
      <w:pPr>
        <w:pStyle w:val="a9"/>
        <w:numPr>
          <w:ilvl w:val="1"/>
          <w:numId w:val="72"/>
        </w:numPr>
        <w:ind w:left="0" w:firstLine="360"/>
        <w:jc w:val="both"/>
        <w:rPr>
          <w:rFonts w:ascii="Times New Roman" w:hAnsi="Times New Roman"/>
          <w:sz w:val="24"/>
          <w:szCs w:val="24"/>
          <w:lang w:eastAsia="ru-RU"/>
        </w:rPr>
      </w:pPr>
      <w:r w:rsidRPr="0023342B">
        <w:rPr>
          <w:rFonts w:ascii="Times New Roman" w:hAnsi="Times New Roman"/>
          <w:sz w:val="24"/>
          <w:szCs w:val="24"/>
          <w:lang w:eastAsia="ru-RU"/>
        </w:rPr>
        <w:t>В части 3 статьи 21</w:t>
      </w:r>
      <w:r w:rsidR="00773F42" w:rsidRPr="0023342B">
        <w:t xml:space="preserve"> </w:t>
      </w:r>
      <w:r w:rsidR="00773F42" w:rsidRPr="0023342B">
        <w:rPr>
          <w:rFonts w:ascii="Times New Roman" w:hAnsi="Times New Roman"/>
          <w:sz w:val="24"/>
          <w:szCs w:val="24"/>
          <w:lang w:eastAsia="ru-RU"/>
        </w:rPr>
        <w:t>Правил</w:t>
      </w:r>
      <w:r w:rsidRPr="0023342B">
        <w:rPr>
          <w:rFonts w:ascii="Times New Roman" w:hAnsi="Times New Roman"/>
          <w:sz w:val="24"/>
          <w:szCs w:val="24"/>
          <w:lang w:eastAsia="ru-RU"/>
        </w:rPr>
        <w:t xml:space="preserve"> слова «публичных слушаний» заменить словами «общественных обсуждений или публичных слушаний».</w:t>
      </w:r>
    </w:p>
    <w:p w:rsidR="00E1274A" w:rsidRPr="0023342B" w:rsidRDefault="00E1274A" w:rsidP="00773F42">
      <w:pPr>
        <w:pStyle w:val="a9"/>
        <w:numPr>
          <w:ilvl w:val="1"/>
          <w:numId w:val="72"/>
        </w:numPr>
        <w:ind w:left="0" w:firstLine="360"/>
        <w:jc w:val="both"/>
        <w:rPr>
          <w:rFonts w:ascii="Times New Roman" w:hAnsi="Times New Roman"/>
          <w:sz w:val="24"/>
          <w:szCs w:val="24"/>
          <w:lang w:eastAsia="ru-RU"/>
        </w:rPr>
      </w:pPr>
      <w:r w:rsidRPr="0023342B">
        <w:rPr>
          <w:rFonts w:ascii="Times New Roman" w:hAnsi="Times New Roman"/>
          <w:sz w:val="24"/>
          <w:szCs w:val="24"/>
          <w:lang w:eastAsia="ru-RU"/>
        </w:rPr>
        <w:t xml:space="preserve">В части 5 статьи 21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слова «публичных слушаний» заменить словами «общественных обсуждений или публичных слушаний».</w:t>
      </w:r>
    </w:p>
    <w:p w:rsidR="00E1274A" w:rsidRPr="0023342B" w:rsidRDefault="00E1274A" w:rsidP="00773F42">
      <w:pPr>
        <w:pStyle w:val="a9"/>
        <w:numPr>
          <w:ilvl w:val="1"/>
          <w:numId w:val="72"/>
        </w:numPr>
        <w:ind w:left="0" w:firstLine="360"/>
        <w:jc w:val="both"/>
        <w:rPr>
          <w:rFonts w:ascii="Times New Roman" w:hAnsi="Times New Roman"/>
          <w:sz w:val="24"/>
          <w:szCs w:val="24"/>
          <w:lang w:eastAsia="ru-RU"/>
        </w:rPr>
      </w:pPr>
      <w:r w:rsidRPr="0023342B">
        <w:rPr>
          <w:rFonts w:ascii="Times New Roman" w:hAnsi="Times New Roman"/>
          <w:sz w:val="24"/>
          <w:szCs w:val="24"/>
          <w:lang w:eastAsia="ru-RU"/>
        </w:rPr>
        <w:t xml:space="preserve">В части 4 статьи 22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слова «публичных слушаниях» заменить словами «общественных обсуждениях или публичных слушаниях».</w:t>
      </w:r>
    </w:p>
    <w:p w:rsidR="00E1274A" w:rsidRPr="0023342B" w:rsidRDefault="00E1274A" w:rsidP="00773F42">
      <w:pPr>
        <w:pStyle w:val="a9"/>
        <w:numPr>
          <w:ilvl w:val="1"/>
          <w:numId w:val="72"/>
        </w:numPr>
        <w:ind w:left="0" w:firstLine="360"/>
        <w:jc w:val="both"/>
        <w:rPr>
          <w:rFonts w:ascii="Times New Roman" w:hAnsi="Times New Roman"/>
          <w:sz w:val="24"/>
          <w:szCs w:val="24"/>
          <w:lang w:eastAsia="ru-RU"/>
        </w:rPr>
      </w:pPr>
      <w:r w:rsidRPr="0023342B">
        <w:rPr>
          <w:rFonts w:ascii="Times New Roman" w:hAnsi="Times New Roman"/>
          <w:sz w:val="24"/>
          <w:szCs w:val="24"/>
          <w:lang w:eastAsia="ru-RU"/>
        </w:rPr>
        <w:t xml:space="preserve">В части 5 статьи 21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слова «публичных слушаний» заменить словами «общественных обсуждений или публичных слушаний».</w:t>
      </w:r>
    </w:p>
    <w:p w:rsidR="00B450A9" w:rsidRPr="0023342B" w:rsidRDefault="00B450A9" w:rsidP="00773F42">
      <w:pPr>
        <w:pStyle w:val="a9"/>
        <w:numPr>
          <w:ilvl w:val="1"/>
          <w:numId w:val="72"/>
        </w:numPr>
        <w:ind w:left="0" w:firstLine="360"/>
        <w:jc w:val="both"/>
        <w:rPr>
          <w:rFonts w:ascii="Times New Roman" w:hAnsi="Times New Roman"/>
          <w:sz w:val="24"/>
          <w:szCs w:val="24"/>
          <w:lang w:eastAsia="ru-RU"/>
        </w:rPr>
      </w:pPr>
      <w:r w:rsidRPr="0023342B">
        <w:rPr>
          <w:rFonts w:ascii="Times New Roman" w:hAnsi="Times New Roman"/>
          <w:sz w:val="24"/>
          <w:szCs w:val="24"/>
          <w:lang w:eastAsia="ru-RU"/>
        </w:rPr>
        <w:t xml:space="preserve">В части 2 статьи 29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слово «тридцати» заменить словами «двадцати пяти».</w:t>
      </w:r>
    </w:p>
    <w:p w:rsidR="00B450A9" w:rsidRPr="0023342B" w:rsidRDefault="00B450A9" w:rsidP="00773F42">
      <w:pPr>
        <w:pStyle w:val="a9"/>
        <w:numPr>
          <w:ilvl w:val="1"/>
          <w:numId w:val="72"/>
        </w:numPr>
        <w:ind w:left="0" w:firstLine="360"/>
        <w:jc w:val="both"/>
        <w:rPr>
          <w:rFonts w:ascii="Times New Roman" w:hAnsi="Times New Roman"/>
          <w:sz w:val="24"/>
          <w:szCs w:val="24"/>
          <w:lang w:eastAsia="ru-RU"/>
        </w:rPr>
      </w:pPr>
      <w:r w:rsidRPr="0023342B">
        <w:rPr>
          <w:rFonts w:ascii="Times New Roman" w:hAnsi="Times New Roman"/>
          <w:sz w:val="24"/>
          <w:szCs w:val="24"/>
          <w:lang w:eastAsia="ru-RU"/>
        </w:rPr>
        <w:t xml:space="preserve">В части 3 статьи 29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слово «тридцати» заменить словом «десяти».</w:t>
      </w:r>
    </w:p>
    <w:p w:rsidR="00B450A9" w:rsidRPr="0023342B" w:rsidRDefault="00B450A9" w:rsidP="00773F42">
      <w:pPr>
        <w:pStyle w:val="a9"/>
        <w:numPr>
          <w:ilvl w:val="1"/>
          <w:numId w:val="72"/>
        </w:numPr>
        <w:ind w:left="0" w:firstLine="360"/>
        <w:jc w:val="both"/>
        <w:rPr>
          <w:rFonts w:ascii="Times New Roman" w:hAnsi="Times New Roman"/>
          <w:sz w:val="24"/>
          <w:szCs w:val="24"/>
          <w:lang w:eastAsia="ru-RU"/>
        </w:rPr>
      </w:pPr>
      <w:r w:rsidRPr="0023342B">
        <w:rPr>
          <w:rFonts w:ascii="Times New Roman" w:hAnsi="Times New Roman"/>
          <w:sz w:val="24"/>
          <w:szCs w:val="24"/>
          <w:lang w:eastAsia="ru-RU"/>
        </w:rPr>
        <w:t xml:space="preserve">В части 8 статьи 29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слова «публичных слушаний» заменить словами «общественных обсуждений или публичных слушаний».</w:t>
      </w:r>
    </w:p>
    <w:p w:rsidR="00B450A9" w:rsidRPr="0023342B" w:rsidRDefault="00B450A9" w:rsidP="00DF5399">
      <w:pPr>
        <w:pStyle w:val="a9"/>
        <w:numPr>
          <w:ilvl w:val="1"/>
          <w:numId w:val="72"/>
        </w:numPr>
        <w:ind w:left="0" w:firstLine="360"/>
        <w:jc w:val="both"/>
        <w:rPr>
          <w:rFonts w:ascii="Times New Roman" w:hAnsi="Times New Roman"/>
          <w:sz w:val="24"/>
          <w:szCs w:val="24"/>
          <w:lang w:eastAsia="ru-RU"/>
        </w:rPr>
      </w:pPr>
      <w:r w:rsidRPr="0023342B">
        <w:rPr>
          <w:rFonts w:ascii="Times New Roman" w:hAnsi="Times New Roman"/>
          <w:sz w:val="24"/>
          <w:szCs w:val="24"/>
          <w:lang w:eastAsia="ru-RU"/>
        </w:rPr>
        <w:t xml:space="preserve">В части 8 статьи 29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слова «публичные слушания» заменить словами «общественные обсуждения или публичные слушания».</w:t>
      </w:r>
    </w:p>
    <w:p w:rsidR="00B450A9" w:rsidRPr="0023342B" w:rsidRDefault="00B450A9" w:rsidP="00DF5399">
      <w:pPr>
        <w:pStyle w:val="a9"/>
        <w:numPr>
          <w:ilvl w:val="1"/>
          <w:numId w:val="72"/>
        </w:numPr>
        <w:ind w:left="0" w:firstLine="360"/>
        <w:jc w:val="both"/>
        <w:rPr>
          <w:rFonts w:ascii="Times New Roman" w:hAnsi="Times New Roman"/>
          <w:sz w:val="24"/>
          <w:szCs w:val="24"/>
          <w:lang w:eastAsia="ru-RU"/>
        </w:rPr>
      </w:pPr>
      <w:r w:rsidRPr="0023342B">
        <w:rPr>
          <w:rFonts w:ascii="Times New Roman" w:hAnsi="Times New Roman"/>
          <w:sz w:val="24"/>
          <w:szCs w:val="24"/>
          <w:lang w:eastAsia="ru-RU"/>
        </w:rPr>
        <w:t xml:space="preserve">В части 10 статьи 29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слова «публичных слушаний» заменить словами «общественных обсуждений или публичных слушаний».</w:t>
      </w:r>
    </w:p>
    <w:p w:rsidR="00B450A9" w:rsidRPr="0023342B" w:rsidRDefault="00B450A9" w:rsidP="00DF5399">
      <w:pPr>
        <w:pStyle w:val="a9"/>
        <w:numPr>
          <w:ilvl w:val="1"/>
          <w:numId w:val="72"/>
        </w:numPr>
        <w:ind w:left="0" w:firstLine="360"/>
        <w:jc w:val="both"/>
        <w:rPr>
          <w:rFonts w:ascii="Times New Roman" w:hAnsi="Times New Roman"/>
          <w:sz w:val="24"/>
          <w:szCs w:val="24"/>
          <w:lang w:eastAsia="ru-RU"/>
        </w:rPr>
      </w:pPr>
      <w:r w:rsidRPr="0023342B">
        <w:rPr>
          <w:rFonts w:ascii="Times New Roman" w:hAnsi="Times New Roman"/>
          <w:sz w:val="24"/>
          <w:szCs w:val="24"/>
          <w:lang w:eastAsia="ru-RU"/>
        </w:rPr>
        <w:t xml:space="preserve">В части 12 статьи 29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слова «публичных слушаний» заменить словами «общественных обсуждений или публичных слушаний».</w:t>
      </w:r>
    </w:p>
    <w:p w:rsidR="0010510A" w:rsidRPr="0023342B" w:rsidRDefault="0010510A" w:rsidP="00773F42">
      <w:pPr>
        <w:pStyle w:val="a9"/>
        <w:numPr>
          <w:ilvl w:val="1"/>
          <w:numId w:val="72"/>
        </w:numPr>
        <w:spacing w:after="0"/>
        <w:ind w:left="0" w:firstLine="360"/>
        <w:rPr>
          <w:rFonts w:ascii="Times New Roman" w:hAnsi="Times New Roman"/>
          <w:sz w:val="24"/>
          <w:szCs w:val="24"/>
          <w:lang w:eastAsia="ru-RU"/>
        </w:rPr>
      </w:pPr>
      <w:r w:rsidRPr="0023342B">
        <w:rPr>
          <w:rFonts w:ascii="Times New Roman" w:hAnsi="Times New Roman"/>
          <w:sz w:val="24"/>
          <w:szCs w:val="24"/>
          <w:lang w:eastAsia="ru-RU"/>
        </w:rPr>
        <w:t xml:space="preserve">Часть 1 статьи 40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 xml:space="preserve">дополнить строкой следующего содержания: </w:t>
      </w:r>
    </w:p>
    <w:tbl>
      <w:tblPr>
        <w:tblW w:w="10297" w:type="dxa"/>
        <w:tblInd w:w="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1"/>
        <w:gridCol w:w="7122"/>
        <w:gridCol w:w="1034"/>
      </w:tblGrid>
      <w:tr w:rsidR="0023342B" w:rsidRPr="0023342B" w:rsidTr="00677D67">
        <w:trPr>
          <w:trHeight w:val="417"/>
        </w:trPr>
        <w:tc>
          <w:tcPr>
            <w:tcW w:w="2141" w:type="dxa"/>
            <w:shd w:val="clear" w:color="auto" w:fill="auto"/>
          </w:tcPr>
          <w:p w:rsidR="0010510A" w:rsidRPr="0023342B" w:rsidRDefault="0010510A" w:rsidP="0010510A">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Коммунальное обслуживание</w:t>
            </w:r>
          </w:p>
        </w:tc>
        <w:tc>
          <w:tcPr>
            <w:tcW w:w="7122" w:type="dxa"/>
            <w:shd w:val="clear" w:color="auto" w:fill="auto"/>
          </w:tcPr>
          <w:p w:rsidR="0010510A" w:rsidRPr="0023342B" w:rsidRDefault="0010510A" w:rsidP="0010510A">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pacing w:val="-2"/>
                <w:sz w:val="24"/>
                <w:szCs w:val="24"/>
                <w:lang w:val="ru-RU"/>
              </w:rPr>
            </w:pPr>
            <w:r w:rsidRPr="0023342B">
              <w:rPr>
                <w:spacing w:val="-2"/>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r w:rsidRPr="0023342B">
              <w:rPr>
                <w:spacing w:val="-2"/>
                <w:sz w:val="24"/>
              </w:rPr>
              <w:t>кодами 3.1.1</w:t>
            </w:r>
            <w:r w:rsidRPr="0023342B">
              <w:rPr>
                <w:spacing w:val="-2"/>
                <w:sz w:val="24"/>
                <w:szCs w:val="24"/>
              </w:rPr>
              <w:t xml:space="preserve"> - </w:t>
            </w:r>
            <w:r w:rsidRPr="0023342B">
              <w:rPr>
                <w:spacing w:val="-2"/>
                <w:sz w:val="24"/>
              </w:rPr>
              <w:t>3.1.2</w:t>
            </w:r>
          </w:p>
        </w:tc>
        <w:tc>
          <w:tcPr>
            <w:tcW w:w="1034" w:type="dxa"/>
            <w:shd w:val="clear" w:color="auto" w:fill="auto"/>
          </w:tcPr>
          <w:p w:rsidR="0010510A" w:rsidRPr="0023342B" w:rsidRDefault="0010510A" w:rsidP="00677D67">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jc w:val="left"/>
            </w:pPr>
            <w:r w:rsidRPr="0023342B">
              <w:rPr>
                <w:spacing w:val="-2"/>
                <w:sz w:val="24"/>
                <w:szCs w:val="24"/>
                <w:lang w:val="en-US"/>
              </w:rPr>
              <w:t>3.1</w:t>
            </w:r>
          </w:p>
        </w:tc>
      </w:tr>
    </w:tbl>
    <w:p w:rsidR="0010510A" w:rsidRPr="0023342B" w:rsidRDefault="0010510A" w:rsidP="00773F42">
      <w:pPr>
        <w:pStyle w:val="a9"/>
        <w:numPr>
          <w:ilvl w:val="1"/>
          <w:numId w:val="72"/>
        </w:numPr>
        <w:spacing w:after="0"/>
        <w:rPr>
          <w:rFonts w:ascii="Times New Roman" w:hAnsi="Times New Roman"/>
          <w:sz w:val="24"/>
          <w:szCs w:val="24"/>
          <w:lang w:eastAsia="ru-RU"/>
        </w:rPr>
      </w:pPr>
      <w:r w:rsidRPr="0023342B">
        <w:rPr>
          <w:rFonts w:ascii="Times New Roman" w:hAnsi="Times New Roman"/>
          <w:sz w:val="24"/>
          <w:szCs w:val="24"/>
          <w:lang w:eastAsia="ru-RU"/>
        </w:rPr>
        <w:t xml:space="preserve">Часть 1 статьи 42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дополнить строк</w:t>
      </w:r>
      <w:r w:rsidR="00DF5399">
        <w:rPr>
          <w:rFonts w:ascii="Times New Roman" w:hAnsi="Times New Roman"/>
          <w:sz w:val="24"/>
          <w:szCs w:val="24"/>
          <w:lang w:eastAsia="ru-RU"/>
        </w:rPr>
        <w:t xml:space="preserve">ами </w:t>
      </w:r>
      <w:r w:rsidRPr="0023342B">
        <w:rPr>
          <w:rFonts w:ascii="Times New Roman" w:hAnsi="Times New Roman"/>
          <w:sz w:val="24"/>
          <w:szCs w:val="24"/>
          <w:lang w:eastAsia="ru-RU"/>
        </w:rPr>
        <w:t xml:space="preserve">следующего содержания: </w:t>
      </w:r>
    </w:p>
    <w:tbl>
      <w:tblPr>
        <w:tblW w:w="10297" w:type="dxa"/>
        <w:tblInd w:w="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1"/>
        <w:gridCol w:w="7122"/>
        <w:gridCol w:w="1034"/>
      </w:tblGrid>
      <w:tr w:rsidR="0023342B" w:rsidRPr="0023342B" w:rsidTr="00677D67">
        <w:trPr>
          <w:trHeight w:val="417"/>
        </w:trPr>
        <w:tc>
          <w:tcPr>
            <w:tcW w:w="2141" w:type="dxa"/>
            <w:shd w:val="clear" w:color="auto" w:fill="auto"/>
          </w:tcPr>
          <w:p w:rsidR="0010510A" w:rsidRPr="0023342B" w:rsidRDefault="0010510A" w:rsidP="0010510A">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Коммунальное обслуживание</w:t>
            </w:r>
          </w:p>
        </w:tc>
        <w:tc>
          <w:tcPr>
            <w:tcW w:w="7122" w:type="dxa"/>
            <w:shd w:val="clear" w:color="auto" w:fill="auto"/>
          </w:tcPr>
          <w:p w:rsidR="0010510A" w:rsidRPr="0023342B" w:rsidRDefault="0010510A" w:rsidP="0010510A">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pacing w:val="-2"/>
                <w:sz w:val="24"/>
                <w:szCs w:val="24"/>
                <w:lang w:val="ru-RU"/>
              </w:rPr>
            </w:pPr>
            <w:r w:rsidRPr="0023342B">
              <w:rPr>
                <w:spacing w:val="-2"/>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r w:rsidRPr="0023342B">
              <w:rPr>
                <w:spacing w:val="-2"/>
                <w:sz w:val="24"/>
              </w:rPr>
              <w:t>кодами 3.1.1</w:t>
            </w:r>
            <w:r w:rsidRPr="0023342B">
              <w:rPr>
                <w:spacing w:val="-2"/>
                <w:sz w:val="24"/>
                <w:szCs w:val="24"/>
              </w:rPr>
              <w:t xml:space="preserve"> - </w:t>
            </w:r>
            <w:r w:rsidRPr="0023342B">
              <w:rPr>
                <w:spacing w:val="-2"/>
                <w:sz w:val="24"/>
              </w:rPr>
              <w:t>3.1.2</w:t>
            </w:r>
          </w:p>
        </w:tc>
        <w:tc>
          <w:tcPr>
            <w:tcW w:w="1034" w:type="dxa"/>
            <w:shd w:val="clear" w:color="auto" w:fill="auto"/>
          </w:tcPr>
          <w:p w:rsidR="0010510A" w:rsidRPr="0023342B" w:rsidRDefault="0010510A" w:rsidP="00850013">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3.1</w:t>
            </w:r>
          </w:p>
        </w:tc>
      </w:tr>
      <w:tr w:rsidR="0023342B" w:rsidRPr="0023342B" w:rsidTr="00677D67">
        <w:trPr>
          <w:trHeight w:val="417"/>
        </w:trPr>
        <w:tc>
          <w:tcPr>
            <w:tcW w:w="2141" w:type="dxa"/>
            <w:shd w:val="clear" w:color="auto" w:fill="auto"/>
          </w:tcPr>
          <w:p w:rsidR="0010510A" w:rsidRPr="0023342B" w:rsidRDefault="0010510A" w:rsidP="00850013">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Коммунальное обслуживание</w:t>
            </w:r>
          </w:p>
        </w:tc>
        <w:tc>
          <w:tcPr>
            <w:tcW w:w="7122" w:type="dxa"/>
            <w:shd w:val="clear" w:color="auto" w:fill="auto"/>
          </w:tcPr>
          <w:p w:rsidR="0010510A" w:rsidRPr="0023342B" w:rsidRDefault="0010510A" w:rsidP="00850013">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pacing w:val="-2"/>
                <w:sz w:val="24"/>
                <w:szCs w:val="24"/>
                <w:lang w:val="ru-RU"/>
              </w:rPr>
            </w:pPr>
            <w:r w:rsidRPr="0023342B">
              <w:rPr>
                <w:spacing w:val="-2"/>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r w:rsidRPr="0023342B">
              <w:rPr>
                <w:spacing w:val="-2"/>
                <w:sz w:val="24"/>
              </w:rPr>
              <w:t>кодами 3.1.1</w:t>
            </w:r>
            <w:r w:rsidRPr="0023342B">
              <w:rPr>
                <w:spacing w:val="-2"/>
                <w:sz w:val="24"/>
                <w:szCs w:val="24"/>
              </w:rPr>
              <w:t xml:space="preserve"> - </w:t>
            </w:r>
            <w:r w:rsidRPr="0023342B">
              <w:rPr>
                <w:spacing w:val="-2"/>
                <w:sz w:val="24"/>
              </w:rPr>
              <w:t>3.1.2</w:t>
            </w:r>
          </w:p>
        </w:tc>
        <w:tc>
          <w:tcPr>
            <w:tcW w:w="1034" w:type="dxa"/>
            <w:shd w:val="clear" w:color="auto" w:fill="auto"/>
          </w:tcPr>
          <w:p w:rsidR="0010510A" w:rsidRPr="0023342B" w:rsidRDefault="0010510A" w:rsidP="00850013">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3.1</w:t>
            </w:r>
          </w:p>
        </w:tc>
      </w:tr>
    </w:tbl>
    <w:p w:rsidR="00B450A9" w:rsidRPr="0023342B" w:rsidRDefault="00B450A9" w:rsidP="00773F42">
      <w:pPr>
        <w:numPr>
          <w:ilvl w:val="1"/>
          <w:numId w:val="72"/>
        </w:numPr>
        <w:tabs>
          <w:tab w:val="left" w:pos="1620"/>
        </w:tabs>
        <w:autoSpaceDE w:val="0"/>
        <w:autoSpaceDN w:val="0"/>
        <w:adjustRightInd w:val="0"/>
        <w:spacing w:line="276" w:lineRule="auto"/>
        <w:ind w:right="-1"/>
        <w:jc w:val="both"/>
      </w:pPr>
      <w:r w:rsidRPr="0023342B">
        <w:t xml:space="preserve">Часть 1 статьи 43 </w:t>
      </w:r>
      <w:r w:rsidR="00773F42" w:rsidRPr="0023342B">
        <w:t xml:space="preserve">Правил </w:t>
      </w:r>
      <w:r w:rsidRPr="0023342B">
        <w:t>дополнить строк</w:t>
      </w:r>
      <w:r w:rsidR="00DF5399">
        <w:t>ами</w:t>
      </w:r>
      <w:r w:rsidRPr="0023342B">
        <w:t xml:space="preserve"> следующего содержания: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044"/>
        <w:gridCol w:w="804"/>
      </w:tblGrid>
      <w:tr w:rsidR="0023342B" w:rsidRPr="0023342B" w:rsidTr="00677D67">
        <w:tc>
          <w:tcPr>
            <w:tcW w:w="2127" w:type="dxa"/>
            <w:shd w:val="clear" w:color="auto" w:fill="auto"/>
          </w:tcPr>
          <w:p w:rsidR="00B450A9" w:rsidRPr="0023342B" w:rsidRDefault="00B450A9" w:rsidP="00B450A9">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Улично-дорожная сеть</w:t>
            </w:r>
          </w:p>
        </w:tc>
        <w:tc>
          <w:tcPr>
            <w:tcW w:w="7044" w:type="dxa"/>
            <w:shd w:val="clear" w:color="auto" w:fill="auto"/>
          </w:tcPr>
          <w:p w:rsidR="00B450A9" w:rsidRPr="0023342B" w:rsidRDefault="00B450A9" w:rsidP="00B450A9">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z w:val="24"/>
                <w:szCs w:val="24"/>
              </w:rPr>
            </w:pPr>
            <w:r w:rsidRPr="0023342B">
              <w:rPr>
                <w:spacing w:val="-2"/>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w:t>
            </w:r>
            <w:r w:rsidRPr="0023342B">
              <w:rPr>
                <w:spacing w:val="-2"/>
                <w:sz w:val="24"/>
                <w:szCs w:val="24"/>
              </w:rPr>
              <w:lastRenderedPageBreak/>
              <w:t>площадей, проездов, велодорожек и объектов велотранспортной и инженерной инфраструктуры;</w:t>
            </w:r>
          </w:p>
          <w:p w:rsidR="00B450A9" w:rsidRPr="0023342B" w:rsidRDefault="00B450A9" w:rsidP="00B450A9">
            <w:pPr>
              <w:pStyle w:val="ab"/>
              <w:spacing w:line="100" w:lineRule="atLeast"/>
              <w:ind w:firstLine="0"/>
              <w:rPr>
                <w:spacing w:val="-2"/>
                <w:sz w:val="24"/>
                <w:szCs w:val="24"/>
                <w:lang w:val="ru-RU"/>
              </w:rPr>
            </w:pPr>
            <w:r w:rsidRPr="0023342B">
              <w:rPr>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sidRPr="0023342B">
              <w:rPr>
                <w:sz w:val="24"/>
              </w:rPr>
              <w:t>кодами 2.7.1</w:t>
            </w:r>
            <w:r w:rsidRPr="0023342B">
              <w:rPr>
                <w:sz w:val="24"/>
                <w:szCs w:val="24"/>
              </w:rPr>
              <w:t xml:space="preserve">, </w:t>
            </w:r>
            <w:r w:rsidRPr="0023342B">
              <w:rPr>
                <w:sz w:val="24"/>
              </w:rPr>
              <w:t>4.9</w:t>
            </w:r>
            <w:r w:rsidRPr="0023342B">
              <w:rPr>
                <w:sz w:val="24"/>
                <w:szCs w:val="24"/>
              </w:rPr>
              <w:t xml:space="preserve">, </w:t>
            </w:r>
            <w:r w:rsidRPr="0023342B">
              <w:rPr>
                <w:sz w:val="24"/>
              </w:rPr>
              <w:t>7.2.3</w:t>
            </w:r>
            <w:r w:rsidRPr="0023342B">
              <w:rPr>
                <w:sz w:val="24"/>
                <w:szCs w:val="24"/>
              </w:rPr>
              <w:t xml:space="preserve">, а также некапитальных сооружений, предназначенных для охраны транспортных средств </w:t>
            </w:r>
          </w:p>
        </w:tc>
        <w:tc>
          <w:tcPr>
            <w:tcW w:w="804" w:type="dxa"/>
            <w:shd w:val="clear" w:color="auto" w:fill="auto"/>
          </w:tcPr>
          <w:p w:rsidR="00B450A9" w:rsidRPr="0023342B" w:rsidRDefault="00B450A9" w:rsidP="00677D67">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jc w:val="left"/>
            </w:pPr>
            <w:r w:rsidRPr="0023342B">
              <w:rPr>
                <w:spacing w:val="-2"/>
                <w:sz w:val="24"/>
                <w:szCs w:val="24"/>
                <w:lang w:val="en-US"/>
              </w:rPr>
              <w:lastRenderedPageBreak/>
              <w:t>2.0.1</w:t>
            </w:r>
          </w:p>
        </w:tc>
      </w:tr>
      <w:tr w:rsidR="0023342B" w:rsidRPr="0023342B" w:rsidTr="00677D67">
        <w:tc>
          <w:tcPr>
            <w:tcW w:w="2127" w:type="dxa"/>
            <w:shd w:val="clear" w:color="auto" w:fill="auto"/>
          </w:tcPr>
          <w:p w:rsidR="0010510A" w:rsidRPr="0023342B" w:rsidRDefault="0010510A" w:rsidP="00850013">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lastRenderedPageBreak/>
              <w:t>Коммунальное обслуживание</w:t>
            </w:r>
          </w:p>
        </w:tc>
        <w:tc>
          <w:tcPr>
            <w:tcW w:w="7044" w:type="dxa"/>
            <w:shd w:val="clear" w:color="auto" w:fill="auto"/>
          </w:tcPr>
          <w:p w:rsidR="0010510A" w:rsidRPr="0023342B" w:rsidRDefault="0010510A" w:rsidP="00850013">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pacing w:val="-2"/>
                <w:sz w:val="24"/>
                <w:szCs w:val="24"/>
                <w:lang w:val="ru-RU"/>
              </w:rPr>
            </w:pPr>
            <w:r w:rsidRPr="0023342B">
              <w:rPr>
                <w:spacing w:val="-2"/>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r w:rsidRPr="0023342B">
              <w:rPr>
                <w:spacing w:val="-2"/>
                <w:sz w:val="24"/>
              </w:rPr>
              <w:t>кодами 3.1.1</w:t>
            </w:r>
            <w:r w:rsidRPr="0023342B">
              <w:rPr>
                <w:spacing w:val="-2"/>
                <w:sz w:val="24"/>
                <w:szCs w:val="24"/>
              </w:rPr>
              <w:t xml:space="preserve"> - </w:t>
            </w:r>
            <w:r w:rsidRPr="0023342B">
              <w:rPr>
                <w:spacing w:val="-2"/>
                <w:sz w:val="24"/>
              </w:rPr>
              <w:t>3.1.2</w:t>
            </w:r>
          </w:p>
        </w:tc>
        <w:tc>
          <w:tcPr>
            <w:tcW w:w="804" w:type="dxa"/>
            <w:shd w:val="clear" w:color="auto" w:fill="auto"/>
          </w:tcPr>
          <w:p w:rsidR="0010510A" w:rsidRPr="0023342B" w:rsidRDefault="0010510A" w:rsidP="00850013">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3.1</w:t>
            </w:r>
          </w:p>
        </w:tc>
      </w:tr>
    </w:tbl>
    <w:p w:rsidR="00B450A9" w:rsidRPr="0023342B" w:rsidRDefault="00B450A9" w:rsidP="00773F42">
      <w:pPr>
        <w:numPr>
          <w:ilvl w:val="1"/>
          <w:numId w:val="72"/>
        </w:numPr>
        <w:tabs>
          <w:tab w:val="left" w:pos="1620"/>
        </w:tabs>
        <w:autoSpaceDE w:val="0"/>
        <w:autoSpaceDN w:val="0"/>
        <w:adjustRightInd w:val="0"/>
        <w:spacing w:line="276" w:lineRule="auto"/>
        <w:ind w:right="-1"/>
        <w:jc w:val="both"/>
      </w:pPr>
      <w:r w:rsidRPr="0023342B">
        <w:t xml:space="preserve">Часть 1 статьи 44 </w:t>
      </w:r>
      <w:r w:rsidR="00773F42" w:rsidRPr="0023342B">
        <w:t xml:space="preserve">Правил </w:t>
      </w:r>
      <w:r w:rsidRPr="0023342B">
        <w:t>дополнить строк</w:t>
      </w:r>
      <w:r w:rsidR="00DF5399">
        <w:t xml:space="preserve">ами </w:t>
      </w:r>
      <w:r w:rsidRPr="0023342B">
        <w:t xml:space="preserve">следующего содержания: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6804"/>
        <w:gridCol w:w="804"/>
      </w:tblGrid>
      <w:tr w:rsidR="0023342B" w:rsidRPr="0023342B" w:rsidTr="00B450A9">
        <w:tc>
          <w:tcPr>
            <w:tcW w:w="2127" w:type="dxa"/>
            <w:shd w:val="clear" w:color="auto" w:fill="auto"/>
          </w:tcPr>
          <w:p w:rsidR="00B450A9" w:rsidRPr="0023342B" w:rsidRDefault="00B450A9" w:rsidP="00B450A9">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Улично-дорожная сеть</w:t>
            </w:r>
          </w:p>
        </w:tc>
        <w:tc>
          <w:tcPr>
            <w:tcW w:w="6804" w:type="dxa"/>
            <w:shd w:val="clear" w:color="auto" w:fill="auto"/>
          </w:tcPr>
          <w:p w:rsidR="00B450A9" w:rsidRPr="0023342B" w:rsidRDefault="00B450A9" w:rsidP="00B450A9">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z w:val="24"/>
                <w:szCs w:val="24"/>
              </w:rPr>
            </w:pPr>
            <w:r w:rsidRPr="0023342B">
              <w:rPr>
                <w:spacing w:val="-2"/>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450A9" w:rsidRPr="0023342B" w:rsidRDefault="00B450A9" w:rsidP="00B450A9">
            <w:pPr>
              <w:pStyle w:val="ab"/>
              <w:spacing w:line="100" w:lineRule="atLeast"/>
              <w:ind w:firstLine="0"/>
              <w:rPr>
                <w:spacing w:val="-2"/>
                <w:sz w:val="24"/>
                <w:szCs w:val="24"/>
                <w:lang w:val="ru-RU"/>
              </w:rPr>
            </w:pPr>
            <w:r w:rsidRPr="0023342B">
              <w:rPr>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sidRPr="0023342B">
              <w:rPr>
                <w:sz w:val="24"/>
              </w:rPr>
              <w:t>кодами 2.7.1</w:t>
            </w:r>
            <w:r w:rsidRPr="0023342B">
              <w:rPr>
                <w:sz w:val="24"/>
                <w:szCs w:val="24"/>
              </w:rPr>
              <w:t xml:space="preserve">, </w:t>
            </w:r>
            <w:r w:rsidRPr="0023342B">
              <w:rPr>
                <w:sz w:val="24"/>
              </w:rPr>
              <w:t>4.9</w:t>
            </w:r>
            <w:r w:rsidRPr="0023342B">
              <w:rPr>
                <w:sz w:val="24"/>
                <w:szCs w:val="24"/>
              </w:rPr>
              <w:t xml:space="preserve">, </w:t>
            </w:r>
            <w:r w:rsidRPr="0023342B">
              <w:rPr>
                <w:sz w:val="24"/>
              </w:rPr>
              <w:t>7.2.3</w:t>
            </w:r>
            <w:r w:rsidRPr="0023342B">
              <w:rPr>
                <w:sz w:val="24"/>
                <w:szCs w:val="24"/>
              </w:rPr>
              <w:t xml:space="preserve">, а также некапитальных сооружений, предназначенных для охраны транспортных средств </w:t>
            </w:r>
          </w:p>
        </w:tc>
        <w:tc>
          <w:tcPr>
            <w:tcW w:w="804" w:type="dxa"/>
            <w:shd w:val="clear" w:color="auto" w:fill="auto"/>
          </w:tcPr>
          <w:p w:rsidR="00B450A9" w:rsidRPr="0023342B" w:rsidRDefault="00B450A9" w:rsidP="00677D67">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2.0.1</w:t>
            </w:r>
          </w:p>
        </w:tc>
      </w:tr>
      <w:tr w:rsidR="0023342B" w:rsidRPr="0023342B" w:rsidTr="00B450A9">
        <w:tc>
          <w:tcPr>
            <w:tcW w:w="2127" w:type="dxa"/>
            <w:shd w:val="clear" w:color="auto" w:fill="auto"/>
          </w:tcPr>
          <w:p w:rsidR="0010510A" w:rsidRPr="0023342B" w:rsidRDefault="0010510A" w:rsidP="00850013">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Коммунальное обслуживание</w:t>
            </w:r>
          </w:p>
        </w:tc>
        <w:tc>
          <w:tcPr>
            <w:tcW w:w="6804" w:type="dxa"/>
            <w:shd w:val="clear" w:color="auto" w:fill="auto"/>
          </w:tcPr>
          <w:p w:rsidR="0010510A" w:rsidRPr="0023342B" w:rsidRDefault="0010510A" w:rsidP="00850013">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pacing w:val="-2"/>
                <w:sz w:val="24"/>
                <w:szCs w:val="24"/>
                <w:lang w:val="ru-RU"/>
              </w:rPr>
            </w:pPr>
            <w:r w:rsidRPr="0023342B">
              <w:rPr>
                <w:spacing w:val="-2"/>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r w:rsidRPr="0023342B">
              <w:rPr>
                <w:spacing w:val="-2"/>
                <w:sz w:val="24"/>
              </w:rPr>
              <w:t>кодами 3.1.1</w:t>
            </w:r>
            <w:r w:rsidRPr="0023342B">
              <w:rPr>
                <w:spacing w:val="-2"/>
                <w:sz w:val="24"/>
                <w:szCs w:val="24"/>
              </w:rPr>
              <w:t xml:space="preserve"> - </w:t>
            </w:r>
            <w:r w:rsidRPr="0023342B">
              <w:rPr>
                <w:spacing w:val="-2"/>
                <w:sz w:val="24"/>
              </w:rPr>
              <w:t>3.1.2</w:t>
            </w:r>
          </w:p>
        </w:tc>
        <w:tc>
          <w:tcPr>
            <w:tcW w:w="804" w:type="dxa"/>
            <w:shd w:val="clear" w:color="auto" w:fill="auto"/>
          </w:tcPr>
          <w:p w:rsidR="0010510A" w:rsidRPr="0023342B" w:rsidRDefault="0010510A" w:rsidP="00850013">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3.1</w:t>
            </w:r>
          </w:p>
        </w:tc>
      </w:tr>
    </w:tbl>
    <w:p w:rsidR="00B450A9" w:rsidRPr="0023342B" w:rsidRDefault="00B450A9" w:rsidP="00773F42">
      <w:pPr>
        <w:numPr>
          <w:ilvl w:val="1"/>
          <w:numId w:val="72"/>
        </w:numPr>
        <w:tabs>
          <w:tab w:val="left" w:pos="1620"/>
        </w:tabs>
        <w:autoSpaceDE w:val="0"/>
        <w:autoSpaceDN w:val="0"/>
        <w:adjustRightInd w:val="0"/>
        <w:spacing w:line="276" w:lineRule="auto"/>
        <w:ind w:right="-1"/>
        <w:jc w:val="both"/>
      </w:pPr>
      <w:r w:rsidRPr="0023342B">
        <w:t xml:space="preserve">Часть 1 статьи 45 </w:t>
      </w:r>
      <w:r w:rsidR="00773F42" w:rsidRPr="0023342B">
        <w:t xml:space="preserve">Правил </w:t>
      </w:r>
      <w:r w:rsidRPr="0023342B">
        <w:t>дополнить строк</w:t>
      </w:r>
      <w:r w:rsidR="00DF5399">
        <w:t>ами</w:t>
      </w:r>
      <w:r w:rsidRPr="0023342B">
        <w:t xml:space="preserve"> следующего содержания: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6804"/>
        <w:gridCol w:w="804"/>
      </w:tblGrid>
      <w:tr w:rsidR="0023342B" w:rsidRPr="0023342B" w:rsidTr="00B450A9">
        <w:tc>
          <w:tcPr>
            <w:tcW w:w="2127" w:type="dxa"/>
            <w:shd w:val="clear" w:color="auto" w:fill="auto"/>
          </w:tcPr>
          <w:p w:rsidR="00B450A9" w:rsidRPr="0023342B" w:rsidRDefault="00B450A9" w:rsidP="00B450A9">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Улично-дорожная сеть</w:t>
            </w:r>
          </w:p>
        </w:tc>
        <w:tc>
          <w:tcPr>
            <w:tcW w:w="6804" w:type="dxa"/>
            <w:shd w:val="clear" w:color="auto" w:fill="auto"/>
          </w:tcPr>
          <w:p w:rsidR="00B450A9" w:rsidRPr="0023342B" w:rsidRDefault="00B450A9" w:rsidP="00B450A9">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z w:val="24"/>
                <w:szCs w:val="24"/>
              </w:rPr>
            </w:pPr>
            <w:r w:rsidRPr="0023342B">
              <w:rPr>
                <w:spacing w:val="-2"/>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450A9" w:rsidRPr="0023342B" w:rsidRDefault="00B450A9" w:rsidP="00B450A9">
            <w:pPr>
              <w:pStyle w:val="ab"/>
              <w:spacing w:line="100" w:lineRule="atLeast"/>
              <w:ind w:firstLine="0"/>
              <w:rPr>
                <w:spacing w:val="-2"/>
                <w:sz w:val="24"/>
                <w:szCs w:val="24"/>
                <w:lang w:val="ru-RU"/>
              </w:rPr>
            </w:pPr>
            <w:r w:rsidRPr="0023342B">
              <w:rPr>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sidRPr="0023342B">
              <w:rPr>
                <w:sz w:val="24"/>
              </w:rPr>
              <w:t>кодами 2.7.1</w:t>
            </w:r>
            <w:r w:rsidRPr="0023342B">
              <w:rPr>
                <w:sz w:val="24"/>
                <w:szCs w:val="24"/>
              </w:rPr>
              <w:t xml:space="preserve">, </w:t>
            </w:r>
            <w:r w:rsidRPr="0023342B">
              <w:rPr>
                <w:sz w:val="24"/>
              </w:rPr>
              <w:t>4.9</w:t>
            </w:r>
            <w:r w:rsidRPr="0023342B">
              <w:rPr>
                <w:sz w:val="24"/>
                <w:szCs w:val="24"/>
              </w:rPr>
              <w:t xml:space="preserve">, </w:t>
            </w:r>
            <w:r w:rsidRPr="0023342B">
              <w:rPr>
                <w:sz w:val="24"/>
              </w:rPr>
              <w:t>7.2.3</w:t>
            </w:r>
            <w:r w:rsidRPr="0023342B">
              <w:rPr>
                <w:sz w:val="24"/>
                <w:szCs w:val="24"/>
              </w:rPr>
              <w:t xml:space="preserve">, а также некапитальных сооружений, предназначенных для охраны транспортных средств </w:t>
            </w:r>
          </w:p>
        </w:tc>
        <w:tc>
          <w:tcPr>
            <w:tcW w:w="804" w:type="dxa"/>
            <w:shd w:val="clear" w:color="auto" w:fill="auto"/>
          </w:tcPr>
          <w:p w:rsidR="00B450A9" w:rsidRPr="0023342B" w:rsidRDefault="00B450A9" w:rsidP="00677D67">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2.0.1</w:t>
            </w:r>
          </w:p>
        </w:tc>
      </w:tr>
      <w:tr w:rsidR="0023342B" w:rsidRPr="0023342B" w:rsidTr="00B450A9">
        <w:tc>
          <w:tcPr>
            <w:tcW w:w="2127" w:type="dxa"/>
            <w:shd w:val="clear" w:color="auto" w:fill="auto"/>
          </w:tcPr>
          <w:p w:rsidR="0010510A" w:rsidRPr="0023342B" w:rsidRDefault="0010510A" w:rsidP="00850013">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Коммунальное обслуживание</w:t>
            </w:r>
          </w:p>
        </w:tc>
        <w:tc>
          <w:tcPr>
            <w:tcW w:w="6804" w:type="dxa"/>
            <w:shd w:val="clear" w:color="auto" w:fill="auto"/>
          </w:tcPr>
          <w:p w:rsidR="0010510A" w:rsidRPr="0023342B" w:rsidRDefault="0010510A" w:rsidP="00850013">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pacing w:val="-2"/>
                <w:sz w:val="24"/>
                <w:szCs w:val="24"/>
                <w:lang w:val="ru-RU"/>
              </w:rPr>
            </w:pPr>
            <w:r w:rsidRPr="0023342B">
              <w:rPr>
                <w:spacing w:val="-2"/>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r w:rsidRPr="0023342B">
              <w:rPr>
                <w:spacing w:val="-2"/>
                <w:sz w:val="24"/>
              </w:rPr>
              <w:t>кодами 3.1.1</w:t>
            </w:r>
            <w:r w:rsidRPr="0023342B">
              <w:rPr>
                <w:spacing w:val="-2"/>
                <w:sz w:val="24"/>
                <w:szCs w:val="24"/>
              </w:rPr>
              <w:t xml:space="preserve"> - </w:t>
            </w:r>
            <w:r w:rsidRPr="0023342B">
              <w:rPr>
                <w:spacing w:val="-2"/>
                <w:sz w:val="24"/>
              </w:rPr>
              <w:t>3.1.2</w:t>
            </w:r>
          </w:p>
        </w:tc>
        <w:tc>
          <w:tcPr>
            <w:tcW w:w="804" w:type="dxa"/>
            <w:shd w:val="clear" w:color="auto" w:fill="auto"/>
          </w:tcPr>
          <w:p w:rsidR="0010510A" w:rsidRPr="0023342B" w:rsidRDefault="0010510A" w:rsidP="00850013">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3.1</w:t>
            </w:r>
          </w:p>
        </w:tc>
      </w:tr>
    </w:tbl>
    <w:p w:rsidR="00B450A9" w:rsidRPr="0023342B" w:rsidRDefault="00B450A9" w:rsidP="00FA6F35">
      <w:pPr>
        <w:numPr>
          <w:ilvl w:val="1"/>
          <w:numId w:val="72"/>
        </w:numPr>
        <w:tabs>
          <w:tab w:val="left" w:pos="1620"/>
        </w:tabs>
        <w:autoSpaceDE w:val="0"/>
        <w:autoSpaceDN w:val="0"/>
        <w:adjustRightInd w:val="0"/>
        <w:spacing w:line="276" w:lineRule="auto"/>
        <w:ind w:right="-1"/>
        <w:jc w:val="both"/>
      </w:pPr>
      <w:r w:rsidRPr="0023342B">
        <w:t xml:space="preserve">Часть 1 статьи 46 </w:t>
      </w:r>
      <w:r w:rsidR="00773F42" w:rsidRPr="0023342B">
        <w:t xml:space="preserve">Правил </w:t>
      </w:r>
      <w:r w:rsidRPr="0023342B">
        <w:t>дополнить строк</w:t>
      </w:r>
      <w:r w:rsidR="00DF5399">
        <w:t>ами</w:t>
      </w:r>
      <w:r w:rsidRPr="0023342B">
        <w:t xml:space="preserve"> следующего содержания: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6804"/>
        <w:gridCol w:w="804"/>
      </w:tblGrid>
      <w:tr w:rsidR="0023342B" w:rsidRPr="0023342B" w:rsidTr="00B450A9">
        <w:tc>
          <w:tcPr>
            <w:tcW w:w="2127" w:type="dxa"/>
            <w:shd w:val="clear" w:color="auto" w:fill="auto"/>
          </w:tcPr>
          <w:p w:rsidR="00B450A9" w:rsidRPr="0023342B" w:rsidRDefault="00B450A9" w:rsidP="00B450A9">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Улично-дорожная сеть</w:t>
            </w:r>
          </w:p>
        </w:tc>
        <w:tc>
          <w:tcPr>
            <w:tcW w:w="6804" w:type="dxa"/>
            <w:shd w:val="clear" w:color="auto" w:fill="auto"/>
          </w:tcPr>
          <w:p w:rsidR="00B450A9" w:rsidRPr="0023342B" w:rsidRDefault="00B450A9" w:rsidP="00B450A9">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z w:val="24"/>
                <w:szCs w:val="24"/>
              </w:rPr>
            </w:pPr>
            <w:r w:rsidRPr="0023342B">
              <w:rPr>
                <w:spacing w:val="-2"/>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450A9" w:rsidRPr="0023342B" w:rsidRDefault="00B450A9" w:rsidP="00B450A9">
            <w:pPr>
              <w:pStyle w:val="ab"/>
              <w:spacing w:line="100" w:lineRule="atLeast"/>
              <w:ind w:firstLine="0"/>
              <w:rPr>
                <w:spacing w:val="-2"/>
                <w:sz w:val="24"/>
                <w:szCs w:val="24"/>
                <w:lang w:val="ru-RU"/>
              </w:rPr>
            </w:pPr>
            <w:r w:rsidRPr="0023342B">
              <w:rPr>
                <w:sz w:val="24"/>
                <w:szCs w:val="24"/>
              </w:rPr>
              <w:t xml:space="preserve">размещение придорожных стоянок (парковок) транспортных средств в границах городских улиц и дорог, за исключением </w:t>
            </w:r>
            <w:r w:rsidRPr="0023342B">
              <w:rPr>
                <w:sz w:val="24"/>
                <w:szCs w:val="24"/>
              </w:rPr>
              <w:lastRenderedPageBreak/>
              <w:t xml:space="preserve">предусмотренных видами разрешенного использования с </w:t>
            </w:r>
            <w:r w:rsidRPr="0023342B">
              <w:rPr>
                <w:sz w:val="24"/>
              </w:rPr>
              <w:t>кодами 2.7.1</w:t>
            </w:r>
            <w:r w:rsidRPr="0023342B">
              <w:rPr>
                <w:sz w:val="24"/>
                <w:szCs w:val="24"/>
              </w:rPr>
              <w:t xml:space="preserve">, </w:t>
            </w:r>
            <w:r w:rsidRPr="0023342B">
              <w:rPr>
                <w:sz w:val="24"/>
              </w:rPr>
              <w:t>4.9</w:t>
            </w:r>
            <w:r w:rsidRPr="0023342B">
              <w:rPr>
                <w:sz w:val="24"/>
                <w:szCs w:val="24"/>
              </w:rPr>
              <w:t xml:space="preserve">, </w:t>
            </w:r>
            <w:r w:rsidRPr="0023342B">
              <w:rPr>
                <w:sz w:val="24"/>
              </w:rPr>
              <w:t>7.2.3</w:t>
            </w:r>
            <w:r w:rsidRPr="0023342B">
              <w:rPr>
                <w:sz w:val="24"/>
                <w:szCs w:val="24"/>
              </w:rPr>
              <w:t xml:space="preserve">, а также некапитальных сооружений, предназначенных для охраны транспортных средств </w:t>
            </w:r>
          </w:p>
        </w:tc>
        <w:tc>
          <w:tcPr>
            <w:tcW w:w="804" w:type="dxa"/>
            <w:shd w:val="clear" w:color="auto" w:fill="auto"/>
          </w:tcPr>
          <w:p w:rsidR="00B450A9" w:rsidRPr="0023342B" w:rsidRDefault="00B450A9" w:rsidP="00677D67">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lastRenderedPageBreak/>
              <w:t>2.0.1</w:t>
            </w:r>
          </w:p>
        </w:tc>
      </w:tr>
      <w:tr w:rsidR="0023342B" w:rsidRPr="0023342B" w:rsidTr="00B450A9">
        <w:tc>
          <w:tcPr>
            <w:tcW w:w="2127" w:type="dxa"/>
            <w:shd w:val="clear" w:color="auto" w:fill="auto"/>
          </w:tcPr>
          <w:p w:rsidR="0010510A" w:rsidRPr="0023342B" w:rsidRDefault="0010510A" w:rsidP="00850013">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lastRenderedPageBreak/>
              <w:t>Коммунальное обслуживание</w:t>
            </w:r>
          </w:p>
        </w:tc>
        <w:tc>
          <w:tcPr>
            <w:tcW w:w="6804" w:type="dxa"/>
            <w:shd w:val="clear" w:color="auto" w:fill="auto"/>
          </w:tcPr>
          <w:p w:rsidR="0010510A" w:rsidRPr="0023342B" w:rsidRDefault="0010510A" w:rsidP="00850013">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pacing w:val="-2"/>
                <w:sz w:val="24"/>
                <w:szCs w:val="24"/>
                <w:lang w:val="ru-RU"/>
              </w:rPr>
            </w:pPr>
            <w:r w:rsidRPr="0023342B">
              <w:rPr>
                <w:spacing w:val="-2"/>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r w:rsidRPr="0023342B">
              <w:rPr>
                <w:spacing w:val="-2"/>
                <w:sz w:val="24"/>
              </w:rPr>
              <w:t>кодами 3.1.1</w:t>
            </w:r>
            <w:r w:rsidRPr="0023342B">
              <w:rPr>
                <w:spacing w:val="-2"/>
                <w:sz w:val="24"/>
                <w:szCs w:val="24"/>
              </w:rPr>
              <w:t xml:space="preserve"> - </w:t>
            </w:r>
            <w:r w:rsidRPr="0023342B">
              <w:rPr>
                <w:spacing w:val="-2"/>
                <w:sz w:val="24"/>
              </w:rPr>
              <w:t>3.1.2</w:t>
            </w:r>
          </w:p>
        </w:tc>
        <w:tc>
          <w:tcPr>
            <w:tcW w:w="804" w:type="dxa"/>
            <w:shd w:val="clear" w:color="auto" w:fill="auto"/>
          </w:tcPr>
          <w:p w:rsidR="0010510A" w:rsidRPr="0023342B" w:rsidRDefault="0010510A" w:rsidP="00850013">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3.1</w:t>
            </w:r>
          </w:p>
        </w:tc>
      </w:tr>
    </w:tbl>
    <w:p w:rsidR="00B450A9" w:rsidRPr="0023342B" w:rsidRDefault="00B450A9" w:rsidP="00FA6F35">
      <w:pPr>
        <w:numPr>
          <w:ilvl w:val="1"/>
          <w:numId w:val="72"/>
        </w:numPr>
        <w:tabs>
          <w:tab w:val="left" w:pos="1620"/>
        </w:tabs>
        <w:autoSpaceDE w:val="0"/>
        <w:autoSpaceDN w:val="0"/>
        <w:adjustRightInd w:val="0"/>
        <w:spacing w:line="276" w:lineRule="auto"/>
        <w:ind w:right="-1"/>
        <w:jc w:val="both"/>
      </w:pPr>
      <w:r w:rsidRPr="0023342B">
        <w:t xml:space="preserve">Часть 1 статьи 47 </w:t>
      </w:r>
      <w:r w:rsidR="00773F42" w:rsidRPr="0023342B">
        <w:t xml:space="preserve">Правил </w:t>
      </w:r>
      <w:r w:rsidRPr="0023342B">
        <w:t>дополнить строк</w:t>
      </w:r>
      <w:r w:rsidR="00DF5399">
        <w:t>ами</w:t>
      </w:r>
      <w:r w:rsidRPr="0023342B">
        <w:t xml:space="preserve"> следующего содержания: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6804"/>
        <w:gridCol w:w="804"/>
      </w:tblGrid>
      <w:tr w:rsidR="0023342B" w:rsidRPr="0023342B" w:rsidTr="00B450A9">
        <w:tc>
          <w:tcPr>
            <w:tcW w:w="2127" w:type="dxa"/>
            <w:shd w:val="clear" w:color="auto" w:fill="auto"/>
          </w:tcPr>
          <w:p w:rsidR="00B450A9" w:rsidRPr="0023342B" w:rsidRDefault="00B450A9" w:rsidP="00B450A9">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Улично-дорожная сеть</w:t>
            </w:r>
          </w:p>
        </w:tc>
        <w:tc>
          <w:tcPr>
            <w:tcW w:w="6804" w:type="dxa"/>
            <w:shd w:val="clear" w:color="auto" w:fill="auto"/>
          </w:tcPr>
          <w:p w:rsidR="00B450A9" w:rsidRPr="0023342B" w:rsidRDefault="00B450A9" w:rsidP="00B450A9">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z w:val="24"/>
                <w:szCs w:val="24"/>
              </w:rPr>
            </w:pPr>
            <w:r w:rsidRPr="0023342B">
              <w:rPr>
                <w:spacing w:val="-2"/>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450A9" w:rsidRPr="0023342B" w:rsidRDefault="00B450A9" w:rsidP="00B450A9">
            <w:pPr>
              <w:pStyle w:val="ab"/>
              <w:spacing w:line="100" w:lineRule="atLeast"/>
              <w:ind w:firstLine="0"/>
              <w:rPr>
                <w:spacing w:val="-2"/>
                <w:sz w:val="24"/>
                <w:szCs w:val="24"/>
                <w:lang w:val="ru-RU"/>
              </w:rPr>
            </w:pPr>
            <w:r w:rsidRPr="0023342B">
              <w:rPr>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sidRPr="0023342B">
              <w:rPr>
                <w:sz w:val="24"/>
              </w:rPr>
              <w:t>кодами 2.7.1</w:t>
            </w:r>
            <w:r w:rsidRPr="0023342B">
              <w:rPr>
                <w:sz w:val="24"/>
                <w:szCs w:val="24"/>
              </w:rPr>
              <w:t xml:space="preserve">, </w:t>
            </w:r>
            <w:r w:rsidRPr="0023342B">
              <w:rPr>
                <w:sz w:val="24"/>
              </w:rPr>
              <w:t>4.9</w:t>
            </w:r>
            <w:r w:rsidRPr="0023342B">
              <w:rPr>
                <w:sz w:val="24"/>
                <w:szCs w:val="24"/>
              </w:rPr>
              <w:t xml:space="preserve">, </w:t>
            </w:r>
            <w:r w:rsidRPr="0023342B">
              <w:rPr>
                <w:sz w:val="24"/>
              </w:rPr>
              <w:t>7.2.3</w:t>
            </w:r>
            <w:r w:rsidRPr="0023342B">
              <w:rPr>
                <w:sz w:val="24"/>
                <w:szCs w:val="24"/>
              </w:rPr>
              <w:t xml:space="preserve">, а также некапитальных сооружений, предназначенных для охраны транспортных средств </w:t>
            </w:r>
          </w:p>
        </w:tc>
        <w:tc>
          <w:tcPr>
            <w:tcW w:w="804" w:type="dxa"/>
            <w:shd w:val="clear" w:color="auto" w:fill="auto"/>
          </w:tcPr>
          <w:p w:rsidR="00B450A9" w:rsidRPr="0023342B" w:rsidRDefault="00B450A9" w:rsidP="00677D67">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2.0.1</w:t>
            </w:r>
          </w:p>
        </w:tc>
      </w:tr>
      <w:tr w:rsidR="0023342B" w:rsidRPr="0023342B" w:rsidTr="00B450A9">
        <w:tc>
          <w:tcPr>
            <w:tcW w:w="2127" w:type="dxa"/>
            <w:shd w:val="clear" w:color="auto" w:fill="auto"/>
          </w:tcPr>
          <w:p w:rsidR="0010510A" w:rsidRPr="0023342B" w:rsidRDefault="0010510A" w:rsidP="00850013">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Коммунальное обслуживание</w:t>
            </w:r>
          </w:p>
        </w:tc>
        <w:tc>
          <w:tcPr>
            <w:tcW w:w="6804" w:type="dxa"/>
            <w:shd w:val="clear" w:color="auto" w:fill="auto"/>
          </w:tcPr>
          <w:p w:rsidR="0010510A" w:rsidRPr="0023342B" w:rsidRDefault="0010510A" w:rsidP="00850013">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pacing w:val="-2"/>
                <w:sz w:val="24"/>
                <w:szCs w:val="24"/>
                <w:lang w:val="ru-RU"/>
              </w:rPr>
            </w:pPr>
            <w:r w:rsidRPr="0023342B">
              <w:rPr>
                <w:spacing w:val="-2"/>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r w:rsidRPr="0023342B">
              <w:rPr>
                <w:spacing w:val="-2"/>
                <w:sz w:val="24"/>
              </w:rPr>
              <w:t>кодами 3.1.1</w:t>
            </w:r>
            <w:r w:rsidRPr="0023342B">
              <w:rPr>
                <w:spacing w:val="-2"/>
                <w:sz w:val="24"/>
                <w:szCs w:val="24"/>
              </w:rPr>
              <w:t xml:space="preserve"> - </w:t>
            </w:r>
            <w:r w:rsidRPr="0023342B">
              <w:rPr>
                <w:spacing w:val="-2"/>
                <w:sz w:val="24"/>
              </w:rPr>
              <w:t>3.1.2</w:t>
            </w:r>
          </w:p>
        </w:tc>
        <w:tc>
          <w:tcPr>
            <w:tcW w:w="804" w:type="dxa"/>
            <w:shd w:val="clear" w:color="auto" w:fill="auto"/>
          </w:tcPr>
          <w:p w:rsidR="0010510A" w:rsidRPr="0023342B" w:rsidRDefault="0010510A" w:rsidP="00850013">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3.1</w:t>
            </w:r>
          </w:p>
        </w:tc>
      </w:tr>
    </w:tbl>
    <w:p w:rsidR="00B450A9" w:rsidRPr="0023342B" w:rsidRDefault="00B450A9" w:rsidP="00FA6F35">
      <w:pPr>
        <w:numPr>
          <w:ilvl w:val="1"/>
          <w:numId w:val="72"/>
        </w:numPr>
        <w:tabs>
          <w:tab w:val="left" w:pos="1620"/>
        </w:tabs>
        <w:autoSpaceDE w:val="0"/>
        <w:autoSpaceDN w:val="0"/>
        <w:adjustRightInd w:val="0"/>
        <w:spacing w:line="276" w:lineRule="auto"/>
        <w:ind w:right="-1"/>
        <w:jc w:val="both"/>
      </w:pPr>
      <w:r w:rsidRPr="0023342B">
        <w:t xml:space="preserve">Часть 1 статьи 48 </w:t>
      </w:r>
      <w:r w:rsidR="00773F42" w:rsidRPr="0023342B">
        <w:t xml:space="preserve">Правил </w:t>
      </w:r>
      <w:r w:rsidRPr="0023342B">
        <w:t>дополнить строк</w:t>
      </w:r>
      <w:r w:rsidR="00DF5399">
        <w:t>ами</w:t>
      </w:r>
      <w:r w:rsidRPr="0023342B">
        <w:t xml:space="preserve"> следующего содержания: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6804"/>
        <w:gridCol w:w="804"/>
      </w:tblGrid>
      <w:tr w:rsidR="0023342B" w:rsidRPr="0023342B" w:rsidTr="00B450A9">
        <w:tc>
          <w:tcPr>
            <w:tcW w:w="2127" w:type="dxa"/>
            <w:shd w:val="clear" w:color="auto" w:fill="auto"/>
          </w:tcPr>
          <w:p w:rsidR="00B450A9" w:rsidRPr="0023342B" w:rsidRDefault="00B450A9" w:rsidP="00B450A9">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Улично-дорожная сеть</w:t>
            </w:r>
          </w:p>
        </w:tc>
        <w:tc>
          <w:tcPr>
            <w:tcW w:w="6804" w:type="dxa"/>
            <w:shd w:val="clear" w:color="auto" w:fill="auto"/>
          </w:tcPr>
          <w:p w:rsidR="00B450A9" w:rsidRPr="0023342B" w:rsidRDefault="00B450A9" w:rsidP="00B450A9">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z w:val="24"/>
                <w:szCs w:val="24"/>
              </w:rPr>
            </w:pPr>
            <w:r w:rsidRPr="0023342B">
              <w:rPr>
                <w:spacing w:val="-2"/>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450A9" w:rsidRPr="0023342B" w:rsidRDefault="00B450A9" w:rsidP="00B450A9">
            <w:pPr>
              <w:pStyle w:val="ab"/>
              <w:spacing w:line="100" w:lineRule="atLeast"/>
              <w:ind w:firstLine="0"/>
              <w:rPr>
                <w:spacing w:val="-2"/>
                <w:sz w:val="24"/>
                <w:szCs w:val="24"/>
                <w:lang w:val="ru-RU"/>
              </w:rPr>
            </w:pPr>
            <w:r w:rsidRPr="0023342B">
              <w:rPr>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sidRPr="0023342B">
              <w:rPr>
                <w:sz w:val="24"/>
              </w:rPr>
              <w:t>кодами 2.7.1</w:t>
            </w:r>
            <w:r w:rsidRPr="0023342B">
              <w:rPr>
                <w:sz w:val="24"/>
                <w:szCs w:val="24"/>
              </w:rPr>
              <w:t xml:space="preserve">, </w:t>
            </w:r>
            <w:r w:rsidRPr="0023342B">
              <w:rPr>
                <w:sz w:val="24"/>
              </w:rPr>
              <w:t>4.9</w:t>
            </w:r>
            <w:r w:rsidRPr="0023342B">
              <w:rPr>
                <w:sz w:val="24"/>
                <w:szCs w:val="24"/>
              </w:rPr>
              <w:t xml:space="preserve">, </w:t>
            </w:r>
            <w:r w:rsidRPr="0023342B">
              <w:rPr>
                <w:sz w:val="24"/>
              </w:rPr>
              <w:t>7.2.3</w:t>
            </w:r>
            <w:r w:rsidRPr="0023342B">
              <w:rPr>
                <w:sz w:val="24"/>
                <w:szCs w:val="24"/>
              </w:rPr>
              <w:t xml:space="preserve">, а также некапитальных сооружений, предназначенных для охраны транспортных средств </w:t>
            </w:r>
          </w:p>
        </w:tc>
        <w:tc>
          <w:tcPr>
            <w:tcW w:w="804" w:type="dxa"/>
            <w:shd w:val="clear" w:color="auto" w:fill="auto"/>
          </w:tcPr>
          <w:p w:rsidR="00B450A9" w:rsidRPr="0023342B" w:rsidRDefault="00B450A9" w:rsidP="00677D67">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2.0.1</w:t>
            </w:r>
          </w:p>
        </w:tc>
      </w:tr>
      <w:tr w:rsidR="0023342B" w:rsidRPr="0023342B" w:rsidTr="00B450A9">
        <w:tc>
          <w:tcPr>
            <w:tcW w:w="2127" w:type="dxa"/>
            <w:shd w:val="clear" w:color="auto" w:fill="auto"/>
          </w:tcPr>
          <w:p w:rsidR="0010510A" w:rsidRPr="0023342B" w:rsidRDefault="0010510A" w:rsidP="00850013">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Коммунальное обслуживание</w:t>
            </w:r>
          </w:p>
        </w:tc>
        <w:tc>
          <w:tcPr>
            <w:tcW w:w="6804" w:type="dxa"/>
            <w:shd w:val="clear" w:color="auto" w:fill="auto"/>
          </w:tcPr>
          <w:p w:rsidR="0010510A" w:rsidRPr="0023342B" w:rsidRDefault="0010510A" w:rsidP="00850013">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pacing w:val="-2"/>
                <w:sz w:val="24"/>
                <w:szCs w:val="24"/>
                <w:lang w:val="ru-RU"/>
              </w:rPr>
            </w:pPr>
            <w:r w:rsidRPr="0023342B">
              <w:rPr>
                <w:spacing w:val="-2"/>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r w:rsidRPr="0023342B">
              <w:rPr>
                <w:spacing w:val="-2"/>
                <w:sz w:val="24"/>
              </w:rPr>
              <w:t>кодами 3.1.1</w:t>
            </w:r>
            <w:r w:rsidRPr="0023342B">
              <w:rPr>
                <w:spacing w:val="-2"/>
                <w:sz w:val="24"/>
                <w:szCs w:val="24"/>
              </w:rPr>
              <w:t xml:space="preserve"> - </w:t>
            </w:r>
            <w:r w:rsidRPr="0023342B">
              <w:rPr>
                <w:spacing w:val="-2"/>
                <w:sz w:val="24"/>
              </w:rPr>
              <w:t>3.1.2</w:t>
            </w:r>
          </w:p>
        </w:tc>
        <w:tc>
          <w:tcPr>
            <w:tcW w:w="804" w:type="dxa"/>
            <w:shd w:val="clear" w:color="auto" w:fill="auto"/>
          </w:tcPr>
          <w:p w:rsidR="0010510A" w:rsidRPr="0023342B" w:rsidRDefault="0010510A" w:rsidP="00850013">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3.1</w:t>
            </w:r>
          </w:p>
        </w:tc>
      </w:tr>
    </w:tbl>
    <w:p w:rsidR="00B450A9" w:rsidRPr="0023342B" w:rsidRDefault="00B450A9" w:rsidP="00FA6F35">
      <w:pPr>
        <w:numPr>
          <w:ilvl w:val="1"/>
          <w:numId w:val="72"/>
        </w:numPr>
        <w:tabs>
          <w:tab w:val="left" w:pos="1620"/>
        </w:tabs>
        <w:autoSpaceDE w:val="0"/>
        <w:autoSpaceDN w:val="0"/>
        <w:adjustRightInd w:val="0"/>
        <w:spacing w:line="276" w:lineRule="auto"/>
        <w:ind w:right="-1"/>
        <w:jc w:val="both"/>
      </w:pPr>
      <w:r w:rsidRPr="0023342B">
        <w:t xml:space="preserve">Часть 1 статьи 49 </w:t>
      </w:r>
      <w:r w:rsidR="00773F42" w:rsidRPr="0023342B">
        <w:t xml:space="preserve">Правил </w:t>
      </w:r>
      <w:r w:rsidRPr="0023342B">
        <w:t>дополнить строк</w:t>
      </w:r>
      <w:r w:rsidR="00DF5399">
        <w:t>ами</w:t>
      </w:r>
      <w:r w:rsidRPr="0023342B">
        <w:t xml:space="preserve"> следующего содержания: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6804"/>
        <w:gridCol w:w="804"/>
      </w:tblGrid>
      <w:tr w:rsidR="0023342B" w:rsidRPr="0023342B" w:rsidTr="00B450A9">
        <w:tc>
          <w:tcPr>
            <w:tcW w:w="2127" w:type="dxa"/>
            <w:shd w:val="clear" w:color="auto" w:fill="auto"/>
          </w:tcPr>
          <w:p w:rsidR="00B450A9" w:rsidRPr="0023342B" w:rsidRDefault="00B450A9" w:rsidP="00B450A9">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Улично-дорожная сеть</w:t>
            </w:r>
          </w:p>
        </w:tc>
        <w:tc>
          <w:tcPr>
            <w:tcW w:w="6804" w:type="dxa"/>
            <w:shd w:val="clear" w:color="auto" w:fill="auto"/>
          </w:tcPr>
          <w:p w:rsidR="00B450A9" w:rsidRPr="0023342B" w:rsidRDefault="00B450A9" w:rsidP="00B450A9">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z w:val="24"/>
                <w:szCs w:val="24"/>
              </w:rPr>
            </w:pPr>
            <w:r w:rsidRPr="0023342B">
              <w:rPr>
                <w:spacing w:val="-2"/>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450A9" w:rsidRPr="0023342B" w:rsidRDefault="00B450A9" w:rsidP="00B450A9">
            <w:pPr>
              <w:pStyle w:val="ab"/>
              <w:spacing w:line="100" w:lineRule="atLeast"/>
              <w:ind w:firstLine="0"/>
              <w:rPr>
                <w:spacing w:val="-2"/>
                <w:sz w:val="24"/>
                <w:szCs w:val="24"/>
                <w:lang w:val="ru-RU"/>
              </w:rPr>
            </w:pPr>
            <w:r w:rsidRPr="0023342B">
              <w:rPr>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sidRPr="0023342B">
              <w:rPr>
                <w:sz w:val="24"/>
              </w:rPr>
              <w:t>кодами 2.7.1</w:t>
            </w:r>
            <w:r w:rsidRPr="0023342B">
              <w:rPr>
                <w:sz w:val="24"/>
                <w:szCs w:val="24"/>
              </w:rPr>
              <w:t xml:space="preserve">, </w:t>
            </w:r>
            <w:r w:rsidRPr="0023342B">
              <w:rPr>
                <w:sz w:val="24"/>
              </w:rPr>
              <w:t>4.9</w:t>
            </w:r>
            <w:r w:rsidRPr="0023342B">
              <w:rPr>
                <w:sz w:val="24"/>
                <w:szCs w:val="24"/>
              </w:rPr>
              <w:t xml:space="preserve">, </w:t>
            </w:r>
            <w:r w:rsidRPr="0023342B">
              <w:rPr>
                <w:sz w:val="24"/>
              </w:rPr>
              <w:t>7.2.3</w:t>
            </w:r>
            <w:r w:rsidRPr="0023342B">
              <w:rPr>
                <w:sz w:val="24"/>
                <w:szCs w:val="24"/>
              </w:rPr>
              <w:t xml:space="preserve">, а также некапитальных сооружений, предназначенных для охраны транспортных средств </w:t>
            </w:r>
          </w:p>
        </w:tc>
        <w:tc>
          <w:tcPr>
            <w:tcW w:w="804" w:type="dxa"/>
            <w:shd w:val="clear" w:color="auto" w:fill="auto"/>
          </w:tcPr>
          <w:p w:rsidR="00B450A9" w:rsidRPr="0023342B" w:rsidRDefault="00B450A9" w:rsidP="00677D67">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2.0.1</w:t>
            </w:r>
          </w:p>
        </w:tc>
      </w:tr>
      <w:tr w:rsidR="0023342B" w:rsidRPr="0023342B" w:rsidTr="00B450A9">
        <w:tc>
          <w:tcPr>
            <w:tcW w:w="2127" w:type="dxa"/>
            <w:shd w:val="clear" w:color="auto" w:fill="auto"/>
          </w:tcPr>
          <w:p w:rsidR="0010510A" w:rsidRPr="0023342B" w:rsidRDefault="0010510A" w:rsidP="00850013">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lastRenderedPageBreak/>
              <w:t>Коммунальное обслуживание</w:t>
            </w:r>
          </w:p>
        </w:tc>
        <w:tc>
          <w:tcPr>
            <w:tcW w:w="6804" w:type="dxa"/>
            <w:shd w:val="clear" w:color="auto" w:fill="auto"/>
          </w:tcPr>
          <w:p w:rsidR="0010510A" w:rsidRPr="0023342B" w:rsidRDefault="0010510A" w:rsidP="00850013">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pacing w:val="-2"/>
                <w:sz w:val="24"/>
                <w:szCs w:val="24"/>
                <w:lang w:val="ru-RU"/>
              </w:rPr>
            </w:pPr>
            <w:r w:rsidRPr="0023342B">
              <w:rPr>
                <w:spacing w:val="-2"/>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r w:rsidRPr="0023342B">
              <w:rPr>
                <w:spacing w:val="-2"/>
                <w:sz w:val="24"/>
              </w:rPr>
              <w:t>кодами 3.1.1</w:t>
            </w:r>
            <w:r w:rsidRPr="0023342B">
              <w:rPr>
                <w:spacing w:val="-2"/>
                <w:sz w:val="24"/>
                <w:szCs w:val="24"/>
              </w:rPr>
              <w:t xml:space="preserve"> - </w:t>
            </w:r>
            <w:r w:rsidRPr="0023342B">
              <w:rPr>
                <w:spacing w:val="-2"/>
                <w:sz w:val="24"/>
              </w:rPr>
              <w:t>3.1.2</w:t>
            </w:r>
          </w:p>
        </w:tc>
        <w:tc>
          <w:tcPr>
            <w:tcW w:w="804" w:type="dxa"/>
            <w:shd w:val="clear" w:color="auto" w:fill="auto"/>
          </w:tcPr>
          <w:p w:rsidR="0010510A" w:rsidRPr="0023342B" w:rsidRDefault="0010510A" w:rsidP="00850013">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3.1</w:t>
            </w:r>
          </w:p>
        </w:tc>
      </w:tr>
    </w:tbl>
    <w:p w:rsidR="00B450A9" w:rsidRPr="0023342B" w:rsidRDefault="00B450A9" w:rsidP="00FA6F35">
      <w:pPr>
        <w:numPr>
          <w:ilvl w:val="1"/>
          <w:numId w:val="72"/>
        </w:numPr>
        <w:tabs>
          <w:tab w:val="left" w:pos="1620"/>
        </w:tabs>
        <w:autoSpaceDE w:val="0"/>
        <w:autoSpaceDN w:val="0"/>
        <w:adjustRightInd w:val="0"/>
        <w:spacing w:line="276" w:lineRule="auto"/>
        <w:ind w:right="-1"/>
        <w:jc w:val="both"/>
      </w:pPr>
      <w:r w:rsidRPr="0023342B">
        <w:t xml:space="preserve">Часть 1 статьи 50 </w:t>
      </w:r>
      <w:r w:rsidR="00773F42" w:rsidRPr="0023342B">
        <w:t xml:space="preserve">Правил </w:t>
      </w:r>
      <w:r w:rsidRPr="0023342B">
        <w:t>дополнить строк</w:t>
      </w:r>
      <w:r w:rsidR="00DF5399">
        <w:t>ами</w:t>
      </w:r>
      <w:r w:rsidRPr="0023342B">
        <w:t xml:space="preserve"> следующего содержания: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6804"/>
        <w:gridCol w:w="804"/>
      </w:tblGrid>
      <w:tr w:rsidR="0023342B" w:rsidRPr="0023342B" w:rsidTr="00B450A9">
        <w:tc>
          <w:tcPr>
            <w:tcW w:w="2127" w:type="dxa"/>
            <w:shd w:val="clear" w:color="auto" w:fill="auto"/>
          </w:tcPr>
          <w:p w:rsidR="00B450A9" w:rsidRPr="0023342B" w:rsidRDefault="00B450A9" w:rsidP="00B450A9">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Улично-дорожная сеть</w:t>
            </w:r>
          </w:p>
        </w:tc>
        <w:tc>
          <w:tcPr>
            <w:tcW w:w="6804" w:type="dxa"/>
            <w:shd w:val="clear" w:color="auto" w:fill="auto"/>
          </w:tcPr>
          <w:p w:rsidR="00B450A9" w:rsidRPr="0023342B" w:rsidRDefault="00B450A9" w:rsidP="00B450A9">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z w:val="24"/>
                <w:szCs w:val="24"/>
              </w:rPr>
            </w:pPr>
            <w:r w:rsidRPr="0023342B">
              <w:rPr>
                <w:spacing w:val="-2"/>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450A9" w:rsidRPr="0023342B" w:rsidRDefault="00B450A9" w:rsidP="00B450A9">
            <w:pPr>
              <w:pStyle w:val="ab"/>
              <w:spacing w:line="100" w:lineRule="atLeast"/>
              <w:ind w:firstLine="0"/>
              <w:rPr>
                <w:spacing w:val="-2"/>
                <w:sz w:val="24"/>
                <w:szCs w:val="24"/>
                <w:lang w:val="ru-RU"/>
              </w:rPr>
            </w:pPr>
            <w:r w:rsidRPr="0023342B">
              <w:rPr>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sidRPr="0023342B">
              <w:rPr>
                <w:sz w:val="24"/>
              </w:rPr>
              <w:t>кодами 2.7.1</w:t>
            </w:r>
            <w:r w:rsidRPr="0023342B">
              <w:rPr>
                <w:sz w:val="24"/>
                <w:szCs w:val="24"/>
              </w:rPr>
              <w:t xml:space="preserve">, </w:t>
            </w:r>
            <w:r w:rsidRPr="0023342B">
              <w:rPr>
                <w:sz w:val="24"/>
              </w:rPr>
              <w:t>4.9</w:t>
            </w:r>
            <w:r w:rsidRPr="0023342B">
              <w:rPr>
                <w:sz w:val="24"/>
                <w:szCs w:val="24"/>
              </w:rPr>
              <w:t xml:space="preserve">, </w:t>
            </w:r>
            <w:r w:rsidRPr="0023342B">
              <w:rPr>
                <w:sz w:val="24"/>
              </w:rPr>
              <w:t>7.2.3</w:t>
            </w:r>
            <w:r w:rsidRPr="0023342B">
              <w:rPr>
                <w:sz w:val="24"/>
                <w:szCs w:val="24"/>
              </w:rPr>
              <w:t xml:space="preserve">, а также некапитальных сооружений, предназначенных для охраны транспортных средств </w:t>
            </w:r>
          </w:p>
        </w:tc>
        <w:tc>
          <w:tcPr>
            <w:tcW w:w="804" w:type="dxa"/>
            <w:shd w:val="clear" w:color="auto" w:fill="auto"/>
          </w:tcPr>
          <w:p w:rsidR="00B450A9" w:rsidRPr="0023342B" w:rsidRDefault="00B450A9" w:rsidP="00677D67">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2.0.1</w:t>
            </w:r>
          </w:p>
        </w:tc>
      </w:tr>
      <w:tr w:rsidR="0023342B" w:rsidRPr="0023342B" w:rsidTr="00B450A9">
        <w:tc>
          <w:tcPr>
            <w:tcW w:w="2127" w:type="dxa"/>
            <w:shd w:val="clear" w:color="auto" w:fill="auto"/>
          </w:tcPr>
          <w:p w:rsidR="0010510A" w:rsidRPr="0023342B" w:rsidRDefault="0010510A" w:rsidP="00850013">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Коммунальное обслуживание</w:t>
            </w:r>
          </w:p>
        </w:tc>
        <w:tc>
          <w:tcPr>
            <w:tcW w:w="6804" w:type="dxa"/>
            <w:shd w:val="clear" w:color="auto" w:fill="auto"/>
          </w:tcPr>
          <w:p w:rsidR="0010510A" w:rsidRPr="0023342B" w:rsidRDefault="0010510A" w:rsidP="00850013">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pacing w:val="-2"/>
                <w:sz w:val="24"/>
                <w:szCs w:val="24"/>
                <w:lang w:val="ru-RU"/>
              </w:rPr>
            </w:pPr>
            <w:r w:rsidRPr="0023342B">
              <w:rPr>
                <w:spacing w:val="-2"/>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r w:rsidRPr="0023342B">
              <w:rPr>
                <w:spacing w:val="-2"/>
                <w:sz w:val="24"/>
              </w:rPr>
              <w:t>кодами 3.1.1</w:t>
            </w:r>
            <w:r w:rsidRPr="0023342B">
              <w:rPr>
                <w:spacing w:val="-2"/>
                <w:sz w:val="24"/>
                <w:szCs w:val="24"/>
              </w:rPr>
              <w:t xml:space="preserve"> - </w:t>
            </w:r>
            <w:r w:rsidRPr="0023342B">
              <w:rPr>
                <w:spacing w:val="-2"/>
                <w:sz w:val="24"/>
              </w:rPr>
              <w:t>3.1.2</w:t>
            </w:r>
          </w:p>
        </w:tc>
        <w:tc>
          <w:tcPr>
            <w:tcW w:w="804" w:type="dxa"/>
            <w:shd w:val="clear" w:color="auto" w:fill="auto"/>
          </w:tcPr>
          <w:p w:rsidR="0010510A" w:rsidRPr="0023342B" w:rsidRDefault="0010510A" w:rsidP="00850013">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3.1</w:t>
            </w:r>
          </w:p>
        </w:tc>
      </w:tr>
    </w:tbl>
    <w:p w:rsidR="00B450A9" w:rsidRPr="0023342B" w:rsidRDefault="00B450A9" w:rsidP="00FA6F35">
      <w:pPr>
        <w:numPr>
          <w:ilvl w:val="1"/>
          <w:numId w:val="72"/>
        </w:numPr>
        <w:tabs>
          <w:tab w:val="left" w:pos="1620"/>
        </w:tabs>
        <w:autoSpaceDE w:val="0"/>
        <w:autoSpaceDN w:val="0"/>
        <w:adjustRightInd w:val="0"/>
        <w:spacing w:line="276" w:lineRule="auto"/>
        <w:ind w:right="-1"/>
        <w:jc w:val="both"/>
      </w:pPr>
      <w:r w:rsidRPr="0023342B">
        <w:t xml:space="preserve">Часть 1 статьи 51 </w:t>
      </w:r>
      <w:r w:rsidR="00773F42" w:rsidRPr="0023342B">
        <w:t xml:space="preserve">Правил </w:t>
      </w:r>
      <w:r w:rsidRPr="0023342B">
        <w:t>дополнить строк</w:t>
      </w:r>
      <w:r w:rsidR="00DF5399">
        <w:t>ами</w:t>
      </w:r>
      <w:r w:rsidRPr="0023342B">
        <w:t xml:space="preserve"> следующего содержания: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6804"/>
        <w:gridCol w:w="804"/>
      </w:tblGrid>
      <w:tr w:rsidR="0023342B" w:rsidRPr="0023342B" w:rsidTr="0010510A">
        <w:tc>
          <w:tcPr>
            <w:tcW w:w="2367" w:type="dxa"/>
            <w:shd w:val="clear" w:color="auto" w:fill="auto"/>
          </w:tcPr>
          <w:p w:rsidR="00B450A9" w:rsidRPr="0023342B" w:rsidRDefault="00B450A9" w:rsidP="00B450A9">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Улично-дорожная сеть</w:t>
            </w:r>
          </w:p>
        </w:tc>
        <w:tc>
          <w:tcPr>
            <w:tcW w:w="6804" w:type="dxa"/>
            <w:shd w:val="clear" w:color="auto" w:fill="auto"/>
          </w:tcPr>
          <w:p w:rsidR="00B450A9" w:rsidRPr="0023342B" w:rsidRDefault="00B450A9" w:rsidP="00B450A9">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z w:val="24"/>
                <w:szCs w:val="24"/>
              </w:rPr>
            </w:pPr>
            <w:r w:rsidRPr="0023342B">
              <w:rPr>
                <w:spacing w:val="-2"/>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450A9" w:rsidRPr="0023342B" w:rsidRDefault="00B450A9" w:rsidP="00B450A9">
            <w:pPr>
              <w:pStyle w:val="ab"/>
              <w:spacing w:line="100" w:lineRule="atLeast"/>
              <w:ind w:firstLine="0"/>
              <w:rPr>
                <w:spacing w:val="-2"/>
                <w:sz w:val="24"/>
                <w:szCs w:val="24"/>
                <w:lang w:val="ru-RU"/>
              </w:rPr>
            </w:pPr>
            <w:r w:rsidRPr="0023342B">
              <w:rPr>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sidRPr="0023342B">
              <w:rPr>
                <w:sz w:val="24"/>
              </w:rPr>
              <w:t>кодами 2.7.1</w:t>
            </w:r>
            <w:r w:rsidRPr="0023342B">
              <w:rPr>
                <w:sz w:val="24"/>
                <w:szCs w:val="24"/>
              </w:rPr>
              <w:t xml:space="preserve">, </w:t>
            </w:r>
            <w:r w:rsidRPr="0023342B">
              <w:rPr>
                <w:sz w:val="24"/>
              </w:rPr>
              <w:t>4.9</w:t>
            </w:r>
            <w:r w:rsidRPr="0023342B">
              <w:rPr>
                <w:sz w:val="24"/>
                <w:szCs w:val="24"/>
              </w:rPr>
              <w:t xml:space="preserve">, </w:t>
            </w:r>
            <w:r w:rsidRPr="0023342B">
              <w:rPr>
                <w:sz w:val="24"/>
              </w:rPr>
              <w:t>7.2.3</w:t>
            </w:r>
            <w:r w:rsidRPr="0023342B">
              <w:rPr>
                <w:sz w:val="24"/>
                <w:szCs w:val="24"/>
              </w:rPr>
              <w:t xml:space="preserve">, а также некапитальных сооружений, предназначенных для охраны транспортных средств </w:t>
            </w:r>
          </w:p>
        </w:tc>
        <w:tc>
          <w:tcPr>
            <w:tcW w:w="804" w:type="dxa"/>
            <w:shd w:val="clear" w:color="auto" w:fill="auto"/>
          </w:tcPr>
          <w:p w:rsidR="00B450A9" w:rsidRPr="0023342B" w:rsidRDefault="00B450A9" w:rsidP="00677D67">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2.0.1</w:t>
            </w:r>
          </w:p>
        </w:tc>
      </w:tr>
      <w:tr w:rsidR="0023342B" w:rsidRPr="0023342B" w:rsidTr="0010510A">
        <w:tc>
          <w:tcPr>
            <w:tcW w:w="2367" w:type="dxa"/>
            <w:shd w:val="clear" w:color="auto" w:fill="auto"/>
          </w:tcPr>
          <w:p w:rsidR="0010510A" w:rsidRPr="0023342B" w:rsidRDefault="0010510A" w:rsidP="00850013">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Коммунальное обслуживание</w:t>
            </w:r>
          </w:p>
        </w:tc>
        <w:tc>
          <w:tcPr>
            <w:tcW w:w="6804" w:type="dxa"/>
            <w:shd w:val="clear" w:color="auto" w:fill="auto"/>
          </w:tcPr>
          <w:p w:rsidR="0010510A" w:rsidRPr="0023342B" w:rsidRDefault="0010510A" w:rsidP="00850013">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pacing w:val="-2"/>
                <w:sz w:val="24"/>
                <w:szCs w:val="24"/>
                <w:lang w:val="ru-RU"/>
              </w:rPr>
            </w:pPr>
            <w:r w:rsidRPr="0023342B">
              <w:rPr>
                <w:spacing w:val="-2"/>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r w:rsidRPr="0023342B">
              <w:rPr>
                <w:spacing w:val="-2"/>
                <w:sz w:val="24"/>
              </w:rPr>
              <w:t>кодами 3.1.1</w:t>
            </w:r>
            <w:r w:rsidRPr="0023342B">
              <w:rPr>
                <w:spacing w:val="-2"/>
                <w:sz w:val="24"/>
                <w:szCs w:val="24"/>
              </w:rPr>
              <w:t xml:space="preserve"> - </w:t>
            </w:r>
            <w:r w:rsidRPr="0023342B">
              <w:rPr>
                <w:spacing w:val="-2"/>
                <w:sz w:val="24"/>
              </w:rPr>
              <w:t>3.1.2</w:t>
            </w:r>
          </w:p>
        </w:tc>
        <w:tc>
          <w:tcPr>
            <w:tcW w:w="804" w:type="dxa"/>
            <w:shd w:val="clear" w:color="auto" w:fill="auto"/>
          </w:tcPr>
          <w:p w:rsidR="0010510A" w:rsidRPr="0023342B" w:rsidRDefault="0010510A" w:rsidP="00850013">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3.1</w:t>
            </w:r>
          </w:p>
        </w:tc>
      </w:tr>
    </w:tbl>
    <w:p w:rsidR="00277555" w:rsidRPr="0023342B" w:rsidRDefault="0010510A" w:rsidP="00773F42">
      <w:pPr>
        <w:pStyle w:val="a9"/>
        <w:numPr>
          <w:ilvl w:val="1"/>
          <w:numId w:val="72"/>
        </w:numPr>
        <w:spacing w:after="0"/>
        <w:rPr>
          <w:rFonts w:ascii="Times New Roman" w:hAnsi="Times New Roman"/>
          <w:sz w:val="24"/>
          <w:szCs w:val="24"/>
          <w:lang w:eastAsia="ru-RU"/>
        </w:rPr>
      </w:pPr>
      <w:r w:rsidRPr="0023342B">
        <w:rPr>
          <w:rFonts w:ascii="Times New Roman" w:hAnsi="Times New Roman"/>
          <w:sz w:val="24"/>
          <w:szCs w:val="24"/>
          <w:lang w:eastAsia="ru-RU"/>
        </w:rPr>
        <w:t xml:space="preserve">В части 1 статьи 51 </w:t>
      </w:r>
      <w:r w:rsidR="00773F42" w:rsidRPr="0023342B">
        <w:rPr>
          <w:rFonts w:ascii="Times New Roman" w:hAnsi="Times New Roman"/>
          <w:sz w:val="24"/>
          <w:szCs w:val="24"/>
        </w:rPr>
        <w:t xml:space="preserve">Правил </w:t>
      </w:r>
      <w:r w:rsidR="00277555" w:rsidRPr="0023342B">
        <w:rPr>
          <w:rFonts w:ascii="Times New Roman" w:hAnsi="Times New Roman"/>
          <w:sz w:val="24"/>
          <w:szCs w:val="24"/>
          <w:lang w:eastAsia="ru-RU"/>
        </w:rPr>
        <w:t>строку</w:t>
      </w:r>
    </w:p>
    <w:tbl>
      <w:tblPr>
        <w:tblStyle w:val="a7"/>
        <w:tblW w:w="0" w:type="auto"/>
        <w:tblInd w:w="108" w:type="dxa"/>
        <w:tblLook w:val="04A0" w:firstRow="1" w:lastRow="0" w:firstColumn="1" w:lastColumn="0" w:noHBand="0" w:noVBand="1"/>
      </w:tblPr>
      <w:tblGrid>
        <w:gridCol w:w="2268"/>
        <w:gridCol w:w="6946"/>
        <w:gridCol w:w="709"/>
      </w:tblGrid>
      <w:tr w:rsidR="0023342B" w:rsidRPr="0023342B" w:rsidTr="00277555">
        <w:tc>
          <w:tcPr>
            <w:tcW w:w="2268" w:type="dxa"/>
          </w:tcPr>
          <w:p w:rsidR="00277555" w:rsidRPr="0023342B" w:rsidRDefault="00277555" w:rsidP="00277555">
            <w:r w:rsidRPr="0023342B">
              <w:t>Резервные леса</w:t>
            </w:r>
          </w:p>
        </w:tc>
        <w:tc>
          <w:tcPr>
            <w:tcW w:w="6946" w:type="dxa"/>
          </w:tcPr>
          <w:p w:rsidR="00277555" w:rsidRPr="0023342B" w:rsidRDefault="00277555" w:rsidP="00277555">
            <w:r w:rsidRPr="0023342B">
              <w:t>Деятельность, связанная с охраной лесов</w:t>
            </w:r>
          </w:p>
        </w:tc>
        <w:tc>
          <w:tcPr>
            <w:tcW w:w="709" w:type="dxa"/>
          </w:tcPr>
          <w:p w:rsidR="00277555" w:rsidRPr="0023342B" w:rsidRDefault="00277555" w:rsidP="00277555">
            <w:r w:rsidRPr="0023342B">
              <w:t>10.4</w:t>
            </w:r>
          </w:p>
        </w:tc>
      </w:tr>
    </w:tbl>
    <w:p w:rsidR="00277555" w:rsidRPr="0023342B" w:rsidRDefault="00277555" w:rsidP="00FA6F35">
      <w:pPr>
        <w:spacing w:line="276" w:lineRule="auto"/>
      </w:pPr>
      <w:r w:rsidRPr="0023342B">
        <w:t>заменить</w:t>
      </w:r>
      <w:r w:rsidR="0010510A" w:rsidRPr="0023342B">
        <w:t xml:space="preserve"> строкой следующего содержания: </w:t>
      </w:r>
    </w:p>
    <w:tbl>
      <w:tblPr>
        <w:tblW w:w="0" w:type="auto"/>
        <w:tblInd w:w="59" w:type="dxa"/>
        <w:tblLayout w:type="fixed"/>
        <w:tblLook w:val="0000" w:firstRow="0" w:lastRow="0" w:firstColumn="0" w:lastColumn="0" w:noHBand="0" w:noVBand="0"/>
      </w:tblPr>
      <w:tblGrid>
        <w:gridCol w:w="2141"/>
        <w:gridCol w:w="6900"/>
        <w:gridCol w:w="931"/>
      </w:tblGrid>
      <w:tr w:rsidR="0023342B" w:rsidRPr="0023342B" w:rsidTr="00277555">
        <w:trPr>
          <w:trHeight w:val="417"/>
        </w:trPr>
        <w:tc>
          <w:tcPr>
            <w:tcW w:w="2141" w:type="dxa"/>
            <w:tcBorders>
              <w:top w:val="single" w:sz="4" w:space="0" w:color="000000"/>
              <w:left w:val="single" w:sz="4" w:space="0" w:color="000000"/>
              <w:bottom w:val="single" w:sz="4" w:space="0" w:color="000000"/>
            </w:tcBorders>
            <w:shd w:val="clear" w:color="auto" w:fill="auto"/>
          </w:tcPr>
          <w:p w:rsidR="00277555" w:rsidRPr="0023342B" w:rsidRDefault="00277555" w:rsidP="00277555">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jc w:val="left"/>
              <w:rPr>
                <w:spacing w:val="-2"/>
                <w:sz w:val="24"/>
                <w:szCs w:val="24"/>
              </w:rPr>
            </w:pPr>
            <w:r w:rsidRPr="0023342B">
              <w:rPr>
                <w:spacing w:val="-2"/>
                <w:sz w:val="24"/>
                <w:szCs w:val="24"/>
              </w:rPr>
              <w:t>Осуществление научно-исследовательской деятельности, образовательной деятельности в лесах</w:t>
            </w:r>
          </w:p>
          <w:p w:rsidR="00277555" w:rsidRPr="0023342B" w:rsidRDefault="00277555" w:rsidP="00277555">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jc w:val="left"/>
              <w:rPr>
                <w:spacing w:val="-2"/>
                <w:sz w:val="24"/>
                <w:szCs w:val="24"/>
              </w:rPr>
            </w:pPr>
          </w:p>
        </w:tc>
        <w:tc>
          <w:tcPr>
            <w:tcW w:w="6900" w:type="dxa"/>
            <w:tcBorders>
              <w:top w:val="single" w:sz="4" w:space="0" w:color="000000"/>
              <w:left w:val="single" w:sz="4" w:space="0" w:color="000000"/>
              <w:bottom w:val="single" w:sz="4" w:space="0" w:color="000000"/>
            </w:tcBorders>
            <w:shd w:val="clear" w:color="auto" w:fill="auto"/>
          </w:tcPr>
          <w:p w:rsidR="00277555" w:rsidRPr="0023342B" w:rsidRDefault="00277555" w:rsidP="00277555">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pacing w:val="-2"/>
                <w:sz w:val="24"/>
                <w:szCs w:val="24"/>
                <w:lang w:val="ru-RU"/>
              </w:rPr>
            </w:pPr>
            <w:r w:rsidRPr="0023342B">
              <w:rPr>
                <w:spacing w:val="-2"/>
                <w:sz w:val="24"/>
                <w:szCs w:val="24"/>
              </w:rPr>
              <w:t xml:space="preserve">Научно-исследовательская деятельность (экспериментальная или теоретическая деятельность, направленная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 образовательная деятельность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w:t>
            </w:r>
            <w:r w:rsidRPr="0023342B">
              <w:rPr>
                <w:spacing w:val="-2"/>
                <w:sz w:val="24"/>
                <w:szCs w:val="24"/>
              </w:rPr>
              <w:lastRenderedPageBreak/>
              <w:t>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tc>
        <w:tc>
          <w:tcPr>
            <w:tcW w:w="931" w:type="dxa"/>
            <w:tcBorders>
              <w:top w:val="single" w:sz="4" w:space="0" w:color="000000"/>
              <w:left w:val="single" w:sz="4" w:space="0" w:color="000000"/>
              <w:bottom w:val="single" w:sz="4" w:space="0" w:color="000000"/>
              <w:right w:val="single" w:sz="4" w:space="0" w:color="000000"/>
            </w:tcBorders>
            <w:shd w:val="clear" w:color="auto" w:fill="auto"/>
          </w:tcPr>
          <w:p w:rsidR="00277555" w:rsidRPr="0023342B" w:rsidRDefault="00277555" w:rsidP="00277555">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line="100" w:lineRule="atLeast"/>
              <w:ind w:firstLine="0"/>
              <w:rPr>
                <w:spacing w:val="-2"/>
                <w:sz w:val="24"/>
                <w:szCs w:val="24"/>
                <w:lang w:val="en-US"/>
              </w:rPr>
            </w:pPr>
            <w:r w:rsidRPr="0023342B">
              <w:rPr>
                <w:spacing w:val="-2"/>
                <w:sz w:val="24"/>
                <w:szCs w:val="24"/>
                <w:lang w:val="en-US"/>
              </w:rPr>
              <w:lastRenderedPageBreak/>
              <w:t>10.9</w:t>
            </w:r>
          </w:p>
          <w:p w:rsidR="00277555" w:rsidRPr="0023342B" w:rsidRDefault="00277555" w:rsidP="00277555">
            <w:pPr>
              <w:pStyle w:val="TableParagraph"/>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rPr>
                <w:color w:val="auto"/>
                <w:spacing w:val="-2"/>
                <w:sz w:val="24"/>
                <w:szCs w:val="24"/>
                <w:lang w:val="en-US"/>
              </w:rPr>
            </w:pPr>
          </w:p>
        </w:tc>
      </w:tr>
    </w:tbl>
    <w:p w:rsidR="0010510A" w:rsidRPr="0023342B" w:rsidRDefault="0010510A" w:rsidP="00773F42">
      <w:pPr>
        <w:pStyle w:val="a9"/>
        <w:numPr>
          <w:ilvl w:val="1"/>
          <w:numId w:val="72"/>
        </w:numPr>
        <w:spacing w:after="0"/>
        <w:rPr>
          <w:rFonts w:ascii="Times New Roman" w:hAnsi="Times New Roman"/>
          <w:sz w:val="24"/>
          <w:szCs w:val="24"/>
          <w:lang w:eastAsia="ru-RU"/>
        </w:rPr>
      </w:pPr>
      <w:r w:rsidRPr="0023342B">
        <w:rPr>
          <w:rFonts w:ascii="Times New Roman" w:hAnsi="Times New Roman"/>
          <w:sz w:val="24"/>
          <w:szCs w:val="24"/>
          <w:lang w:eastAsia="ru-RU"/>
        </w:rPr>
        <w:lastRenderedPageBreak/>
        <w:t xml:space="preserve">Часть 1 статьи 52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 xml:space="preserve">дополнить строкой следующего содержания: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6804"/>
        <w:gridCol w:w="804"/>
      </w:tblGrid>
      <w:tr w:rsidR="0023342B" w:rsidRPr="0023342B" w:rsidTr="00850013">
        <w:tc>
          <w:tcPr>
            <w:tcW w:w="2367" w:type="dxa"/>
            <w:shd w:val="clear" w:color="auto" w:fill="auto"/>
          </w:tcPr>
          <w:p w:rsidR="0010510A" w:rsidRPr="0023342B" w:rsidRDefault="0010510A" w:rsidP="00850013">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Коммунальное обслуживание</w:t>
            </w:r>
          </w:p>
        </w:tc>
        <w:tc>
          <w:tcPr>
            <w:tcW w:w="6804" w:type="dxa"/>
            <w:shd w:val="clear" w:color="auto" w:fill="auto"/>
          </w:tcPr>
          <w:p w:rsidR="0010510A" w:rsidRPr="0023342B" w:rsidRDefault="0010510A" w:rsidP="00850013">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pacing w:val="-2"/>
                <w:sz w:val="24"/>
                <w:szCs w:val="24"/>
                <w:lang w:val="ru-RU"/>
              </w:rPr>
            </w:pPr>
            <w:r w:rsidRPr="0023342B">
              <w:rPr>
                <w:spacing w:val="-2"/>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r w:rsidRPr="0023342B">
              <w:rPr>
                <w:spacing w:val="-2"/>
                <w:sz w:val="24"/>
              </w:rPr>
              <w:t>кодами 3.1.1</w:t>
            </w:r>
            <w:r w:rsidRPr="0023342B">
              <w:rPr>
                <w:spacing w:val="-2"/>
                <w:sz w:val="24"/>
                <w:szCs w:val="24"/>
              </w:rPr>
              <w:t xml:space="preserve"> - </w:t>
            </w:r>
            <w:r w:rsidRPr="0023342B">
              <w:rPr>
                <w:spacing w:val="-2"/>
                <w:sz w:val="24"/>
              </w:rPr>
              <w:t>3.1.2</w:t>
            </w:r>
          </w:p>
        </w:tc>
        <w:tc>
          <w:tcPr>
            <w:tcW w:w="804" w:type="dxa"/>
            <w:shd w:val="clear" w:color="auto" w:fill="auto"/>
          </w:tcPr>
          <w:p w:rsidR="0010510A" w:rsidRPr="0023342B" w:rsidRDefault="0010510A" w:rsidP="00850013">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3.1</w:t>
            </w:r>
          </w:p>
        </w:tc>
      </w:tr>
    </w:tbl>
    <w:p w:rsidR="00277555" w:rsidRPr="0023342B" w:rsidRDefault="00277555" w:rsidP="00773F42">
      <w:pPr>
        <w:pStyle w:val="a9"/>
        <w:numPr>
          <w:ilvl w:val="1"/>
          <w:numId w:val="72"/>
        </w:numPr>
        <w:spacing w:after="0"/>
        <w:rPr>
          <w:rFonts w:ascii="Times New Roman" w:hAnsi="Times New Roman"/>
          <w:sz w:val="24"/>
          <w:szCs w:val="24"/>
          <w:lang w:eastAsia="ru-RU"/>
        </w:rPr>
      </w:pPr>
      <w:r w:rsidRPr="0023342B">
        <w:rPr>
          <w:rFonts w:ascii="Times New Roman" w:hAnsi="Times New Roman"/>
          <w:sz w:val="24"/>
          <w:szCs w:val="24"/>
          <w:lang w:eastAsia="ru-RU"/>
        </w:rPr>
        <w:t xml:space="preserve">Часть 1 статьи 52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 xml:space="preserve">строку: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6804"/>
        <w:gridCol w:w="804"/>
      </w:tblGrid>
      <w:tr w:rsidR="0023342B" w:rsidRPr="0023342B" w:rsidTr="00850013">
        <w:tc>
          <w:tcPr>
            <w:tcW w:w="2367" w:type="dxa"/>
            <w:shd w:val="clear" w:color="auto" w:fill="auto"/>
          </w:tcPr>
          <w:p w:rsidR="00277555" w:rsidRPr="0023342B" w:rsidRDefault="00277555" w:rsidP="00277555">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Коммунальное обслуживание</w:t>
            </w:r>
          </w:p>
        </w:tc>
        <w:tc>
          <w:tcPr>
            <w:tcW w:w="6804" w:type="dxa"/>
            <w:shd w:val="clear" w:color="auto" w:fill="auto"/>
          </w:tcPr>
          <w:p w:rsidR="00277555" w:rsidRPr="0023342B" w:rsidRDefault="00277555" w:rsidP="00277555">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pacing w:val="-2"/>
                <w:sz w:val="24"/>
                <w:szCs w:val="24"/>
                <w:lang w:val="ru-RU"/>
              </w:rPr>
            </w:pPr>
            <w:r w:rsidRPr="0023342B">
              <w:rPr>
                <w:spacing w:val="-2"/>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r w:rsidRPr="0023342B">
              <w:rPr>
                <w:spacing w:val="-2"/>
                <w:sz w:val="24"/>
              </w:rPr>
              <w:t>кодами 3.1.1</w:t>
            </w:r>
            <w:r w:rsidRPr="0023342B">
              <w:rPr>
                <w:spacing w:val="-2"/>
                <w:sz w:val="24"/>
                <w:szCs w:val="24"/>
              </w:rPr>
              <w:t xml:space="preserve"> - </w:t>
            </w:r>
            <w:r w:rsidRPr="0023342B">
              <w:rPr>
                <w:spacing w:val="-2"/>
                <w:sz w:val="24"/>
              </w:rPr>
              <w:t>3.1.2</w:t>
            </w:r>
          </w:p>
        </w:tc>
        <w:tc>
          <w:tcPr>
            <w:tcW w:w="804" w:type="dxa"/>
            <w:shd w:val="clear" w:color="auto" w:fill="auto"/>
          </w:tcPr>
          <w:p w:rsidR="00277555" w:rsidRPr="0023342B" w:rsidRDefault="00277555" w:rsidP="00850013">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3.1</w:t>
            </w:r>
          </w:p>
        </w:tc>
      </w:tr>
    </w:tbl>
    <w:p w:rsidR="00277555" w:rsidRPr="0023342B" w:rsidRDefault="00277555" w:rsidP="00773F42">
      <w:pPr>
        <w:spacing w:line="276" w:lineRule="auto"/>
      </w:pPr>
      <w:r w:rsidRPr="0023342B">
        <w:t>заменить строк</w:t>
      </w:r>
      <w:r w:rsidR="00DF5399">
        <w:t xml:space="preserve">ами </w:t>
      </w:r>
      <w:r w:rsidR="00773F42" w:rsidRPr="0023342B">
        <w:t xml:space="preserve">следующего содержания: </w:t>
      </w:r>
    </w:p>
    <w:tbl>
      <w:tblPr>
        <w:tblW w:w="0" w:type="auto"/>
        <w:tblInd w:w="59" w:type="dxa"/>
        <w:tblLayout w:type="fixed"/>
        <w:tblLook w:val="0000" w:firstRow="0" w:lastRow="0" w:firstColumn="0" w:lastColumn="0" w:noHBand="0" w:noVBand="0"/>
      </w:tblPr>
      <w:tblGrid>
        <w:gridCol w:w="2141"/>
        <w:gridCol w:w="6980"/>
        <w:gridCol w:w="851"/>
      </w:tblGrid>
      <w:tr w:rsidR="0023342B" w:rsidRPr="0023342B" w:rsidTr="00677D67">
        <w:trPr>
          <w:trHeight w:val="417"/>
        </w:trPr>
        <w:tc>
          <w:tcPr>
            <w:tcW w:w="2141" w:type="dxa"/>
            <w:tcBorders>
              <w:top w:val="single" w:sz="4" w:space="0" w:color="000000"/>
              <w:left w:val="single" w:sz="4" w:space="0" w:color="000000"/>
              <w:bottom w:val="single" w:sz="4" w:space="0" w:color="000000"/>
            </w:tcBorders>
            <w:shd w:val="clear" w:color="auto" w:fill="auto"/>
          </w:tcPr>
          <w:p w:rsidR="006B1025" w:rsidRPr="0023342B" w:rsidRDefault="006B1025" w:rsidP="006B1025">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jc w:val="left"/>
              <w:rPr>
                <w:spacing w:val="-2"/>
                <w:sz w:val="24"/>
                <w:szCs w:val="24"/>
              </w:rPr>
            </w:pPr>
            <w:r w:rsidRPr="0023342B">
              <w:rPr>
                <w:spacing w:val="-2"/>
                <w:sz w:val="24"/>
                <w:szCs w:val="24"/>
              </w:rPr>
              <w:t>Разведка и добыча полезных ископаемых</w:t>
            </w:r>
          </w:p>
        </w:tc>
        <w:tc>
          <w:tcPr>
            <w:tcW w:w="6980" w:type="dxa"/>
            <w:tcBorders>
              <w:top w:val="single" w:sz="4" w:space="0" w:color="000000"/>
              <w:left w:val="single" w:sz="4" w:space="0" w:color="000000"/>
              <w:bottom w:val="single" w:sz="4" w:space="0" w:color="000000"/>
            </w:tcBorders>
            <w:shd w:val="clear" w:color="auto" w:fill="auto"/>
          </w:tcPr>
          <w:p w:rsidR="006B1025" w:rsidRPr="0023342B" w:rsidRDefault="006B1025" w:rsidP="006B1025">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pacing w:val="-2"/>
                <w:sz w:val="24"/>
                <w:szCs w:val="24"/>
                <w:lang w:val="ru-RU"/>
              </w:rPr>
            </w:pPr>
            <w:r w:rsidRPr="0023342B">
              <w:rPr>
                <w:spacing w:val="-2"/>
                <w:sz w:val="24"/>
                <w:szCs w:val="24"/>
              </w:rPr>
              <w:t>Разведка и добыча полезных ископаемых; разработка технологий геологического изучения, разведки и добычи трудноизвлекаемых полезных ископаемых; размещение объектов капитального строительства, в том числе подземных, и некапитальных объектов в целях разведки и добычи полезных ископаемых; размещение объектов капитального строительства и некапитальных объектов,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B1025" w:rsidRPr="0023342B" w:rsidRDefault="006B1025" w:rsidP="006B1025">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line="100" w:lineRule="atLeast"/>
              <w:ind w:firstLine="0"/>
              <w:rPr>
                <w:spacing w:val="-2"/>
                <w:sz w:val="24"/>
                <w:szCs w:val="24"/>
                <w:lang w:val="en-US"/>
              </w:rPr>
            </w:pPr>
            <w:r w:rsidRPr="0023342B">
              <w:rPr>
                <w:spacing w:val="-2"/>
                <w:sz w:val="24"/>
                <w:szCs w:val="24"/>
                <w:lang w:val="en-US"/>
              </w:rPr>
              <w:t>6.1</w:t>
            </w:r>
          </w:p>
          <w:p w:rsidR="006B1025" w:rsidRPr="0023342B" w:rsidRDefault="006B1025" w:rsidP="006B1025">
            <w:pPr>
              <w:pStyle w:val="TableParagraph"/>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rPr>
                <w:color w:val="auto"/>
                <w:spacing w:val="-2"/>
                <w:sz w:val="24"/>
                <w:szCs w:val="24"/>
                <w:lang w:val="en-US"/>
              </w:rPr>
            </w:pPr>
          </w:p>
        </w:tc>
      </w:tr>
      <w:tr w:rsidR="0023342B" w:rsidRPr="0023342B" w:rsidTr="00677D67">
        <w:trPr>
          <w:trHeight w:val="450"/>
        </w:trPr>
        <w:tc>
          <w:tcPr>
            <w:tcW w:w="2141" w:type="dxa"/>
            <w:tcBorders>
              <w:top w:val="single" w:sz="4" w:space="0" w:color="000000"/>
              <w:left w:val="single" w:sz="4" w:space="0" w:color="000000"/>
              <w:bottom w:val="single" w:sz="4" w:space="0" w:color="000000"/>
            </w:tcBorders>
            <w:shd w:val="clear" w:color="auto" w:fill="auto"/>
          </w:tcPr>
          <w:p w:rsidR="006B1025" w:rsidRPr="0023342B" w:rsidRDefault="006B1025" w:rsidP="006B1025">
            <w:pPr>
              <w:pStyle w:val="ab"/>
              <w:widowControl w:val="0"/>
              <w:numPr>
                <w:ilvl w:val="0"/>
                <w:numId w:val="74"/>
              </w:numPr>
              <w:suppressAutoHyphens/>
              <w:snapToGrid w:val="0"/>
              <w:spacing w:line="100" w:lineRule="atLeast"/>
              <w:jc w:val="left"/>
              <w:rPr>
                <w:sz w:val="24"/>
                <w:szCs w:val="24"/>
                <w:lang w:val="en-US"/>
              </w:rPr>
            </w:pPr>
            <w:r w:rsidRPr="0023342B">
              <w:rPr>
                <w:sz w:val="24"/>
                <w:szCs w:val="24"/>
                <w:lang w:val="en-US"/>
              </w:rPr>
              <w:t>Осуществление геологического изучения недр</w:t>
            </w:r>
          </w:p>
          <w:p w:rsidR="006B1025" w:rsidRPr="0023342B" w:rsidRDefault="006B1025" w:rsidP="006B1025">
            <w:pPr>
              <w:pStyle w:val="TableParagraph"/>
              <w:numPr>
                <w:ilvl w:val="0"/>
                <w:numId w:val="74"/>
              </w:numPr>
              <w:snapToGrid w:val="0"/>
              <w:rPr>
                <w:color w:val="auto"/>
                <w:sz w:val="24"/>
                <w:szCs w:val="24"/>
                <w:lang w:val="en-US"/>
              </w:rPr>
            </w:pPr>
          </w:p>
        </w:tc>
        <w:tc>
          <w:tcPr>
            <w:tcW w:w="6980" w:type="dxa"/>
            <w:tcBorders>
              <w:top w:val="single" w:sz="4" w:space="0" w:color="000000"/>
              <w:left w:val="single" w:sz="4" w:space="0" w:color="000000"/>
              <w:bottom w:val="single" w:sz="4" w:space="0" w:color="000000"/>
            </w:tcBorders>
            <w:shd w:val="clear" w:color="auto" w:fill="auto"/>
          </w:tcPr>
          <w:p w:rsidR="006B1025" w:rsidRPr="0023342B" w:rsidRDefault="006B1025" w:rsidP="006B1025">
            <w:pPr>
              <w:pStyle w:val="ab"/>
              <w:widowControl w:val="0"/>
              <w:numPr>
                <w:ilvl w:val="0"/>
                <w:numId w:val="74"/>
              </w:numPr>
              <w:suppressAutoHyphens/>
              <w:snapToGrid w:val="0"/>
              <w:spacing w:line="100" w:lineRule="atLeast"/>
              <w:rPr>
                <w:spacing w:val="-5"/>
                <w:sz w:val="24"/>
                <w:szCs w:val="24"/>
                <w:lang w:val="ru-RU"/>
              </w:rPr>
            </w:pPr>
            <w:r w:rsidRPr="0023342B">
              <w:rPr>
                <w:sz w:val="24"/>
                <w:szCs w:val="24"/>
              </w:rPr>
              <w:t>Государственное геологическое изучение недр (региональное геологическое изучение недр, геолого-геофизические работы, геологическая съемка, инженерно-геологические изыскания, создание государственной сети опорных геолого-геофизических профилей, параметрических и сверхглубоких скважин, государственный мониторинг состояния недр); геологическое изучение недр, включающее поиски и оценку месторождений полезных ископаемых; геологическое изучение недр и оценка пригодности участков недр для строительства и эксплуатации подземных сооружений, не связанных с добычей полезных ископаемых; размещение объектов капитального строительства, в том числе подземных, и некапитальных объектов в целях геологического изучения недр;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геологического изучения недр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B1025" w:rsidRPr="0023342B" w:rsidRDefault="006B1025" w:rsidP="006B1025">
            <w:pPr>
              <w:pStyle w:val="ab"/>
              <w:widowControl w:val="0"/>
              <w:suppressAutoHyphens/>
              <w:snapToGrid w:val="0"/>
              <w:spacing w:line="100" w:lineRule="atLeast"/>
              <w:ind w:left="1" w:firstLine="0"/>
              <w:rPr>
                <w:rFonts w:ascii="Calibri" w:hAnsi="Calibri" w:cs="Calibri"/>
                <w:spacing w:val="-5"/>
                <w:sz w:val="24"/>
                <w:szCs w:val="24"/>
                <w:lang w:val="en-US"/>
              </w:rPr>
            </w:pPr>
            <w:r w:rsidRPr="0023342B">
              <w:rPr>
                <w:spacing w:val="-5"/>
                <w:sz w:val="24"/>
                <w:szCs w:val="24"/>
                <w:lang w:val="en-US"/>
              </w:rPr>
              <w:t>6.1.1</w:t>
            </w:r>
          </w:p>
          <w:p w:rsidR="006B1025" w:rsidRPr="0023342B" w:rsidRDefault="006B1025" w:rsidP="006B1025">
            <w:pPr>
              <w:pStyle w:val="TableParagraph"/>
              <w:numPr>
                <w:ilvl w:val="0"/>
                <w:numId w:val="74"/>
              </w:numPr>
              <w:snapToGrid w:val="0"/>
              <w:rPr>
                <w:rFonts w:ascii="Calibri" w:hAnsi="Calibri" w:cs="Calibri"/>
                <w:color w:val="auto"/>
                <w:spacing w:val="-5"/>
                <w:sz w:val="24"/>
                <w:szCs w:val="24"/>
                <w:lang w:val="en-US"/>
              </w:rPr>
            </w:pPr>
          </w:p>
        </w:tc>
      </w:tr>
    </w:tbl>
    <w:p w:rsidR="0010510A" w:rsidRPr="0023342B" w:rsidRDefault="0010510A" w:rsidP="00773F42">
      <w:pPr>
        <w:pStyle w:val="a9"/>
        <w:numPr>
          <w:ilvl w:val="1"/>
          <w:numId w:val="72"/>
        </w:numPr>
        <w:spacing w:after="0"/>
        <w:rPr>
          <w:rFonts w:ascii="Times New Roman" w:hAnsi="Times New Roman"/>
          <w:sz w:val="24"/>
          <w:szCs w:val="24"/>
          <w:lang w:eastAsia="ru-RU"/>
        </w:rPr>
      </w:pPr>
      <w:r w:rsidRPr="0023342B">
        <w:rPr>
          <w:rFonts w:ascii="Times New Roman" w:hAnsi="Times New Roman"/>
          <w:sz w:val="24"/>
          <w:szCs w:val="24"/>
          <w:lang w:eastAsia="ru-RU"/>
        </w:rPr>
        <w:t xml:space="preserve">Часть 1 статьи 53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 xml:space="preserve">дополнить строкой следующего содержания: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6804"/>
        <w:gridCol w:w="804"/>
      </w:tblGrid>
      <w:tr w:rsidR="0023342B" w:rsidRPr="0023342B" w:rsidTr="00850013">
        <w:tc>
          <w:tcPr>
            <w:tcW w:w="2367" w:type="dxa"/>
            <w:shd w:val="clear" w:color="auto" w:fill="auto"/>
          </w:tcPr>
          <w:p w:rsidR="0010510A" w:rsidRPr="0023342B" w:rsidRDefault="0010510A" w:rsidP="00850013">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Коммунальное обслуживание</w:t>
            </w:r>
          </w:p>
        </w:tc>
        <w:tc>
          <w:tcPr>
            <w:tcW w:w="6804" w:type="dxa"/>
            <w:shd w:val="clear" w:color="auto" w:fill="auto"/>
          </w:tcPr>
          <w:p w:rsidR="0010510A" w:rsidRPr="0023342B" w:rsidRDefault="0010510A" w:rsidP="00850013">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pacing w:val="-2"/>
                <w:sz w:val="24"/>
                <w:szCs w:val="24"/>
                <w:lang w:val="ru-RU"/>
              </w:rPr>
            </w:pPr>
            <w:r w:rsidRPr="0023342B">
              <w:rPr>
                <w:spacing w:val="-2"/>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r w:rsidRPr="0023342B">
              <w:rPr>
                <w:spacing w:val="-2"/>
                <w:sz w:val="24"/>
              </w:rPr>
              <w:t>кодами 3.1.1</w:t>
            </w:r>
            <w:r w:rsidRPr="0023342B">
              <w:rPr>
                <w:spacing w:val="-2"/>
                <w:sz w:val="24"/>
                <w:szCs w:val="24"/>
              </w:rPr>
              <w:t xml:space="preserve"> - </w:t>
            </w:r>
            <w:r w:rsidRPr="0023342B">
              <w:rPr>
                <w:spacing w:val="-2"/>
                <w:sz w:val="24"/>
              </w:rPr>
              <w:t>3.1.2</w:t>
            </w:r>
          </w:p>
        </w:tc>
        <w:tc>
          <w:tcPr>
            <w:tcW w:w="804" w:type="dxa"/>
            <w:shd w:val="clear" w:color="auto" w:fill="auto"/>
          </w:tcPr>
          <w:p w:rsidR="0010510A" w:rsidRPr="0023342B" w:rsidRDefault="0010510A" w:rsidP="00850013">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3.1</w:t>
            </w:r>
          </w:p>
        </w:tc>
      </w:tr>
    </w:tbl>
    <w:p w:rsidR="006B1025" w:rsidRPr="0023342B" w:rsidRDefault="006B1025" w:rsidP="00773F42">
      <w:pPr>
        <w:pStyle w:val="a9"/>
        <w:numPr>
          <w:ilvl w:val="1"/>
          <w:numId w:val="72"/>
        </w:numPr>
        <w:spacing w:after="0"/>
        <w:rPr>
          <w:rFonts w:ascii="Times New Roman" w:hAnsi="Times New Roman"/>
          <w:sz w:val="24"/>
          <w:szCs w:val="24"/>
          <w:lang w:eastAsia="ru-RU"/>
        </w:rPr>
      </w:pPr>
      <w:r w:rsidRPr="0023342B">
        <w:rPr>
          <w:rFonts w:ascii="Times New Roman" w:hAnsi="Times New Roman"/>
          <w:sz w:val="24"/>
          <w:szCs w:val="24"/>
          <w:lang w:eastAsia="ru-RU"/>
        </w:rPr>
        <w:t xml:space="preserve">Часть 1 статьи 53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 xml:space="preserve">строку: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6564"/>
        <w:gridCol w:w="1044"/>
      </w:tblGrid>
      <w:tr w:rsidR="0023342B" w:rsidRPr="0023342B" w:rsidTr="00677D67">
        <w:tc>
          <w:tcPr>
            <w:tcW w:w="2367" w:type="dxa"/>
            <w:shd w:val="clear" w:color="auto" w:fill="auto"/>
          </w:tcPr>
          <w:p w:rsidR="006B1025" w:rsidRPr="0023342B" w:rsidRDefault="006B1025" w:rsidP="00850013">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lastRenderedPageBreak/>
              <w:t>Коммунальное обслуживание</w:t>
            </w:r>
          </w:p>
        </w:tc>
        <w:tc>
          <w:tcPr>
            <w:tcW w:w="6564" w:type="dxa"/>
            <w:shd w:val="clear" w:color="auto" w:fill="auto"/>
          </w:tcPr>
          <w:p w:rsidR="006B1025" w:rsidRPr="0023342B" w:rsidRDefault="006B1025" w:rsidP="00850013">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pacing w:val="-2"/>
                <w:sz w:val="24"/>
                <w:szCs w:val="24"/>
                <w:lang w:val="ru-RU"/>
              </w:rPr>
            </w:pPr>
            <w:r w:rsidRPr="0023342B">
              <w:rPr>
                <w:spacing w:val="-2"/>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r w:rsidRPr="0023342B">
              <w:rPr>
                <w:spacing w:val="-2"/>
                <w:sz w:val="24"/>
              </w:rPr>
              <w:t>кодами 3.1.1</w:t>
            </w:r>
            <w:r w:rsidRPr="0023342B">
              <w:rPr>
                <w:spacing w:val="-2"/>
                <w:sz w:val="24"/>
                <w:szCs w:val="24"/>
              </w:rPr>
              <w:t xml:space="preserve"> - </w:t>
            </w:r>
            <w:r w:rsidRPr="0023342B">
              <w:rPr>
                <w:spacing w:val="-2"/>
                <w:sz w:val="24"/>
              </w:rPr>
              <w:t>3.1.2</w:t>
            </w:r>
          </w:p>
        </w:tc>
        <w:tc>
          <w:tcPr>
            <w:tcW w:w="1044" w:type="dxa"/>
            <w:shd w:val="clear" w:color="auto" w:fill="auto"/>
          </w:tcPr>
          <w:p w:rsidR="006B1025" w:rsidRPr="0023342B" w:rsidRDefault="006B1025" w:rsidP="00850013">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3.1</w:t>
            </w:r>
          </w:p>
        </w:tc>
      </w:tr>
    </w:tbl>
    <w:p w:rsidR="00773F42" w:rsidRPr="0023342B" w:rsidRDefault="006B1025" w:rsidP="00773F42">
      <w:pPr>
        <w:spacing w:line="276" w:lineRule="auto"/>
      </w:pPr>
      <w:r w:rsidRPr="0023342B">
        <w:t>заменить строк</w:t>
      </w:r>
      <w:r w:rsidR="00DF5399">
        <w:t>ами</w:t>
      </w:r>
      <w:r w:rsidR="00773F42" w:rsidRPr="0023342B">
        <w:t xml:space="preserve"> следующего содержания: </w:t>
      </w:r>
    </w:p>
    <w:tbl>
      <w:tblPr>
        <w:tblW w:w="0" w:type="auto"/>
        <w:tblInd w:w="59" w:type="dxa"/>
        <w:tblLayout w:type="fixed"/>
        <w:tblLook w:val="0000" w:firstRow="0" w:lastRow="0" w:firstColumn="0" w:lastColumn="0" w:noHBand="0" w:noVBand="0"/>
      </w:tblPr>
      <w:tblGrid>
        <w:gridCol w:w="2141"/>
        <w:gridCol w:w="6900"/>
        <w:gridCol w:w="931"/>
      </w:tblGrid>
      <w:tr w:rsidR="0023342B" w:rsidRPr="0023342B" w:rsidTr="00850013">
        <w:trPr>
          <w:trHeight w:val="417"/>
        </w:trPr>
        <w:tc>
          <w:tcPr>
            <w:tcW w:w="2141" w:type="dxa"/>
            <w:tcBorders>
              <w:top w:val="single" w:sz="4" w:space="0" w:color="000000"/>
              <w:left w:val="single" w:sz="4" w:space="0" w:color="000000"/>
              <w:bottom w:val="single" w:sz="4" w:space="0" w:color="000000"/>
            </w:tcBorders>
            <w:shd w:val="clear" w:color="auto" w:fill="auto"/>
          </w:tcPr>
          <w:p w:rsidR="006B1025" w:rsidRPr="0023342B" w:rsidRDefault="006B1025" w:rsidP="00850013">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jc w:val="left"/>
              <w:rPr>
                <w:spacing w:val="-2"/>
                <w:sz w:val="24"/>
                <w:szCs w:val="24"/>
              </w:rPr>
            </w:pPr>
            <w:r w:rsidRPr="0023342B">
              <w:rPr>
                <w:spacing w:val="-2"/>
                <w:sz w:val="24"/>
                <w:szCs w:val="24"/>
              </w:rPr>
              <w:t>Разведка и добыча полезных ископаемых</w:t>
            </w:r>
          </w:p>
        </w:tc>
        <w:tc>
          <w:tcPr>
            <w:tcW w:w="6900" w:type="dxa"/>
            <w:tcBorders>
              <w:top w:val="single" w:sz="4" w:space="0" w:color="000000"/>
              <w:left w:val="single" w:sz="4" w:space="0" w:color="000000"/>
              <w:bottom w:val="single" w:sz="4" w:space="0" w:color="000000"/>
            </w:tcBorders>
            <w:shd w:val="clear" w:color="auto" w:fill="auto"/>
          </w:tcPr>
          <w:p w:rsidR="006B1025" w:rsidRPr="0023342B" w:rsidRDefault="006B1025" w:rsidP="00850013">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pacing w:val="-2"/>
                <w:sz w:val="24"/>
                <w:szCs w:val="24"/>
                <w:lang w:val="ru-RU"/>
              </w:rPr>
            </w:pPr>
            <w:r w:rsidRPr="0023342B">
              <w:rPr>
                <w:spacing w:val="-2"/>
                <w:sz w:val="24"/>
                <w:szCs w:val="24"/>
              </w:rPr>
              <w:t>Разведка и добыча полезных ископаемых; разработка технологий геологического изучения, разведки и добычи трудноизвлекаемых полезных ископаемых; размещение объектов капитального строительства, в том числе подземных, и некапитальных объектов в целях разведки и добычи полезных ископаемых; размещение объектов капитального строительства и некапитальных объектов,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931" w:type="dxa"/>
            <w:tcBorders>
              <w:top w:val="single" w:sz="4" w:space="0" w:color="000000"/>
              <w:left w:val="single" w:sz="4" w:space="0" w:color="000000"/>
              <w:bottom w:val="single" w:sz="4" w:space="0" w:color="000000"/>
              <w:right w:val="single" w:sz="4" w:space="0" w:color="000000"/>
            </w:tcBorders>
            <w:shd w:val="clear" w:color="auto" w:fill="auto"/>
          </w:tcPr>
          <w:p w:rsidR="006B1025" w:rsidRPr="0023342B" w:rsidRDefault="006B1025" w:rsidP="00850013">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line="100" w:lineRule="atLeast"/>
              <w:ind w:firstLine="0"/>
              <w:rPr>
                <w:spacing w:val="-2"/>
                <w:sz w:val="24"/>
                <w:szCs w:val="24"/>
                <w:lang w:val="en-US"/>
              </w:rPr>
            </w:pPr>
            <w:r w:rsidRPr="0023342B">
              <w:rPr>
                <w:spacing w:val="-2"/>
                <w:sz w:val="24"/>
                <w:szCs w:val="24"/>
                <w:lang w:val="en-US"/>
              </w:rPr>
              <w:t>6.1</w:t>
            </w:r>
          </w:p>
          <w:p w:rsidR="006B1025" w:rsidRPr="0023342B" w:rsidRDefault="006B1025" w:rsidP="00850013">
            <w:pPr>
              <w:pStyle w:val="TableParagraph"/>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rPr>
                <w:color w:val="auto"/>
                <w:spacing w:val="-2"/>
                <w:sz w:val="24"/>
                <w:szCs w:val="24"/>
                <w:lang w:val="en-US"/>
              </w:rPr>
            </w:pPr>
          </w:p>
        </w:tc>
      </w:tr>
      <w:tr w:rsidR="0023342B" w:rsidRPr="0023342B" w:rsidTr="00850013">
        <w:trPr>
          <w:trHeight w:val="450"/>
        </w:trPr>
        <w:tc>
          <w:tcPr>
            <w:tcW w:w="2141" w:type="dxa"/>
            <w:tcBorders>
              <w:top w:val="single" w:sz="4" w:space="0" w:color="000000"/>
              <w:left w:val="single" w:sz="4" w:space="0" w:color="000000"/>
              <w:bottom w:val="single" w:sz="4" w:space="0" w:color="000000"/>
            </w:tcBorders>
            <w:shd w:val="clear" w:color="auto" w:fill="auto"/>
          </w:tcPr>
          <w:p w:rsidR="006B1025" w:rsidRPr="0023342B" w:rsidRDefault="006B1025" w:rsidP="00850013">
            <w:pPr>
              <w:pStyle w:val="ab"/>
              <w:widowControl w:val="0"/>
              <w:numPr>
                <w:ilvl w:val="0"/>
                <w:numId w:val="74"/>
              </w:numPr>
              <w:suppressAutoHyphens/>
              <w:snapToGrid w:val="0"/>
              <w:spacing w:line="100" w:lineRule="atLeast"/>
              <w:jc w:val="left"/>
              <w:rPr>
                <w:sz w:val="24"/>
                <w:szCs w:val="24"/>
                <w:lang w:val="en-US"/>
              </w:rPr>
            </w:pPr>
            <w:r w:rsidRPr="0023342B">
              <w:rPr>
                <w:sz w:val="24"/>
                <w:szCs w:val="24"/>
                <w:lang w:val="en-US"/>
              </w:rPr>
              <w:t>Осуществление геологического изучения недр</w:t>
            </w:r>
          </w:p>
          <w:p w:rsidR="006B1025" w:rsidRPr="0023342B" w:rsidRDefault="006B1025" w:rsidP="00850013">
            <w:pPr>
              <w:pStyle w:val="TableParagraph"/>
              <w:numPr>
                <w:ilvl w:val="0"/>
                <w:numId w:val="74"/>
              </w:numPr>
              <w:snapToGrid w:val="0"/>
              <w:rPr>
                <w:color w:val="auto"/>
                <w:sz w:val="24"/>
                <w:szCs w:val="24"/>
                <w:lang w:val="en-US"/>
              </w:rPr>
            </w:pPr>
          </w:p>
        </w:tc>
        <w:tc>
          <w:tcPr>
            <w:tcW w:w="6900" w:type="dxa"/>
            <w:tcBorders>
              <w:top w:val="single" w:sz="4" w:space="0" w:color="000000"/>
              <w:left w:val="single" w:sz="4" w:space="0" w:color="000000"/>
              <w:bottom w:val="single" w:sz="4" w:space="0" w:color="000000"/>
            </w:tcBorders>
            <w:shd w:val="clear" w:color="auto" w:fill="auto"/>
          </w:tcPr>
          <w:p w:rsidR="006B1025" w:rsidRPr="0023342B" w:rsidRDefault="006B1025" w:rsidP="00850013">
            <w:pPr>
              <w:pStyle w:val="ab"/>
              <w:widowControl w:val="0"/>
              <w:numPr>
                <w:ilvl w:val="0"/>
                <w:numId w:val="74"/>
              </w:numPr>
              <w:suppressAutoHyphens/>
              <w:snapToGrid w:val="0"/>
              <w:spacing w:line="100" w:lineRule="atLeast"/>
              <w:rPr>
                <w:spacing w:val="-5"/>
                <w:sz w:val="24"/>
                <w:szCs w:val="24"/>
                <w:lang w:val="ru-RU"/>
              </w:rPr>
            </w:pPr>
            <w:r w:rsidRPr="0023342B">
              <w:rPr>
                <w:sz w:val="24"/>
                <w:szCs w:val="24"/>
              </w:rPr>
              <w:t>Государственное геологическое изучение недр (региональное геологическое изучение недр, геолого-геофизические работы, геологическая съемка, инженерно-геологические изыскания, создание государственной сети опорных геолого-геофизических профилей, параметрических и сверхглубоких скважин, государственный мониторинг состояния недр); геологическое изучение недр, включающее поиски и оценку месторождений полезных ископаемых; геологическое изучение недр и оценка пригодности участков недр для строительства и эксплуатации подземных сооружений, не связанных с добычей полезных ископаемых; размещение объектов капитального строительства, в том числе подземных, и некапитальных объектов в целях геологического изучения недр;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геологического изучения недр</w:t>
            </w:r>
          </w:p>
        </w:tc>
        <w:tc>
          <w:tcPr>
            <w:tcW w:w="931" w:type="dxa"/>
            <w:tcBorders>
              <w:top w:val="single" w:sz="4" w:space="0" w:color="000000"/>
              <w:left w:val="single" w:sz="4" w:space="0" w:color="000000"/>
              <w:bottom w:val="single" w:sz="4" w:space="0" w:color="000000"/>
              <w:right w:val="single" w:sz="4" w:space="0" w:color="000000"/>
            </w:tcBorders>
            <w:shd w:val="clear" w:color="auto" w:fill="auto"/>
          </w:tcPr>
          <w:p w:rsidR="006B1025" w:rsidRPr="0023342B" w:rsidRDefault="006B1025" w:rsidP="00850013">
            <w:pPr>
              <w:pStyle w:val="ab"/>
              <w:widowControl w:val="0"/>
              <w:suppressAutoHyphens/>
              <w:snapToGrid w:val="0"/>
              <w:spacing w:line="100" w:lineRule="atLeast"/>
              <w:ind w:left="1" w:firstLine="0"/>
              <w:rPr>
                <w:rFonts w:ascii="Calibri" w:hAnsi="Calibri" w:cs="Calibri"/>
                <w:spacing w:val="-5"/>
                <w:sz w:val="24"/>
                <w:szCs w:val="24"/>
                <w:lang w:val="en-US"/>
              </w:rPr>
            </w:pPr>
            <w:r w:rsidRPr="0023342B">
              <w:rPr>
                <w:spacing w:val="-5"/>
                <w:sz w:val="24"/>
                <w:szCs w:val="24"/>
                <w:lang w:val="en-US"/>
              </w:rPr>
              <w:t>6.1.1</w:t>
            </w:r>
          </w:p>
          <w:p w:rsidR="006B1025" w:rsidRPr="0023342B" w:rsidRDefault="006B1025" w:rsidP="00850013">
            <w:pPr>
              <w:pStyle w:val="TableParagraph"/>
              <w:numPr>
                <w:ilvl w:val="0"/>
                <w:numId w:val="74"/>
              </w:numPr>
              <w:snapToGrid w:val="0"/>
              <w:rPr>
                <w:rFonts w:ascii="Calibri" w:hAnsi="Calibri" w:cs="Calibri"/>
                <w:color w:val="auto"/>
                <w:spacing w:val="-5"/>
                <w:sz w:val="24"/>
                <w:szCs w:val="24"/>
                <w:lang w:val="en-US"/>
              </w:rPr>
            </w:pPr>
          </w:p>
        </w:tc>
      </w:tr>
    </w:tbl>
    <w:p w:rsidR="00B450A9" w:rsidRPr="0023342B" w:rsidRDefault="00B450A9" w:rsidP="00773F42">
      <w:pPr>
        <w:numPr>
          <w:ilvl w:val="1"/>
          <w:numId w:val="72"/>
        </w:numPr>
        <w:tabs>
          <w:tab w:val="left" w:pos="1620"/>
        </w:tabs>
        <w:autoSpaceDE w:val="0"/>
        <w:autoSpaceDN w:val="0"/>
        <w:adjustRightInd w:val="0"/>
        <w:spacing w:line="276" w:lineRule="auto"/>
        <w:ind w:right="-1"/>
        <w:jc w:val="both"/>
      </w:pPr>
      <w:r w:rsidRPr="0023342B">
        <w:t xml:space="preserve">Часть 1 статьи 54 </w:t>
      </w:r>
      <w:r w:rsidR="00773F42" w:rsidRPr="0023342B">
        <w:t xml:space="preserve">Правил </w:t>
      </w:r>
      <w:r w:rsidRPr="0023342B">
        <w:t>дополнить строк</w:t>
      </w:r>
      <w:r w:rsidR="00DF5399">
        <w:t>ами</w:t>
      </w:r>
      <w:r w:rsidRPr="0023342B">
        <w:t xml:space="preserve"> следующего содержания: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6804"/>
        <w:gridCol w:w="804"/>
      </w:tblGrid>
      <w:tr w:rsidR="0023342B" w:rsidRPr="0023342B" w:rsidTr="00B450A9">
        <w:tc>
          <w:tcPr>
            <w:tcW w:w="2127" w:type="dxa"/>
            <w:shd w:val="clear" w:color="auto" w:fill="auto"/>
          </w:tcPr>
          <w:p w:rsidR="00B450A9" w:rsidRPr="0023342B" w:rsidRDefault="00B450A9" w:rsidP="00B450A9">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Улично-дорожная сеть</w:t>
            </w:r>
          </w:p>
        </w:tc>
        <w:tc>
          <w:tcPr>
            <w:tcW w:w="6804" w:type="dxa"/>
            <w:shd w:val="clear" w:color="auto" w:fill="auto"/>
          </w:tcPr>
          <w:p w:rsidR="00B450A9" w:rsidRPr="0023342B" w:rsidRDefault="00B450A9" w:rsidP="00B450A9">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z w:val="24"/>
                <w:szCs w:val="24"/>
              </w:rPr>
            </w:pPr>
            <w:r w:rsidRPr="0023342B">
              <w:rPr>
                <w:spacing w:val="-2"/>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450A9" w:rsidRPr="0023342B" w:rsidRDefault="00B450A9" w:rsidP="00B450A9">
            <w:pPr>
              <w:pStyle w:val="ab"/>
              <w:spacing w:line="100" w:lineRule="atLeast"/>
              <w:ind w:firstLine="0"/>
              <w:rPr>
                <w:spacing w:val="-2"/>
                <w:sz w:val="24"/>
                <w:szCs w:val="24"/>
                <w:lang w:val="ru-RU"/>
              </w:rPr>
            </w:pPr>
            <w:r w:rsidRPr="0023342B">
              <w:rPr>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sidRPr="0023342B">
              <w:rPr>
                <w:sz w:val="24"/>
              </w:rPr>
              <w:t>кодами 2.7.1</w:t>
            </w:r>
            <w:r w:rsidRPr="0023342B">
              <w:rPr>
                <w:sz w:val="24"/>
                <w:szCs w:val="24"/>
              </w:rPr>
              <w:t xml:space="preserve">, </w:t>
            </w:r>
            <w:r w:rsidRPr="0023342B">
              <w:rPr>
                <w:sz w:val="24"/>
              </w:rPr>
              <w:t>4.9</w:t>
            </w:r>
            <w:r w:rsidRPr="0023342B">
              <w:rPr>
                <w:sz w:val="24"/>
                <w:szCs w:val="24"/>
              </w:rPr>
              <w:t xml:space="preserve">, </w:t>
            </w:r>
            <w:r w:rsidRPr="0023342B">
              <w:rPr>
                <w:sz w:val="24"/>
              </w:rPr>
              <w:t>7.2.3</w:t>
            </w:r>
            <w:r w:rsidRPr="0023342B">
              <w:rPr>
                <w:sz w:val="24"/>
                <w:szCs w:val="24"/>
              </w:rPr>
              <w:t xml:space="preserve">, а также некапитальных сооружений, предназначенных для охраны транспортных средств </w:t>
            </w:r>
          </w:p>
        </w:tc>
        <w:tc>
          <w:tcPr>
            <w:tcW w:w="804" w:type="dxa"/>
            <w:shd w:val="clear" w:color="auto" w:fill="auto"/>
          </w:tcPr>
          <w:p w:rsidR="00B450A9" w:rsidRPr="0023342B" w:rsidRDefault="00B450A9" w:rsidP="00677D67">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2.0.1</w:t>
            </w:r>
          </w:p>
        </w:tc>
      </w:tr>
      <w:tr w:rsidR="0023342B" w:rsidRPr="0023342B" w:rsidTr="00B450A9">
        <w:tc>
          <w:tcPr>
            <w:tcW w:w="2127" w:type="dxa"/>
            <w:shd w:val="clear" w:color="auto" w:fill="auto"/>
          </w:tcPr>
          <w:p w:rsidR="0010510A" w:rsidRPr="0023342B" w:rsidRDefault="0010510A" w:rsidP="00850013">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Коммунальное обслуживание</w:t>
            </w:r>
          </w:p>
        </w:tc>
        <w:tc>
          <w:tcPr>
            <w:tcW w:w="6804" w:type="dxa"/>
            <w:shd w:val="clear" w:color="auto" w:fill="auto"/>
          </w:tcPr>
          <w:p w:rsidR="0010510A" w:rsidRPr="0023342B" w:rsidRDefault="0010510A" w:rsidP="00850013">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pacing w:val="-2"/>
                <w:sz w:val="24"/>
                <w:szCs w:val="24"/>
                <w:lang w:val="ru-RU"/>
              </w:rPr>
            </w:pPr>
            <w:r w:rsidRPr="0023342B">
              <w:rPr>
                <w:spacing w:val="-2"/>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r w:rsidRPr="0023342B">
              <w:rPr>
                <w:spacing w:val="-2"/>
                <w:sz w:val="24"/>
              </w:rPr>
              <w:t>кодами 3.1.1</w:t>
            </w:r>
            <w:r w:rsidRPr="0023342B">
              <w:rPr>
                <w:spacing w:val="-2"/>
                <w:sz w:val="24"/>
                <w:szCs w:val="24"/>
              </w:rPr>
              <w:t xml:space="preserve"> - </w:t>
            </w:r>
            <w:r w:rsidRPr="0023342B">
              <w:rPr>
                <w:spacing w:val="-2"/>
                <w:sz w:val="24"/>
              </w:rPr>
              <w:t>3.1.2</w:t>
            </w:r>
          </w:p>
        </w:tc>
        <w:tc>
          <w:tcPr>
            <w:tcW w:w="804" w:type="dxa"/>
            <w:shd w:val="clear" w:color="auto" w:fill="auto"/>
          </w:tcPr>
          <w:p w:rsidR="0010510A" w:rsidRPr="0023342B" w:rsidRDefault="0010510A" w:rsidP="00850013">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3.1</w:t>
            </w:r>
          </w:p>
        </w:tc>
      </w:tr>
    </w:tbl>
    <w:p w:rsidR="00B450A9" w:rsidRPr="0023342B" w:rsidRDefault="00B450A9" w:rsidP="00773F42">
      <w:pPr>
        <w:numPr>
          <w:ilvl w:val="1"/>
          <w:numId w:val="72"/>
        </w:numPr>
        <w:tabs>
          <w:tab w:val="left" w:pos="1620"/>
        </w:tabs>
        <w:autoSpaceDE w:val="0"/>
        <w:autoSpaceDN w:val="0"/>
        <w:adjustRightInd w:val="0"/>
        <w:spacing w:line="276" w:lineRule="auto"/>
        <w:ind w:right="-1"/>
        <w:jc w:val="both"/>
      </w:pPr>
      <w:r w:rsidRPr="0023342B">
        <w:t xml:space="preserve">Часть 1 статьи 55 </w:t>
      </w:r>
      <w:r w:rsidR="00773F42" w:rsidRPr="0023342B">
        <w:t xml:space="preserve">Правил </w:t>
      </w:r>
      <w:r w:rsidRPr="0023342B">
        <w:t>дополнить строк</w:t>
      </w:r>
      <w:r w:rsidR="00DF5399">
        <w:t xml:space="preserve">ами </w:t>
      </w:r>
      <w:r w:rsidRPr="0023342B">
        <w:t xml:space="preserve">следующего содержания: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6804"/>
        <w:gridCol w:w="804"/>
      </w:tblGrid>
      <w:tr w:rsidR="0023342B" w:rsidRPr="0023342B" w:rsidTr="00B450A9">
        <w:tc>
          <w:tcPr>
            <w:tcW w:w="2127" w:type="dxa"/>
            <w:shd w:val="clear" w:color="auto" w:fill="auto"/>
          </w:tcPr>
          <w:p w:rsidR="00B450A9" w:rsidRPr="0023342B" w:rsidRDefault="00B450A9" w:rsidP="00B450A9">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lastRenderedPageBreak/>
              <w:t>Улично-дорожная сеть</w:t>
            </w:r>
          </w:p>
        </w:tc>
        <w:tc>
          <w:tcPr>
            <w:tcW w:w="6804" w:type="dxa"/>
            <w:shd w:val="clear" w:color="auto" w:fill="auto"/>
          </w:tcPr>
          <w:p w:rsidR="00B450A9" w:rsidRPr="0023342B" w:rsidRDefault="00B450A9" w:rsidP="00B450A9">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z w:val="24"/>
                <w:szCs w:val="24"/>
              </w:rPr>
            </w:pPr>
            <w:r w:rsidRPr="0023342B">
              <w:rPr>
                <w:spacing w:val="-2"/>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450A9" w:rsidRPr="0023342B" w:rsidRDefault="00B450A9" w:rsidP="00B450A9">
            <w:pPr>
              <w:pStyle w:val="ab"/>
              <w:spacing w:line="100" w:lineRule="atLeast"/>
              <w:ind w:firstLine="0"/>
              <w:rPr>
                <w:spacing w:val="-2"/>
                <w:sz w:val="24"/>
                <w:szCs w:val="24"/>
                <w:lang w:val="ru-RU"/>
              </w:rPr>
            </w:pPr>
            <w:r w:rsidRPr="0023342B">
              <w:rPr>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sidRPr="0023342B">
              <w:rPr>
                <w:sz w:val="24"/>
              </w:rPr>
              <w:t>кодами 2.7.1</w:t>
            </w:r>
            <w:r w:rsidRPr="0023342B">
              <w:rPr>
                <w:sz w:val="24"/>
                <w:szCs w:val="24"/>
              </w:rPr>
              <w:t xml:space="preserve">, </w:t>
            </w:r>
            <w:r w:rsidRPr="0023342B">
              <w:rPr>
                <w:sz w:val="24"/>
              </w:rPr>
              <w:t>4.9</w:t>
            </w:r>
            <w:r w:rsidRPr="0023342B">
              <w:rPr>
                <w:sz w:val="24"/>
                <w:szCs w:val="24"/>
              </w:rPr>
              <w:t xml:space="preserve">, </w:t>
            </w:r>
            <w:r w:rsidRPr="0023342B">
              <w:rPr>
                <w:sz w:val="24"/>
              </w:rPr>
              <w:t>7.2.3</w:t>
            </w:r>
            <w:r w:rsidRPr="0023342B">
              <w:rPr>
                <w:sz w:val="24"/>
                <w:szCs w:val="24"/>
              </w:rPr>
              <w:t xml:space="preserve">, а также некапитальных сооружений, предназначенных для охраны транспортных средств </w:t>
            </w:r>
          </w:p>
        </w:tc>
        <w:tc>
          <w:tcPr>
            <w:tcW w:w="804" w:type="dxa"/>
            <w:shd w:val="clear" w:color="auto" w:fill="auto"/>
          </w:tcPr>
          <w:p w:rsidR="00B450A9" w:rsidRPr="0023342B" w:rsidRDefault="00B450A9" w:rsidP="00677D67">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2.0.1</w:t>
            </w:r>
          </w:p>
        </w:tc>
      </w:tr>
      <w:tr w:rsidR="0023342B" w:rsidRPr="0023342B" w:rsidTr="00B450A9">
        <w:tc>
          <w:tcPr>
            <w:tcW w:w="2127" w:type="dxa"/>
            <w:shd w:val="clear" w:color="auto" w:fill="auto"/>
          </w:tcPr>
          <w:p w:rsidR="0010510A" w:rsidRPr="0023342B" w:rsidRDefault="0010510A" w:rsidP="00850013">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Коммунальное обслуживание</w:t>
            </w:r>
          </w:p>
        </w:tc>
        <w:tc>
          <w:tcPr>
            <w:tcW w:w="6804" w:type="dxa"/>
            <w:shd w:val="clear" w:color="auto" w:fill="auto"/>
          </w:tcPr>
          <w:p w:rsidR="0010510A" w:rsidRPr="0023342B" w:rsidRDefault="0010510A" w:rsidP="00850013">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pacing w:val="-2"/>
                <w:sz w:val="24"/>
                <w:szCs w:val="24"/>
                <w:lang w:val="ru-RU"/>
              </w:rPr>
            </w:pPr>
            <w:r w:rsidRPr="0023342B">
              <w:rPr>
                <w:spacing w:val="-2"/>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r w:rsidRPr="0023342B">
              <w:rPr>
                <w:spacing w:val="-2"/>
                <w:sz w:val="24"/>
              </w:rPr>
              <w:t>кодами 3.1.1</w:t>
            </w:r>
            <w:r w:rsidRPr="0023342B">
              <w:rPr>
                <w:spacing w:val="-2"/>
                <w:sz w:val="24"/>
                <w:szCs w:val="24"/>
              </w:rPr>
              <w:t xml:space="preserve"> - </w:t>
            </w:r>
            <w:r w:rsidRPr="0023342B">
              <w:rPr>
                <w:spacing w:val="-2"/>
                <w:sz w:val="24"/>
              </w:rPr>
              <w:t>3.1.2</w:t>
            </w:r>
          </w:p>
        </w:tc>
        <w:tc>
          <w:tcPr>
            <w:tcW w:w="804" w:type="dxa"/>
            <w:shd w:val="clear" w:color="auto" w:fill="auto"/>
          </w:tcPr>
          <w:p w:rsidR="0010510A" w:rsidRPr="0023342B" w:rsidRDefault="0010510A" w:rsidP="00850013">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3.1</w:t>
            </w:r>
          </w:p>
        </w:tc>
      </w:tr>
    </w:tbl>
    <w:p w:rsidR="00B450A9" w:rsidRPr="0023342B" w:rsidRDefault="00B450A9" w:rsidP="00773F42">
      <w:pPr>
        <w:numPr>
          <w:ilvl w:val="1"/>
          <w:numId w:val="72"/>
        </w:numPr>
        <w:tabs>
          <w:tab w:val="left" w:pos="1620"/>
        </w:tabs>
        <w:autoSpaceDE w:val="0"/>
        <w:autoSpaceDN w:val="0"/>
        <w:adjustRightInd w:val="0"/>
        <w:spacing w:line="276" w:lineRule="auto"/>
        <w:ind w:right="-1"/>
        <w:jc w:val="both"/>
      </w:pPr>
      <w:r w:rsidRPr="0023342B">
        <w:t xml:space="preserve">Часть 1 статьи 56 </w:t>
      </w:r>
      <w:r w:rsidR="00773F42" w:rsidRPr="0023342B">
        <w:t xml:space="preserve">Правил </w:t>
      </w:r>
      <w:r w:rsidRPr="0023342B">
        <w:t>дополнить строк</w:t>
      </w:r>
      <w:r w:rsidR="00AB6425">
        <w:t xml:space="preserve">ами </w:t>
      </w:r>
      <w:r w:rsidRPr="0023342B">
        <w:t xml:space="preserve">следующего содержания: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804"/>
        <w:gridCol w:w="804"/>
      </w:tblGrid>
      <w:tr w:rsidR="00B450A9" w:rsidRPr="0023342B" w:rsidTr="00B450A9">
        <w:tc>
          <w:tcPr>
            <w:tcW w:w="2127" w:type="dxa"/>
            <w:shd w:val="clear" w:color="auto" w:fill="auto"/>
          </w:tcPr>
          <w:p w:rsidR="00B450A9" w:rsidRPr="0023342B" w:rsidRDefault="00B450A9" w:rsidP="00B450A9">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Улично-дорожная сеть</w:t>
            </w:r>
          </w:p>
        </w:tc>
        <w:tc>
          <w:tcPr>
            <w:tcW w:w="6804" w:type="dxa"/>
            <w:shd w:val="clear" w:color="auto" w:fill="auto"/>
          </w:tcPr>
          <w:p w:rsidR="00B450A9" w:rsidRPr="0023342B" w:rsidRDefault="00B450A9" w:rsidP="00B450A9">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z w:val="24"/>
                <w:szCs w:val="24"/>
              </w:rPr>
            </w:pPr>
            <w:r w:rsidRPr="0023342B">
              <w:rPr>
                <w:spacing w:val="-2"/>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450A9" w:rsidRPr="0023342B" w:rsidRDefault="00B450A9" w:rsidP="00B450A9">
            <w:pPr>
              <w:pStyle w:val="ab"/>
              <w:spacing w:line="100" w:lineRule="atLeast"/>
              <w:ind w:firstLine="0"/>
              <w:rPr>
                <w:spacing w:val="-2"/>
                <w:sz w:val="24"/>
                <w:szCs w:val="24"/>
                <w:lang w:val="ru-RU"/>
              </w:rPr>
            </w:pPr>
            <w:r w:rsidRPr="0023342B">
              <w:rPr>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sidRPr="0023342B">
              <w:rPr>
                <w:sz w:val="24"/>
              </w:rPr>
              <w:t>кодами 2.7.1</w:t>
            </w:r>
            <w:r w:rsidRPr="0023342B">
              <w:rPr>
                <w:sz w:val="24"/>
                <w:szCs w:val="24"/>
              </w:rPr>
              <w:t xml:space="preserve">, </w:t>
            </w:r>
            <w:r w:rsidRPr="0023342B">
              <w:rPr>
                <w:sz w:val="24"/>
              </w:rPr>
              <w:t>4.9</w:t>
            </w:r>
            <w:r w:rsidRPr="0023342B">
              <w:rPr>
                <w:sz w:val="24"/>
                <w:szCs w:val="24"/>
              </w:rPr>
              <w:t xml:space="preserve">, </w:t>
            </w:r>
            <w:r w:rsidRPr="0023342B">
              <w:rPr>
                <w:sz w:val="24"/>
              </w:rPr>
              <w:t>7.2.3</w:t>
            </w:r>
            <w:r w:rsidRPr="0023342B">
              <w:rPr>
                <w:sz w:val="24"/>
                <w:szCs w:val="24"/>
              </w:rPr>
              <w:t xml:space="preserve">, а также некапитальных сооружений, предназначенных для охраны транспортных средств </w:t>
            </w:r>
          </w:p>
        </w:tc>
        <w:tc>
          <w:tcPr>
            <w:tcW w:w="804" w:type="dxa"/>
            <w:shd w:val="clear" w:color="auto" w:fill="auto"/>
          </w:tcPr>
          <w:p w:rsidR="00B450A9" w:rsidRPr="0023342B" w:rsidRDefault="00B450A9" w:rsidP="00677D67">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2.0.1</w:t>
            </w:r>
          </w:p>
        </w:tc>
      </w:tr>
    </w:tbl>
    <w:p w:rsidR="00B450A9" w:rsidRPr="0023342B" w:rsidRDefault="00B450A9" w:rsidP="00773F42">
      <w:pPr>
        <w:numPr>
          <w:ilvl w:val="1"/>
          <w:numId w:val="72"/>
        </w:numPr>
        <w:tabs>
          <w:tab w:val="left" w:pos="1620"/>
        </w:tabs>
        <w:autoSpaceDE w:val="0"/>
        <w:autoSpaceDN w:val="0"/>
        <w:adjustRightInd w:val="0"/>
        <w:spacing w:line="276" w:lineRule="auto"/>
        <w:ind w:right="-1"/>
        <w:jc w:val="both"/>
      </w:pPr>
      <w:r w:rsidRPr="0023342B">
        <w:t xml:space="preserve">Часть 1 статьи 57 </w:t>
      </w:r>
      <w:r w:rsidR="00773F42" w:rsidRPr="0023342B">
        <w:t xml:space="preserve">Правил </w:t>
      </w:r>
      <w:r w:rsidRPr="0023342B">
        <w:t>дополнить строк</w:t>
      </w:r>
      <w:r w:rsidR="00AB6425">
        <w:t>ами</w:t>
      </w:r>
      <w:r w:rsidRPr="0023342B">
        <w:t xml:space="preserve"> следующего содержания: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6804"/>
        <w:gridCol w:w="804"/>
      </w:tblGrid>
      <w:tr w:rsidR="0023342B" w:rsidRPr="0023342B" w:rsidTr="00B450A9">
        <w:tc>
          <w:tcPr>
            <w:tcW w:w="2127" w:type="dxa"/>
            <w:shd w:val="clear" w:color="auto" w:fill="auto"/>
          </w:tcPr>
          <w:p w:rsidR="00B450A9" w:rsidRPr="0023342B" w:rsidRDefault="00B450A9" w:rsidP="00B450A9">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Улично-дорожная сеть</w:t>
            </w:r>
          </w:p>
        </w:tc>
        <w:tc>
          <w:tcPr>
            <w:tcW w:w="6804" w:type="dxa"/>
            <w:shd w:val="clear" w:color="auto" w:fill="auto"/>
          </w:tcPr>
          <w:p w:rsidR="00B450A9" w:rsidRPr="0023342B" w:rsidRDefault="00B450A9" w:rsidP="00B450A9">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z w:val="24"/>
                <w:szCs w:val="24"/>
              </w:rPr>
            </w:pPr>
            <w:r w:rsidRPr="0023342B">
              <w:rPr>
                <w:spacing w:val="-2"/>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450A9" w:rsidRPr="0023342B" w:rsidRDefault="00B450A9" w:rsidP="00B450A9">
            <w:pPr>
              <w:pStyle w:val="ab"/>
              <w:spacing w:line="100" w:lineRule="atLeast"/>
              <w:ind w:firstLine="0"/>
              <w:rPr>
                <w:spacing w:val="-2"/>
                <w:sz w:val="24"/>
                <w:szCs w:val="24"/>
                <w:lang w:val="ru-RU"/>
              </w:rPr>
            </w:pPr>
            <w:r w:rsidRPr="0023342B">
              <w:rPr>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sidRPr="0023342B">
              <w:rPr>
                <w:sz w:val="24"/>
              </w:rPr>
              <w:t>кодами 2.7.1</w:t>
            </w:r>
            <w:r w:rsidRPr="0023342B">
              <w:rPr>
                <w:sz w:val="24"/>
                <w:szCs w:val="24"/>
              </w:rPr>
              <w:t xml:space="preserve">, </w:t>
            </w:r>
            <w:r w:rsidRPr="0023342B">
              <w:rPr>
                <w:sz w:val="24"/>
              </w:rPr>
              <w:t>4.9</w:t>
            </w:r>
            <w:r w:rsidRPr="0023342B">
              <w:rPr>
                <w:sz w:val="24"/>
                <w:szCs w:val="24"/>
              </w:rPr>
              <w:t xml:space="preserve">, </w:t>
            </w:r>
            <w:r w:rsidRPr="0023342B">
              <w:rPr>
                <w:sz w:val="24"/>
              </w:rPr>
              <w:t>7.2.3</w:t>
            </w:r>
            <w:r w:rsidRPr="0023342B">
              <w:rPr>
                <w:sz w:val="24"/>
                <w:szCs w:val="24"/>
              </w:rPr>
              <w:t xml:space="preserve">, а также некапитальных сооружений, предназначенных для охраны транспортных средств </w:t>
            </w:r>
          </w:p>
        </w:tc>
        <w:tc>
          <w:tcPr>
            <w:tcW w:w="804" w:type="dxa"/>
            <w:shd w:val="clear" w:color="auto" w:fill="auto"/>
          </w:tcPr>
          <w:p w:rsidR="00B450A9" w:rsidRPr="0023342B" w:rsidRDefault="00B450A9" w:rsidP="00677D67">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2.0.1</w:t>
            </w:r>
          </w:p>
        </w:tc>
      </w:tr>
      <w:tr w:rsidR="0023342B" w:rsidRPr="0023342B" w:rsidTr="00B450A9">
        <w:tc>
          <w:tcPr>
            <w:tcW w:w="2127" w:type="dxa"/>
            <w:shd w:val="clear" w:color="auto" w:fill="auto"/>
          </w:tcPr>
          <w:p w:rsidR="0010510A" w:rsidRPr="0023342B" w:rsidRDefault="0010510A" w:rsidP="00850013">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Коммунальное обслуживание</w:t>
            </w:r>
          </w:p>
        </w:tc>
        <w:tc>
          <w:tcPr>
            <w:tcW w:w="6804" w:type="dxa"/>
            <w:shd w:val="clear" w:color="auto" w:fill="auto"/>
          </w:tcPr>
          <w:p w:rsidR="0010510A" w:rsidRPr="0023342B" w:rsidRDefault="0010510A" w:rsidP="00850013">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pacing w:val="-2"/>
                <w:sz w:val="24"/>
                <w:szCs w:val="24"/>
                <w:lang w:val="ru-RU"/>
              </w:rPr>
            </w:pPr>
            <w:r w:rsidRPr="0023342B">
              <w:rPr>
                <w:spacing w:val="-2"/>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r w:rsidRPr="0023342B">
              <w:rPr>
                <w:spacing w:val="-2"/>
                <w:sz w:val="24"/>
              </w:rPr>
              <w:t>кодами 3.1.1</w:t>
            </w:r>
            <w:r w:rsidRPr="0023342B">
              <w:rPr>
                <w:spacing w:val="-2"/>
                <w:sz w:val="24"/>
                <w:szCs w:val="24"/>
              </w:rPr>
              <w:t xml:space="preserve"> - </w:t>
            </w:r>
            <w:r w:rsidRPr="0023342B">
              <w:rPr>
                <w:spacing w:val="-2"/>
                <w:sz w:val="24"/>
              </w:rPr>
              <w:t>3.1.2</w:t>
            </w:r>
          </w:p>
        </w:tc>
        <w:tc>
          <w:tcPr>
            <w:tcW w:w="804" w:type="dxa"/>
            <w:shd w:val="clear" w:color="auto" w:fill="auto"/>
          </w:tcPr>
          <w:p w:rsidR="0010510A" w:rsidRPr="0023342B" w:rsidRDefault="0010510A" w:rsidP="00850013">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3.1</w:t>
            </w:r>
          </w:p>
        </w:tc>
      </w:tr>
    </w:tbl>
    <w:p w:rsidR="00B450A9" w:rsidRPr="0023342B" w:rsidRDefault="00B450A9" w:rsidP="00773F42">
      <w:pPr>
        <w:numPr>
          <w:ilvl w:val="1"/>
          <w:numId w:val="72"/>
        </w:numPr>
        <w:tabs>
          <w:tab w:val="left" w:pos="1620"/>
        </w:tabs>
        <w:autoSpaceDE w:val="0"/>
        <w:autoSpaceDN w:val="0"/>
        <w:adjustRightInd w:val="0"/>
        <w:spacing w:line="276" w:lineRule="auto"/>
        <w:ind w:right="-1"/>
        <w:jc w:val="both"/>
      </w:pPr>
      <w:r w:rsidRPr="0023342B">
        <w:t xml:space="preserve">Часть 1 статьи 58 </w:t>
      </w:r>
      <w:r w:rsidR="00773F42" w:rsidRPr="0023342B">
        <w:t xml:space="preserve">Правил </w:t>
      </w:r>
      <w:r w:rsidRPr="0023342B">
        <w:t>дополнить строк</w:t>
      </w:r>
      <w:r w:rsidR="00AB6425">
        <w:t xml:space="preserve">ами </w:t>
      </w:r>
      <w:r w:rsidRPr="0023342B">
        <w:t xml:space="preserve">следующего содержания: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6804"/>
        <w:gridCol w:w="804"/>
      </w:tblGrid>
      <w:tr w:rsidR="0023342B" w:rsidRPr="0023342B" w:rsidTr="00B450A9">
        <w:tc>
          <w:tcPr>
            <w:tcW w:w="2127" w:type="dxa"/>
            <w:shd w:val="clear" w:color="auto" w:fill="auto"/>
          </w:tcPr>
          <w:p w:rsidR="00B450A9" w:rsidRPr="0023342B" w:rsidRDefault="00B450A9" w:rsidP="00B450A9">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Улично-дорожная сеть</w:t>
            </w:r>
          </w:p>
        </w:tc>
        <w:tc>
          <w:tcPr>
            <w:tcW w:w="6804" w:type="dxa"/>
            <w:shd w:val="clear" w:color="auto" w:fill="auto"/>
          </w:tcPr>
          <w:p w:rsidR="00B450A9" w:rsidRPr="0023342B" w:rsidRDefault="00B450A9" w:rsidP="00B450A9">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z w:val="24"/>
                <w:szCs w:val="24"/>
              </w:rPr>
            </w:pPr>
            <w:r w:rsidRPr="0023342B">
              <w:rPr>
                <w:spacing w:val="-2"/>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450A9" w:rsidRPr="0023342B" w:rsidRDefault="00B450A9" w:rsidP="00B450A9">
            <w:pPr>
              <w:pStyle w:val="ab"/>
              <w:spacing w:line="100" w:lineRule="atLeast"/>
              <w:ind w:firstLine="0"/>
              <w:rPr>
                <w:spacing w:val="-2"/>
                <w:sz w:val="24"/>
                <w:szCs w:val="24"/>
                <w:lang w:val="ru-RU"/>
              </w:rPr>
            </w:pPr>
            <w:r w:rsidRPr="0023342B">
              <w:rPr>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sidRPr="0023342B">
              <w:rPr>
                <w:sz w:val="24"/>
              </w:rPr>
              <w:t>кодами 2.7.1</w:t>
            </w:r>
            <w:r w:rsidRPr="0023342B">
              <w:rPr>
                <w:sz w:val="24"/>
                <w:szCs w:val="24"/>
              </w:rPr>
              <w:t xml:space="preserve">, </w:t>
            </w:r>
            <w:r w:rsidRPr="0023342B">
              <w:rPr>
                <w:sz w:val="24"/>
              </w:rPr>
              <w:t>4.9</w:t>
            </w:r>
            <w:r w:rsidRPr="0023342B">
              <w:rPr>
                <w:sz w:val="24"/>
                <w:szCs w:val="24"/>
              </w:rPr>
              <w:t xml:space="preserve">, </w:t>
            </w:r>
            <w:r w:rsidRPr="0023342B">
              <w:rPr>
                <w:sz w:val="24"/>
              </w:rPr>
              <w:t>7.2.3</w:t>
            </w:r>
            <w:r w:rsidRPr="0023342B">
              <w:rPr>
                <w:sz w:val="24"/>
                <w:szCs w:val="24"/>
              </w:rPr>
              <w:t xml:space="preserve">, а также некапитальных сооружений, </w:t>
            </w:r>
            <w:r w:rsidRPr="0023342B">
              <w:rPr>
                <w:sz w:val="24"/>
                <w:szCs w:val="24"/>
              </w:rPr>
              <w:lastRenderedPageBreak/>
              <w:t xml:space="preserve">предназначенных для охраны транспортных средств </w:t>
            </w:r>
          </w:p>
        </w:tc>
        <w:tc>
          <w:tcPr>
            <w:tcW w:w="804" w:type="dxa"/>
            <w:shd w:val="clear" w:color="auto" w:fill="auto"/>
          </w:tcPr>
          <w:p w:rsidR="00B450A9" w:rsidRPr="0023342B" w:rsidRDefault="00B450A9" w:rsidP="00677D67">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lastRenderedPageBreak/>
              <w:t>2.0.1</w:t>
            </w:r>
          </w:p>
        </w:tc>
      </w:tr>
      <w:tr w:rsidR="0023342B" w:rsidRPr="0023342B" w:rsidTr="00B450A9">
        <w:tc>
          <w:tcPr>
            <w:tcW w:w="2127" w:type="dxa"/>
            <w:shd w:val="clear" w:color="auto" w:fill="auto"/>
          </w:tcPr>
          <w:p w:rsidR="0010510A" w:rsidRPr="0023342B" w:rsidRDefault="0010510A" w:rsidP="00850013">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lastRenderedPageBreak/>
              <w:t>Коммунальное обслуживание</w:t>
            </w:r>
          </w:p>
        </w:tc>
        <w:tc>
          <w:tcPr>
            <w:tcW w:w="6804" w:type="dxa"/>
            <w:shd w:val="clear" w:color="auto" w:fill="auto"/>
          </w:tcPr>
          <w:p w:rsidR="0010510A" w:rsidRPr="0023342B" w:rsidRDefault="0010510A" w:rsidP="00850013">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pacing w:val="-2"/>
                <w:sz w:val="24"/>
                <w:szCs w:val="24"/>
                <w:lang w:val="ru-RU"/>
              </w:rPr>
            </w:pPr>
            <w:r w:rsidRPr="0023342B">
              <w:rPr>
                <w:spacing w:val="-2"/>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r w:rsidRPr="0023342B">
              <w:rPr>
                <w:spacing w:val="-2"/>
                <w:sz w:val="24"/>
              </w:rPr>
              <w:t>кодами 3.1.1</w:t>
            </w:r>
            <w:r w:rsidRPr="0023342B">
              <w:rPr>
                <w:spacing w:val="-2"/>
                <w:sz w:val="24"/>
                <w:szCs w:val="24"/>
              </w:rPr>
              <w:t xml:space="preserve"> - </w:t>
            </w:r>
            <w:r w:rsidRPr="0023342B">
              <w:rPr>
                <w:spacing w:val="-2"/>
                <w:sz w:val="24"/>
              </w:rPr>
              <w:t>3.1.2</w:t>
            </w:r>
          </w:p>
        </w:tc>
        <w:tc>
          <w:tcPr>
            <w:tcW w:w="804" w:type="dxa"/>
            <w:shd w:val="clear" w:color="auto" w:fill="auto"/>
          </w:tcPr>
          <w:p w:rsidR="0010510A" w:rsidRPr="0023342B" w:rsidRDefault="0010510A" w:rsidP="00850013">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3.1</w:t>
            </w:r>
          </w:p>
        </w:tc>
      </w:tr>
    </w:tbl>
    <w:p w:rsidR="00B450A9" w:rsidRPr="0023342B" w:rsidRDefault="00B450A9" w:rsidP="00773F42">
      <w:pPr>
        <w:numPr>
          <w:ilvl w:val="1"/>
          <w:numId w:val="72"/>
        </w:numPr>
        <w:tabs>
          <w:tab w:val="left" w:pos="1620"/>
        </w:tabs>
        <w:autoSpaceDE w:val="0"/>
        <w:autoSpaceDN w:val="0"/>
        <w:adjustRightInd w:val="0"/>
        <w:spacing w:line="276" w:lineRule="auto"/>
        <w:ind w:right="-1"/>
        <w:jc w:val="both"/>
      </w:pPr>
      <w:r w:rsidRPr="0023342B">
        <w:t xml:space="preserve">Часть 1 статьи 59 </w:t>
      </w:r>
      <w:r w:rsidR="00773F42" w:rsidRPr="0023342B">
        <w:t xml:space="preserve">Правил </w:t>
      </w:r>
      <w:r w:rsidRPr="0023342B">
        <w:t>дополнить строк</w:t>
      </w:r>
      <w:r w:rsidR="00AB6425">
        <w:t>ами</w:t>
      </w:r>
      <w:r w:rsidRPr="0023342B">
        <w:t xml:space="preserve"> следующего содержания: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6804"/>
        <w:gridCol w:w="804"/>
      </w:tblGrid>
      <w:tr w:rsidR="0023342B" w:rsidRPr="0023342B" w:rsidTr="00B450A9">
        <w:tc>
          <w:tcPr>
            <w:tcW w:w="2127" w:type="dxa"/>
            <w:shd w:val="clear" w:color="auto" w:fill="auto"/>
          </w:tcPr>
          <w:p w:rsidR="00B450A9" w:rsidRPr="0023342B" w:rsidRDefault="00B450A9" w:rsidP="00B450A9">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Улично-дорожная сеть</w:t>
            </w:r>
          </w:p>
        </w:tc>
        <w:tc>
          <w:tcPr>
            <w:tcW w:w="6804" w:type="dxa"/>
            <w:shd w:val="clear" w:color="auto" w:fill="auto"/>
          </w:tcPr>
          <w:p w:rsidR="00B450A9" w:rsidRPr="0023342B" w:rsidRDefault="00B450A9" w:rsidP="00B450A9">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z w:val="24"/>
                <w:szCs w:val="24"/>
              </w:rPr>
            </w:pPr>
            <w:r w:rsidRPr="0023342B">
              <w:rPr>
                <w:spacing w:val="-2"/>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450A9" w:rsidRPr="0023342B" w:rsidRDefault="00B450A9" w:rsidP="00B450A9">
            <w:pPr>
              <w:pStyle w:val="ab"/>
              <w:spacing w:line="100" w:lineRule="atLeast"/>
              <w:ind w:firstLine="0"/>
              <w:rPr>
                <w:spacing w:val="-2"/>
                <w:sz w:val="24"/>
                <w:szCs w:val="24"/>
                <w:lang w:val="ru-RU"/>
              </w:rPr>
            </w:pPr>
            <w:r w:rsidRPr="0023342B">
              <w:rPr>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sidRPr="0023342B">
              <w:rPr>
                <w:sz w:val="24"/>
              </w:rPr>
              <w:t>кодами 2.7.1</w:t>
            </w:r>
            <w:r w:rsidRPr="0023342B">
              <w:rPr>
                <w:sz w:val="24"/>
                <w:szCs w:val="24"/>
              </w:rPr>
              <w:t xml:space="preserve">, </w:t>
            </w:r>
            <w:r w:rsidRPr="0023342B">
              <w:rPr>
                <w:sz w:val="24"/>
              </w:rPr>
              <w:t>4.9</w:t>
            </w:r>
            <w:r w:rsidRPr="0023342B">
              <w:rPr>
                <w:sz w:val="24"/>
                <w:szCs w:val="24"/>
              </w:rPr>
              <w:t xml:space="preserve">, </w:t>
            </w:r>
            <w:r w:rsidRPr="0023342B">
              <w:rPr>
                <w:sz w:val="24"/>
              </w:rPr>
              <w:t>7.2.3</w:t>
            </w:r>
            <w:r w:rsidRPr="0023342B">
              <w:rPr>
                <w:sz w:val="24"/>
                <w:szCs w:val="24"/>
              </w:rPr>
              <w:t xml:space="preserve">, а также некапитальных сооружений, предназначенных для охраны транспортных средств </w:t>
            </w:r>
          </w:p>
        </w:tc>
        <w:tc>
          <w:tcPr>
            <w:tcW w:w="804" w:type="dxa"/>
            <w:shd w:val="clear" w:color="auto" w:fill="auto"/>
          </w:tcPr>
          <w:p w:rsidR="00B450A9" w:rsidRPr="0023342B" w:rsidRDefault="00B450A9" w:rsidP="00677D67">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2.0.1</w:t>
            </w:r>
          </w:p>
        </w:tc>
      </w:tr>
      <w:tr w:rsidR="0023342B" w:rsidRPr="0023342B" w:rsidTr="00B450A9">
        <w:tc>
          <w:tcPr>
            <w:tcW w:w="2127" w:type="dxa"/>
            <w:shd w:val="clear" w:color="auto" w:fill="auto"/>
          </w:tcPr>
          <w:p w:rsidR="0010510A" w:rsidRPr="0023342B" w:rsidRDefault="0010510A" w:rsidP="00850013">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Коммунальное обслуживание</w:t>
            </w:r>
          </w:p>
        </w:tc>
        <w:tc>
          <w:tcPr>
            <w:tcW w:w="6804" w:type="dxa"/>
            <w:shd w:val="clear" w:color="auto" w:fill="auto"/>
          </w:tcPr>
          <w:p w:rsidR="0010510A" w:rsidRPr="0023342B" w:rsidRDefault="0010510A" w:rsidP="00850013">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pacing w:val="-2"/>
                <w:sz w:val="24"/>
                <w:szCs w:val="24"/>
                <w:lang w:val="ru-RU"/>
              </w:rPr>
            </w:pPr>
            <w:r w:rsidRPr="0023342B">
              <w:rPr>
                <w:spacing w:val="-2"/>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r w:rsidRPr="0023342B">
              <w:rPr>
                <w:spacing w:val="-2"/>
                <w:sz w:val="24"/>
              </w:rPr>
              <w:t>кодами 3.1.1</w:t>
            </w:r>
            <w:r w:rsidRPr="0023342B">
              <w:rPr>
                <w:spacing w:val="-2"/>
                <w:sz w:val="24"/>
                <w:szCs w:val="24"/>
              </w:rPr>
              <w:t xml:space="preserve"> - </w:t>
            </w:r>
            <w:r w:rsidRPr="0023342B">
              <w:rPr>
                <w:spacing w:val="-2"/>
                <w:sz w:val="24"/>
              </w:rPr>
              <w:t>3.1.2</w:t>
            </w:r>
          </w:p>
        </w:tc>
        <w:tc>
          <w:tcPr>
            <w:tcW w:w="804" w:type="dxa"/>
            <w:shd w:val="clear" w:color="auto" w:fill="auto"/>
          </w:tcPr>
          <w:p w:rsidR="0010510A" w:rsidRPr="0023342B" w:rsidRDefault="0010510A" w:rsidP="00850013">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3.1</w:t>
            </w:r>
          </w:p>
        </w:tc>
      </w:tr>
    </w:tbl>
    <w:p w:rsidR="00B450A9" w:rsidRPr="0023342B" w:rsidRDefault="00B450A9" w:rsidP="00773F42">
      <w:pPr>
        <w:numPr>
          <w:ilvl w:val="1"/>
          <w:numId w:val="72"/>
        </w:numPr>
        <w:tabs>
          <w:tab w:val="left" w:pos="1620"/>
        </w:tabs>
        <w:autoSpaceDE w:val="0"/>
        <w:autoSpaceDN w:val="0"/>
        <w:adjustRightInd w:val="0"/>
        <w:spacing w:line="276" w:lineRule="auto"/>
        <w:ind w:right="-1"/>
        <w:jc w:val="both"/>
      </w:pPr>
      <w:r w:rsidRPr="0023342B">
        <w:t xml:space="preserve">Часть 1 статьи 60 </w:t>
      </w:r>
      <w:r w:rsidR="00773F42" w:rsidRPr="0023342B">
        <w:t xml:space="preserve">Правил </w:t>
      </w:r>
      <w:r w:rsidRPr="0023342B">
        <w:t>дополнить строк</w:t>
      </w:r>
      <w:r w:rsidR="00AB6425">
        <w:t xml:space="preserve">ами </w:t>
      </w:r>
      <w:r w:rsidRPr="0023342B">
        <w:t xml:space="preserve">следующего содержания: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6804"/>
        <w:gridCol w:w="804"/>
      </w:tblGrid>
      <w:tr w:rsidR="0023342B" w:rsidRPr="0023342B" w:rsidTr="0010510A">
        <w:tc>
          <w:tcPr>
            <w:tcW w:w="2367" w:type="dxa"/>
            <w:shd w:val="clear" w:color="auto" w:fill="auto"/>
          </w:tcPr>
          <w:p w:rsidR="00B450A9" w:rsidRPr="0023342B" w:rsidRDefault="00B450A9" w:rsidP="00B450A9">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Улично-дорожная сеть</w:t>
            </w:r>
          </w:p>
        </w:tc>
        <w:tc>
          <w:tcPr>
            <w:tcW w:w="6804" w:type="dxa"/>
            <w:shd w:val="clear" w:color="auto" w:fill="auto"/>
          </w:tcPr>
          <w:p w:rsidR="00B450A9" w:rsidRPr="0023342B" w:rsidRDefault="00B450A9" w:rsidP="00B450A9">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z w:val="24"/>
                <w:szCs w:val="24"/>
              </w:rPr>
            </w:pPr>
            <w:r w:rsidRPr="0023342B">
              <w:rPr>
                <w:spacing w:val="-2"/>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450A9" w:rsidRPr="0023342B" w:rsidRDefault="00B450A9" w:rsidP="00B450A9">
            <w:pPr>
              <w:pStyle w:val="ab"/>
              <w:spacing w:line="100" w:lineRule="atLeast"/>
              <w:ind w:firstLine="0"/>
              <w:rPr>
                <w:spacing w:val="-2"/>
                <w:sz w:val="24"/>
                <w:szCs w:val="24"/>
                <w:lang w:val="ru-RU"/>
              </w:rPr>
            </w:pPr>
            <w:r w:rsidRPr="0023342B">
              <w:rPr>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sidRPr="0023342B">
              <w:rPr>
                <w:sz w:val="24"/>
              </w:rPr>
              <w:t>кодами 2.7.1</w:t>
            </w:r>
            <w:r w:rsidRPr="0023342B">
              <w:rPr>
                <w:sz w:val="24"/>
                <w:szCs w:val="24"/>
              </w:rPr>
              <w:t xml:space="preserve">, </w:t>
            </w:r>
            <w:r w:rsidRPr="0023342B">
              <w:rPr>
                <w:sz w:val="24"/>
              </w:rPr>
              <w:t>4.9</w:t>
            </w:r>
            <w:r w:rsidRPr="0023342B">
              <w:rPr>
                <w:sz w:val="24"/>
                <w:szCs w:val="24"/>
              </w:rPr>
              <w:t xml:space="preserve">, </w:t>
            </w:r>
            <w:r w:rsidRPr="0023342B">
              <w:rPr>
                <w:sz w:val="24"/>
              </w:rPr>
              <w:t>7.2.3</w:t>
            </w:r>
            <w:r w:rsidRPr="0023342B">
              <w:rPr>
                <w:sz w:val="24"/>
                <w:szCs w:val="24"/>
              </w:rPr>
              <w:t xml:space="preserve">, а также некапитальных сооружений, предназначенных для охраны транспортных средств </w:t>
            </w:r>
          </w:p>
        </w:tc>
        <w:tc>
          <w:tcPr>
            <w:tcW w:w="804" w:type="dxa"/>
            <w:shd w:val="clear" w:color="auto" w:fill="auto"/>
          </w:tcPr>
          <w:p w:rsidR="00B450A9" w:rsidRPr="0023342B" w:rsidRDefault="00B450A9" w:rsidP="00677D67">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2.0.1</w:t>
            </w:r>
          </w:p>
        </w:tc>
      </w:tr>
      <w:tr w:rsidR="0023342B" w:rsidRPr="0023342B" w:rsidTr="0010510A">
        <w:tc>
          <w:tcPr>
            <w:tcW w:w="2367" w:type="dxa"/>
            <w:shd w:val="clear" w:color="auto" w:fill="auto"/>
          </w:tcPr>
          <w:p w:rsidR="0010510A" w:rsidRPr="0023342B" w:rsidRDefault="0010510A" w:rsidP="00850013">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Коммунальное обслуживание</w:t>
            </w:r>
          </w:p>
        </w:tc>
        <w:tc>
          <w:tcPr>
            <w:tcW w:w="6804" w:type="dxa"/>
            <w:shd w:val="clear" w:color="auto" w:fill="auto"/>
          </w:tcPr>
          <w:p w:rsidR="0010510A" w:rsidRPr="0023342B" w:rsidRDefault="0010510A" w:rsidP="00850013">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pacing w:val="-2"/>
                <w:sz w:val="24"/>
                <w:szCs w:val="24"/>
                <w:lang w:val="ru-RU"/>
              </w:rPr>
            </w:pPr>
            <w:r w:rsidRPr="0023342B">
              <w:rPr>
                <w:spacing w:val="-2"/>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r w:rsidRPr="0023342B">
              <w:rPr>
                <w:spacing w:val="-2"/>
                <w:sz w:val="24"/>
              </w:rPr>
              <w:t>кодами 3.1.1</w:t>
            </w:r>
            <w:r w:rsidRPr="0023342B">
              <w:rPr>
                <w:spacing w:val="-2"/>
                <w:sz w:val="24"/>
                <w:szCs w:val="24"/>
              </w:rPr>
              <w:t xml:space="preserve"> - </w:t>
            </w:r>
            <w:r w:rsidRPr="0023342B">
              <w:rPr>
                <w:spacing w:val="-2"/>
                <w:sz w:val="24"/>
              </w:rPr>
              <w:t>3.1.2</w:t>
            </w:r>
          </w:p>
        </w:tc>
        <w:tc>
          <w:tcPr>
            <w:tcW w:w="804" w:type="dxa"/>
            <w:shd w:val="clear" w:color="auto" w:fill="auto"/>
          </w:tcPr>
          <w:p w:rsidR="0010510A" w:rsidRPr="0023342B" w:rsidRDefault="0010510A" w:rsidP="00850013">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3.1</w:t>
            </w:r>
          </w:p>
        </w:tc>
      </w:tr>
    </w:tbl>
    <w:p w:rsidR="0010510A" w:rsidRPr="0023342B" w:rsidRDefault="0010510A" w:rsidP="00773F42">
      <w:pPr>
        <w:pStyle w:val="a9"/>
        <w:numPr>
          <w:ilvl w:val="1"/>
          <w:numId w:val="72"/>
        </w:numPr>
        <w:spacing w:after="0"/>
        <w:rPr>
          <w:rFonts w:ascii="Times New Roman" w:hAnsi="Times New Roman"/>
          <w:sz w:val="24"/>
          <w:szCs w:val="24"/>
          <w:lang w:eastAsia="ru-RU"/>
        </w:rPr>
      </w:pPr>
      <w:r w:rsidRPr="0023342B">
        <w:rPr>
          <w:rFonts w:ascii="Times New Roman" w:hAnsi="Times New Roman"/>
          <w:sz w:val="24"/>
          <w:szCs w:val="24"/>
          <w:lang w:eastAsia="ru-RU"/>
        </w:rPr>
        <w:t xml:space="preserve">Часть 1 статьи 61 </w:t>
      </w:r>
      <w:r w:rsidR="00773F42" w:rsidRPr="0023342B">
        <w:rPr>
          <w:rFonts w:ascii="Times New Roman" w:hAnsi="Times New Roman"/>
          <w:sz w:val="24"/>
          <w:szCs w:val="24"/>
          <w:lang w:eastAsia="ru-RU"/>
        </w:rPr>
        <w:t xml:space="preserve">Правил </w:t>
      </w:r>
      <w:r w:rsidRPr="0023342B">
        <w:rPr>
          <w:rFonts w:ascii="Times New Roman" w:hAnsi="Times New Roman"/>
          <w:sz w:val="24"/>
          <w:szCs w:val="24"/>
          <w:lang w:eastAsia="ru-RU"/>
        </w:rPr>
        <w:t xml:space="preserve">дополнить строкой следующего содержания: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6804"/>
        <w:gridCol w:w="804"/>
      </w:tblGrid>
      <w:tr w:rsidR="0023342B" w:rsidRPr="0023342B" w:rsidTr="00850013">
        <w:tc>
          <w:tcPr>
            <w:tcW w:w="2367" w:type="dxa"/>
            <w:shd w:val="clear" w:color="auto" w:fill="auto"/>
          </w:tcPr>
          <w:p w:rsidR="0010510A" w:rsidRPr="0023342B" w:rsidRDefault="0010510A" w:rsidP="0010510A">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Коммунальное обслуживание</w:t>
            </w:r>
          </w:p>
        </w:tc>
        <w:tc>
          <w:tcPr>
            <w:tcW w:w="6804" w:type="dxa"/>
            <w:shd w:val="clear" w:color="auto" w:fill="auto"/>
          </w:tcPr>
          <w:p w:rsidR="0010510A" w:rsidRPr="0023342B" w:rsidRDefault="0010510A" w:rsidP="0010510A">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pacing w:val="-2"/>
                <w:sz w:val="24"/>
                <w:szCs w:val="24"/>
                <w:lang w:val="ru-RU"/>
              </w:rPr>
            </w:pPr>
            <w:r w:rsidRPr="0023342B">
              <w:rPr>
                <w:spacing w:val="-2"/>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r w:rsidRPr="0023342B">
              <w:rPr>
                <w:spacing w:val="-2"/>
                <w:sz w:val="24"/>
              </w:rPr>
              <w:t>кодами 3.1.1</w:t>
            </w:r>
            <w:r w:rsidRPr="0023342B">
              <w:rPr>
                <w:spacing w:val="-2"/>
                <w:sz w:val="24"/>
                <w:szCs w:val="24"/>
              </w:rPr>
              <w:t xml:space="preserve"> - </w:t>
            </w:r>
            <w:r w:rsidRPr="0023342B">
              <w:rPr>
                <w:spacing w:val="-2"/>
                <w:sz w:val="24"/>
              </w:rPr>
              <w:t>3.1.2</w:t>
            </w:r>
          </w:p>
        </w:tc>
        <w:tc>
          <w:tcPr>
            <w:tcW w:w="804" w:type="dxa"/>
            <w:shd w:val="clear" w:color="auto" w:fill="auto"/>
          </w:tcPr>
          <w:p w:rsidR="0010510A" w:rsidRPr="0023342B" w:rsidRDefault="0010510A" w:rsidP="00850013">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r w:rsidRPr="0023342B">
              <w:rPr>
                <w:spacing w:val="-2"/>
                <w:sz w:val="24"/>
                <w:szCs w:val="24"/>
                <w:lang w:val="en-US"/>
              </w:rPr>
              <w:t>3.1</w:t>
            </w:r>
          </w:p>
        </w:tc>
      </w:tr>
    </w:tbl>
    <w:p w:rsidR="00A0246F" w:rsidRPr="0023342B" w:rsidRDefault="00B450A9" w:rsidP="00773F42">
      <w:pPr>
        <w:numPr>
          <w:ilvl w:val="1"/>
          <w:numId w:val="72"/>
        </w:numPr>
        <w:tabs>
          <w:tab w:val="left" w:pos="1620"/>
        </w:tabs>
        <w:autoSpaceDE w:val="0"/>
        <w:autoSpaceDN w:val="0"/>
        <w:adjustRightInd w:val="0"/>
        <w:spacing w:line="276" w:lineRule="auto"/>
        <w:ind w:right="-1"/>
        <w:jc w:val="both"/>
      </w:pPr>
      <w:r w:rsidRPr="0023342B">
        <w:t xml:space="preserve">Часть 1 статьи 62 </w:t>
      </w:r>
      <w:r w:rsidR="00773F42" w:rsidRPr="0023342B">
        <w:t xml:space="preserve">Правил </w:t>
      </w:r>
      <w:r w:rsidRPr="0023342B">
        <w:t>дополнить строк</w:t>
      </w:r>
      <w:r w:rsidR="00AB6425">
        <w:t>ами</w:t>
      </w:r>
      <w:r w:rsidRPr="0023342B">
        <w:t xml:space="preserve"> следующего содержания: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804"/>
        <w:gridCol w:w="992"/>
      </w:tblGrid>
      <w:tr w:rsidR="0023342B" w:rsidRPr="0023342B" w:rsidTr="00850013">
        <w:tc>
          <w:tcPr>
            <w:tcW w:w="2127" w:type="dxa"/>
            <w:shd w:val="clear" w:color="auto" w:fill="auto"/>
          </w:tcPr>
          <w:p w:rsidR="00A0246F" w:rsidRPr="0023342B" w:rsidRDefault="00A0246F" w:rsidP="00850013">
            <w:pPr>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after="200" w:line="276" w:lineRule="auto"/>
              <w:rPr>
                <w:spacing w:val="-2"/>
              </w:rPr>
            </w:pPr>
            <w:r w:rsidRPr="0023342B">
              <w:rPr>
                <w:spacing w:val="-2"/>
              </w:rPr>
              <w:t>Улично-дорожная сеть</w:t>
            </w:r>
          </w:p>
        </w:tc>
        <w:tc>
          <w:tcPr>
            <w:tcW w:w="6804" w:type="dxa"/>
            <w:shd w:val="clear" w:color="auto" w:fill="auto"/>
          </w:tcPr>
          <w:p w:rsidR="00A0246F" w:rsidRPr="0023342B" w:rsidRDefault="00A0246F" w:rsidP="00850013">
            <w:pPr>
              <w:pStyle w:val="ab"/>
              <w:widowControl w:val="0"/>
              <w:numPr>
                <w:ilvl w:val="0"/>
                <w:numId w:val="74"/>
              </w:numPr>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uppressAutoHyphens/>
              <w:snapToGrid w:val="0"/>
              <w:spacing w:line="100" w:lineRule="atLeast"/>
              <w:rPr>
                <w:sz w:val="24"/>
                <w:szCs w:val="24"/>
              </w:rPr>
            </w:pPr>
            <w:r w:rsidRPr="0023342B">
              <w:rPr>
                <w:spacing w:val="-2"/>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A0246F" w:rsidRPr="0023342B" w:rsidRDefault="00A0246F" w:rsidP="00850013">
            <w:pPr>
              <w:pStyle w:val="ab"/>
              <w:spacing w:line="100" w:lineRule="atLeast"/>
              <w:ind w:firstLine="0"/>
              <w:rPr>
                <w:spacing w:val="-2"/>
                <w:sz w:val="24"/>
                <w:szCs w:val="24"/>
                <w:lang w:val="ru-RU"/>
              </w:rPr>
            </w:pPr>
            <w:r w:rsidRPr="0023342B">
              <w:rPr>
                <w:sz w:val="24"/>
                <w:szCs w:val="24"/>
              </w:rPr>
              <w:t xml:space="preserve">размещение придорожных стоянок (парковок) транспортных средств в границах городских улиц и дорог, за исключением </w:t>
            </w:r>
            <w:r w:rsidRPr="0023342B">
              <w:rPr>
                <w:sz w:val="24"/>
                <w:szCs w:val="24"/>
              </w:rPr>
              <w:lastRenderedPageBreak/>
              <w:t xml:space="preserve">предусмотренных видами разрешенного использования с </w:t>
            </w:r>
            <w:r w:rsidRPr="0023342B">
              <w:rPr>
                <w:sz w:val="24"/>
              </w:rPr>
              <w:t>кодами 2.7.1</w:t>
            </w:r>
            <w:r w:rsidRPr="0023342B">
              <w:rPr>
                <w:sz w:val="24"/>
                <w:szCs w:val="24"/>
              </w:rPr>
              <w:t xml:space="preserve">, </w:t>
            </w:r>
            <w:r w:rsidRPr="0023342B">
              <w:rPr>
                <w:sz w:val="24"/>
              </w:rPr>
              <w:t>4.9</w:t>
            </w:r>
            <w:r w:rsidRPr="0023342B">
              <w:rPr>
                <w:sz w:val="24"/>
                <w:szCs w:val="24"/>
              </w:rPr>
              <w:t xml:space="preserve">, </w:t>
            </w:r>
            <w:r w:rsidRPr="0023342B">
              <w:rPr>
                <w:sz w:val="24"/>
              </w:rPr>
              <w:t>7.2.3</w:t>
            </w:r>
            <w:r w:rsidRPr="0023342B">
              <w:rPr>
                <w:sz w:val="24"/>
                <w:szCs w:val="24"/>
              </w:rPr>
              <w:t xml:space="preserve">, а также некапитальных сооружений, предназначенных для охраны транспортных средств </w:t>
            </w:r>
          </w:p>
        </w:tc>
        <w:tc>
          <w:tcPr>
            <w:tcW w:w="992" w:type="dxa"/>
            <w:shd w:val="clear" w:color="auto" w:fill="auto"/>
          </w:tcPr>
          <w:p w:rsidR="00A0246F" w:rsidRPr="0023342B" w:rsidRDefault="00A0246F" w:rsidP="00677D67">
            <w:pPr>
              <w:pStyle w:val="ab"/>
              <w:widowControl w:val="0"/>
              <w:tabs>
                <w:tab w:val="left" w:pos="1381"/>
                <w:tab w:val="left" w:pos="1513"/>
                <w:tab w:val="left" w:pos="2642"/>
                <w:tab w:val="left" w:pos="3114"/>
                <w:tab w:val="left" w:pos="3649"/>
                <w:tab w:val="left" w:pos="3979"/>
                <w:tab w:val="left" w:pos="4634"/>
                <w:tab w:val="left" w:pos="4731"/>
                <w:tab w:val="left" w:pos="5315"/>
                <w:tab w:val="left" w:pos="5786"/>
                <w:tab w:val="left" w:pos="6338"/>
                <w:tab w:val="left" w:pos="6492"/>
              </w:tabs>
              <w:snapToGrid w:val="0"/>
              <w:spacing w:after="120"/>
              <w:ind w:firstLine="0"/>
            </w:pPr>
            <w:bookmarkStart w:id="0" w:name="_GoBack"/>
            <w:bookmarkEnd w:id="0"/>
            <w:r w:rsidRPr="0023342B">
              <w:rPr>
                <w:spacing w:val="-2"/>
                <w:sz w:val="24"/>
                <w:szCs w:val="24"/>
                <w:lang w:val="en-US"/>
              </w:rPr>
              <w:lastRenderedPageBreak/>
              <w:t>2.0.1</w:t>
            </w:r>
          </w:p>
        </w:tc>
      </w:tr>
      <w:tr w:rsidR="0023342B" w:rsidRPr="0023342B" w:rsidTr="00850013">
        <w:tc>
          <w:tcPr>
            <w:tcW w:w="2127" w:type="dxa"/>
            <w:shd w:val="clear" w:color="auto" w:fill="auto"/>
          </w:tcPr>
          <w:p w:rsidR="00A0246F" w:rsidRPr="0023342B" w:rsidRDefault="00A0246F" w:rsidP="00850013">
            <w:r w:rsidRPr="0023342B">
              <w:lastRenderedPageBreak/>
              <w:t>Коммунальное обслуживание</w:t>
            </w:r>
          </w:p>
        </w:tc>
        <w:tc>
          <w:tcPr>
            <w:tcW w:w="6804" w:type="dxa"/>
            <w:shd w:val="clear" w:color="auto" w:fill="auto"/>
          </w:tcPr>
          <w:p w:rsidR="00A0246F" w:rsidRPr="0023342B" w:rsidRDefault="00A0246F" w:rsidP="00850013">
            <w:r w:rsidRPr="0023342B">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992" w:type="dxa"/>
            <w:shd w:val="clear" w:color="auto" w:fill="auto"/>
          </w:tcPr>
          <w:p w:rsidR="00A0246F" w:rsidRPr="0023342B" w:rsidRDefault="00A0246F" w:rsidP="00850013">
            <w:r w:rsidRPr="0023342B">
              <w:t>3.1</w:t>
            </w:r>
          </w:p>
        </w:tc>
      </w:tr>
    </w:tbl>
    <w:p w:rsidR="00A0246F" w:rsidRPr="0023342B" w:rsidRDefault="00A0246F" w:rsidP="00773F42">
      <w:pPr>
        <w:numPr>
          <w:ilvl w:val="1"/>
          <w:numId w:val="72"/>
        </w:numPr>
        <w:tabs>
          <w:tab w:val="left" w:pos="1620"/>
        </w:tabs>
        <w:autoSpaceDE w:val="0"/>
        <w:autoSpaceDN w:val="0"/>
        <w:adjustRightInd w:val="0"/>
        <w:spacing w:line="276" w:lineRule="auto"/>
        <w:ind w:right="-1"/>
        <w:jc w:val="both"/>
      </w:pPr>
      <w:r w:rsidRPr="0023342B">
        <w:t>Пункт 1 статьи 63</w:t>
      </w:r>
      <w:r w:rsidR="00773F42" w:rsidRPr="0023342B">
        <w:t xml:space="preserve"> Правил</w:t>
      </w:r>
      <w:r w:rsidRPr="0023342B">
        <w:t xml:space="preserve"> изложить в</w:t>
      </w:r>
      <w:r w:rsidR="00AB6425">
        <w:t xml:space="preserve"> новой редакции</w:t>
      </w:r>
      <w:r w:rsidRPr="0023342B">
        <w:t xml:space="preserve"> следующ</w:t>
      </w:r>
      <w:r w:rsidR="00AB6425">
        <w:t>его содержания</w:t>
      </w:r>
      <w:r w:rsidRPr="0023342B">
        <w:t>:</w:t>
      </w:r>
    </w:p>
    <w:p w:rsidR="00A0246F" w:rsidRPr="0023342B" w:rsidRDefault="00A0246F" w:rsidP="00AB6425">
      <w:pPr>
        <w:tabs>
          <w:tab w:val="left" w:pos="1620"/>
        </w:tabs>
        <w:autoSpaceDE w:val="0"/>
        <w:autoSpaceDN w:val="0"/>
        <w:adjustRightInd w:val="0"/>
        <w:ind w:right="-1" w:firstLine="360"/>
        <w:jc w:val="both"/>
      </w:pPr>
      <w:r w:rsidRPr="0023342B">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представлены ниже в таблице</w:t>
      </w:r>
    </w:p>
    <w:tbl>
      <w:tblPr>
        <w:tblW w:w="9960" w:type="dxa"/>
        <w:tblInd w:w="71" w:type="dxa"/>
        <w:tblLayout w:type="fixed"/>
        <w:tblLook w:val="0000" w:firstRow="0" w:lastRow="0" w:firstColumn="0" w:lastColumn="0" w:noHBand="0" w:noVBand="0"/>
      </w:tblPr>
      <w:tblGrid>
        <w:gridCol w:w="805"/>
        <w:gridCol w:w="1131"/>
        <w:gridCol w:w="1187"/>
        <w:gridCol w:w="1977"/>
        <w:gridCol w:w="2100"/>
        <w:gridCol w:w="1418"/>
        <w:gridCol w:w="1342"/>
      </w:tblGrid>
      <w:tr w:rsidR="0023342B" w:rsidRPr="0023342B" w:rsidTr="00773F42">
        <w:trPr>
          <w:trHeight w:val="270"/>
        </w:trPr>
        <w:tc>
          <w:tcPr>
            <w:tcW w:w="805" w:type="dxa"/>
            <w:vMerge w:val="restart"/>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Индекс зоны</w:t>
            </w:r>
          </w:p>
        </w:tc>
        <w:tc>
          <w:tcPr>
            <w:tcW w:w="2318" w:type="dxa"/>
            <w:gridSpan w:val="2"/>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Площадь земельного участка (га)</w:t>
            </w:r>
          </w:p>
        </w:tc>
        <w:tc>
          <w:tcPr>
            <w:tcW w:w="1977" w:type="dxa"/>
            <w:vMerge w:val="restart"/>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Минимальная ширина участка по уличному фронту (м)</w:t>
            </w:r>
          </w:p>
        </w:tc>
        <w:tc>
          <w:tcPr>
            <w:tcW w:w="2100" w:type="dxa"/>
            <w:vMerge w:val="restart"/>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 xml:space="preserve">Минимальный </w:t>
            </w:r>
          </w:p>
          <w:p w:rsidR="00A0246F" w:rsidRPr="0023342B" w:rsidRDefault="00A0246F" w:rsidP="00850013">
            <w:pPr>
              <w:spacing w:line="100" w:lineRule="atLeast"/>
              <w:jc w:val="center"/>
              <w:rPr>
                <w:sz w:val="18"/>
                <w:szCs w:val="18"/>
              </w:rPr>
            </w:pPr>
            <w:r w:rsidRPr="0023342B">
              <w:rPr>
                <w:sz w:val="18"/>
                <w:szCs w:val="18"/>
              </w:rPr>
              <w:t xml:space="preserve">разрыв между строениями (м) </w:t>
            </w:r>
          </w:p>
        </w:tc>
        <w:tc>
          <w:tcPr>
            <w:tcW w:w="1418" w:type="dxa"/>
            <w:vMerge w:val="restart"/>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Максимальный коэффициент застройки (%)</w:t>
            </w:r>
          </w:p>
        </w:tc>
        <w:tc>
          <w:tcPr>
            <w:tcW w:w="134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0246F" w:rsidRPr="0023342B" w:rsidRDefault="00A0246F" w:rsidP="00850013">
            <w:pPr>
              <w:spacing w:line="100" w:lineRule="atLeast"/>
              <w:jc w:val="center"/>
            </w:pPr>
            <w:r w:rsidRPr="0023342B">
              <w:rPr>
                <w:sz w:val="18"/>
                <w:szCs w:val="18"/>
              </w:rPr>
              <w:t>Максимальная высота строений (м)</w:t>
            </w:r>
          </w:p>
        </w:tc>
      </w:tr>
      <w:tr w:rsidR="0023342B" w:rsidRPr="0023342B" w:rsidTr="00773F42">
        <w:trPr>
          <w:trHeight w:val="551"/>
        </w:trPr>
        <w:tc>
          <w:tcPr>
            <w:tcW w:w="805" w:type="dxa"/>
            <w:vMerge/>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napToGrid w:val="0"/>
              <w:spacing w:line="100" w:lineRule="atLeast"/>
              <w:rPr>
                <w:sz w:val="18"/>
                <w:szCs w:val="18"/>
              </w:rPr>
            </w:pPr>
          </w:p>
        </w:tc>
        <w:tc>
          <w:tcPr>
            <w:tcW w:w="1131"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Мин.</w:t>
            </w:r>
          </w:p>
        </w:tc>
        <w:tc>
          <w:tcPr>
            <w:tcW w:w="118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Макс.</w:t>
            </w:r>
          </w:p>
        </w:tc>
        <w:tc>
          <w:tcPr>
            <w:tcW w:w="1977" w:type="dxa"/>
            <w:vMerge/>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napToGrid w:val="0"/>
              <w:spacing w:line="100" w:lineRule="atLeast"/>
              <w:rPr>
                <w:sz w:val="18"/>
                <w:szCs w:val="18"/>
              </w:rPr>
            </w:pPr>
          </w:p>
        </w:tc>
        <w:tc>
          <w:tcPr>
            <w:tcW w:w="2100" w:type="dxa"/>
            <w:vMerge/>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napToGrid w:val="0"/>
              <w:spacing w:line="100" w:lineRule="atLeast"/>
              <w:rPr>
                <w:sz w:val="18"/>
                <w:szCs w:val="18"/>
              </w:rPr>
            </w:pPr>
          </w:p>
        </w:tc>
        <w:tc>
          <w:tcPr>
            <w:tcW w:w="1418" w:type="dxa"/>
            <w:vMerge/>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napToGrid w:val="0"/>
              <w:spacing w:line="100" w:lineRule="atLeast"/>
              <w:rPr>
                <w:sz w:val="18"/>
                <w:szCs w:val="18"/>
              </w:rPr>
            </w:pPr>
          </w:p>
        </w:tc>
        <w:tc>
          <w:tcPr>
            <w:tcW w:w="134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0246F" w:rsidRPr="0023342B" w:rsidRDefault="00A0246F" w:rsidP="00850013">
            <w:pPr>
              <w:snapToGrid w:val="0"/>
              <w:spacing w:line="100" w:lineRule="atLeast"/>
              <w:rPr>
                <w:sz w:val="18"/>
                <w:szCs w:val="18"/>
              </w:rPr>
            </w:pPr>
          </w:p>
        </w:tc>
      </w:tr>
      <w:tr w:rsidR="0023342B" w:rsidRPr="0023342B" w:rsidTr="00773F42">
        <w:trPr>
          <w:trHeight w:val="869"/>
        </w:trPr>
        <w:tc>
          <w:tcPr>
            <w:tcW w:w="805"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Ж-1</w:t>
            </w:r>
          </w:p>
        </w:tc>
        <w:tc>
          <w:tcPr>
            <w:tcW w:w="1131"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18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97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rPr>
                <w:sz w:val="18"/>
                <w:szCs w:val="18"/>
              </w:rPr>
            </w:pPr>
            <w:r w:rsidRPr="0023342B">
              <w:rPr>
                <w:sz w:val="18"/>
                <w:szCs w:val="18"/>
              </w:rPr>
              <w:t>1) Для новой застройки – 20м</w:t>
            </w:r>
          </w:p>
          <w:p w:rsidR="00A0246F" w:rsidRPr="0023342B" w:rsidRDefault="00A0246F" w:rsidP="00850013">
            <w:pPr>
              <w:spacing w:line="100" w:lineRule="atLeast"/>
              <w:rPr>
                <w:sz w:val="18"/>
                <w:szCs w:val="18"/>
              </w:rPr>
            </w:pPr>
            <w:r w:rsidRPr="0023342B">
              <w:rPr>
                <w:sz w:val="18"/>
                <w:szCs w:val="18"/>
              </w:rPr>
              <w:t>2) Для существующей застройки - Н</w:t>
            </w:r>
          </w:p>
        </w:tc>
        <w:tc>
          <w:tcPr>
            <w:tcW w:w="2100"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both"/>
              <w:rPr>
                <w:sz w:val="18"/>
                <w:szCs w:val="18"/>
              </w:rPr>
            </w:pPr>
            <w:r w:rsidRPr="0023342B">
              <w:rPr>
                <w:sz w:val="18"/>
                <w:szCs w:val="18"/>
              </w:rPr>
              <w:t>1) для домов без окон из жилых комнат – 6 м.</w:t>
            </w:r>
          </w:p>
          <w:p w:rsidR="00A0246F" w:rsidRPr="0023342B" w:rsidRDefault="00A0246F" w:rsidP="00850013">
            <w:pPr>
              <w:spacing w:line="100" w:lineRule="atLeast"/>
              <w:jc w:val="both"/>
              <w:rPr>
                <w:sz w:val="18"/>
                <w:szCs w:val="18"/>
              </w:rPr>
            </w:pPr>
            <w:r w:rsidRPr="0023342B">
              <w:rPr>
                <w:sz w:val="18"/>
                <w:szCs w:val="18"/>
              </w:rPr>
              <w:t>2) Для зданий без окон из жилых комнат – 6м.</w:t>
            </w:r>
          </w:p>
          <w:p w:rsidR="00A0246F" w:rsidRPr="0023342B" w:rsidRDefault="00A0246F" w:rsidP="00850013">
            <w:pPr>
              <w:spacing w:line="100" w:lineRule="atLeast"/>
              <w:jc w:val="both"/>
              <w:rPr>
                <w:sz w:val="18"/>
                <w:szCs w:val="18"/>
              </w:rPr>
            </w:pPr>
            <w:r w:rsidRPr="0023342B">
              <w:rPr>
                <w:sz w:val="18"/>
                <w:szCs w:val="18"/>
              </w:rPr>
              <w:t>0,5 от высоты наиболее высокого здания до фасадов соседнего здания с окнами.</w:t>
            </w:r>
          </w:p>
        </w:tc>
        <w:tc>
          <w:tcPr>
            <w:tcW w:w="1418"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60</w:t>
            </w: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46F" w:rsidRPr="0023342B" w:rsidRDefault="00A0246F" w:rsidP="00850013">
            <w:pPr>
              <w:spacing w:line="100" w:lineRule="atLeast"/>
              <w:jc w:val="center"/>
            </w:pPr>
            <w:r w:rsidRPr="0023342B">
              <w:rPr>
                <w:sz w:val="18"/>
                <w:szCs w:val="18"/>
              </w:rPr>
              <w:t>26</w:t>
            </w:r>
          </w:p>
        </w:tc>
      </w:tr>
      <w:tr w:rsidR="0023342B" w:rsidRPr="0023342B" w:rsidTr="00773F42">
        <w:trPr>
          <w:cantSplit/>
          <w:trHeight w:val="1495"/>
        </w:trPr>
        <w:tc>
          <w:tcPr>
            <w:tcW w:w="805"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Ж-2</w:t>
            </w:r>
          </w:p>
        </w:tc>
        <w:tc>
          <w:tcPr>
            <w:tcW w:w="1131"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rPr>
                <w:sz w:val="18"/>
                <w:szCs w:val="18"/>
              </w:rPr>
            </w:pPr>
            <w:r w:rsidRPr="0023342B">
              <w:rPr>
                <w:sz w:val="18"/>
                <w:szCs w:val="18"/>
              </w:rPr>
              <w:t>1) Для индивидуальных жилых домов -0,06</w:t>
            </w:r>
          </w:p>
          <w:p w:rsidR="00A0246F" w:rsidRPr="0023342B" w:rsidRDefault="00A0246F" w:rsidP="00850013">
            <w:pPr>
              <w:spacing w:line="100" w:lineRule="atLeast"/>
              <w:rPr>
                <w:sz w:val="18"/>
                <w:szCs w:val="18"/>
              </w:rPr>
            </w:pPr>
            <w:r w:rsidRPr="0023342B">
              <w:rPr>
                <w:sz w:val="18"/>
                <w:szCs w:val="18"/>
              </w:rPr>
              <w:t>2) Для всех остальных объектов - Н</w:t>
            </w:r>
          </w:p>
        </w:tc>
        <w:tc>
          <w:tcPr>
            <w:tcW w:w="118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rPr>
                <w:sz w:val="18"/>
                <w:szCs w:val="18"/>
              </w:rPr>
            </w:pPr>
            <w:r w:rsidRPr="0023342B">
              <w:rPr>
                <w:sz w:val="18"/>
                <w:szCs w:val="18"/>
              </w:rPr>
              <w:t xml:space="preserve">1) Для индивидуальных жилых домов - </w:t>
            </w:r>
            <w:r w:rsidRPr="0023342B">
              <w:rPr>
                <w:b/>
                <w:bCs/>
                <w:i/>
                <w:iCs/>
                <w:sz w:val="18"/>
                <w:szCs w:val="18"/>
              </w:rPr>
              <w:t>0,15</w:t>
            </w:r>
          </w:p>
          <w:p w:rsidR="00A0246F" w:rsidRPr="0023342B" w:rsidRDefault="00A0246F" w:rsidP="00850013">
            <w:pPr>
              <w:spacing w:line="100" w:lineRule="atLeast"/>
              <w:rPr>
                <w:sz w:val="18"/>
                <w:szCs w:val="18"/>
              </w:rPr>
            </w:pPr>
            <w:r w:rsidRPr="0023342B">
              <w:rPr>
                <w:sz w:val="18"/>
                <w:szCs w:val="18"/>
              </w:rPr>
              <w:t>2) Для всех остальных объектов - Н</w:t>
            </w:r>
          </w:p>
        </w:tc>
        <w:tc>
          <w:tcPr>
            <w:tcW w:w="197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rPr>
                <w:sz w:val="18"/>
                <w:szCs w:val="18"/>
              </w:rPr>
            </w:pPr>
            <w:r w:rsidRPr="0023342B">
              <w:rPr>
                <w:sz w:val="18"/>
                <w:szCs w:val="18"/>
              </w:rPr>
              <w:t>1) Для новой застройки – 20м</w:t>
            </w:r>
          </w:p>
          <w:p w:rsidR="00A0246F" w:rsidRPr="0023342B" w:rsidRDefault="00A0246F" w:rsidP="00850013">
            <w:pPr>
              <w:spacing w:line="100" w:lineRule="atLeast"/>
              <w:rPr>
                <w:sz w:val="18"/>
                <w:szCs w:val="18"/>
              </w:rPr>
            </w:pPr>
            <w:r w:rsidRPr="0023342B">
              <w:rPr>
                <w:sz w:val="18"/>
                <w:szCs w:val="18"/>
              </w:rPr>
              <w:t>2) Для существующей застройки - Н</w:t>
            </w:r>
          </w:p>
        </w:tc>
        <w:tc>
          <w:tcPr>
            <w:tcW w:w="2100"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rPr>
                <w:sz w:val="18"/>
                <w:szCs w:val="18"/>
              </w:rPr>
            </w:pPr>
            <w:r w:rsidRPr="0023342B">
              <w:rPr>
                <w:sz w:val="18"/>
                <w:szCs w:val="18"/>
              </w:rPr>
              <w:t>1) для домов без окон из жилых комнат – 6 м.</w:t>
            </w:r>
          </w:p>
          <w:p w:rsidR="00A0246F" w:rsidRPr="0023342B" w:rsidRDefault="00A0246F" w:rsidP="00850013">
            <w:pPr>
              <w:spacing w:line="100" w:lineRule="atLeast"/>
              <w:rPr>
                <w:sz w:val="18"/>
                <w:szCs w:val="18"/>
              </w:rPr>
            </w:pPr>
            <w:r w:rsidRPr="0023342B">
              <w:rPr>
                <w:sz w:val="18"/>
                <w:szCs w:val="18"/>
              </w:rPr>
              <w:t>2) Для зданий без окон из жилых комнат – 6м.</w:t>
            </w:r>
          </w:p>
          <w:p w:rsidR="00A0246F" w:rsidRPr="0023342B" w:rsidRDefault="00A0246F" w:rsidP="00850013">
            <w:pPr>
              <w:spacing w:line="100" w:lineRule="atLeast"/>
              <w:rPr>
                <w:sz w:val="18"/>
                <w:szCs w:val="18"/>
              </w:rPr>
            </w:pPr>
            <w:r w:rsidRPr="0023342B">
              <w:rPr>
                <w:sz w:val="18"/>
                <w:szCs w:val="18"/>
              </w:rPr>
              <w:t>0,5 от высоты наиболее высокого здания до фасадов соседнего здания с окнами.</w:t>
            </w:r>
          </w:p>
        </w:tc>
        <w:tc>
          <w:tcPr>
            <w:tcW w:w="1418"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pStyle w:val="1e"/>
              <w:spacing w:after="0" w:line="100" w:lineRule="atLeast"/>
              <w:ind w:left="0"/>
              <w:rPr>
                <w:rFonts w:ascii="Times New Roman" w:hAnsi="Times New Roman"/>
                <w:sz w:val="18"/>
                <w:szCs w:val="18"/>
              </w:rPr>
            </w:pPr>
            <w:r w:rsidRPr="0023342B">
              <w:rPr>
                <w:rFonts w:ascii="Times New Roman" w:hAnsi="Times New Roman"/>
                <w:sz w:val="18"/>
                <w:szCs w:val="18"/>
              </w:rPr>
              <w:t xml:space="preserve">1) для индивидуальных жилых домов – 50; </w:t>
            </w:r>
          </w:p>
          <w:p w:rsidR="00A0246F" w:rsidRPr="0023342B" w:rsidRDefault="00A0246F" w:rsidP="00850013">
            <w:pPr>
              <w:pStyle w:val="1e"/>
              <w:spacing w:after="0" w:line="100" w:lineRule="atLeast"/>
              <w:ind w:left="0"/>
              <w:rPr>
                <w:rFonts w:ascii="Times New Roman" w:hAnsi="Times New Roman"/>
                <w:sz w:val="18"/>
                <w:szCs w:val="18"/>
              </w:rPr>
            </w:pPr>
            <w:r w:rsidRPr="0023342B">
              <w:rPr>
                <w:rFonts w:ascii="Times New Roman" w:hAnsi="Times New Roman"/>
                <w:sz w:val="18"/>
                <w:szCs w:val="18"/>
              </w:rPr>
              <w:t>2) для всех остальных объектов – 60.</w:t>
            </w:r>
          </w:p>
          <w:p w:rsidR="00A0246F" w:rsidRPr="0023342B" w:rsidRDefault="00A0246F" w:rsidP="00850013">
            <w:pPr>
              <w:spacing w:line="100" w:lineRule="atLeast"/>
              <w:rPr>
                <w:sz w:val="18"/>
                <w:szCs w:val="18"/>
              </w:rPr>
            </w:pP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46F" w:rsidRPr="0023342B" w:rsidRDefault="00A0246F" w:rsidP="00773F42">
            <w:pPr>
              <w:spacing w:line="100" w:lineRule="atLeast"/>
              <w:jc w:val="center"/>
            </w:pPr>
            <w:r w:rsidRPr="0023342B">
              <w:rPr>
                <w:sz w:val="18"/>
                <w:szCs w:val="18"/>
              </w:rPr>
              <w:t>16</w:t>
            </w:r>
          </w:p>
        </w:tc>
      </w:tr>
      <w:tr w:rsidR="0023342B" w:rsidRPr="0023342B" w:rsidTr="00773F42">
        <w:trPr>
          <w:trHeight w:val="593"/>
        </w:trPr>
        <w:tc>
          <w:tcPr>
            <w:tcW w:w="805"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Ж-3</w:t>
            </w:r>
          </w:p>
        </w:tc>
        <w:tc>
          <w:tcPr>
            <w:tcW w:w="1131"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rPr>
                <w:sz w:val="18"/>
                <w:szCs w:val="18"/>
              </w:rPr>
            </w:pPr>
            <w:r w:rsidRPr="0023342B">
              <w:rPr>
                <w:sz w:val="18"/>
                <w:szCs w:val="18"/>
              </w:rPr>
              <w:t>1) Для индивидуальных жилых домов -0,06</w:t>
            </w:r>
          </w:p>
          <w:p w:rsidR="00A0246F" w:rsidRPr="0023342B" w:rsidRDefault="00A0246F" w:rsidP="00850013">
            <w:pPr>
              <w:spacing w:line="100" w:lineRule="atLeast"/>
              <w:rPr>
                <w:sz w:val="18"/>
                <w:szCs w:val="18"/>
              </w:rPr>
            </w:pPr>
            <w:r w:rsidRPr="0023342B">
              <w:rPr>
                <w:sz w:val="18"/>
                <w:szCs w:val="18"/>
              </w:rPr>
              <w:t xml:space="preserve">2) Для всех остальных объектов - Н </w:t>
            </w:r>
          </w:p>
        </w:tc>
        <w:tc>
          <w:tcPr>
            <w:tcW w:w="118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rPr>
                <w:sz w:val="18"/>
                <w:szCs w:val="18"/>
              </w:rPr>
            </w:pPr>
            <w:r w:rsidRPr="0023342B">
              <w:rPr>
                <w:sz w:val="18"/>
                <w:szCs w:val="18"/>
              </w:rPr>
              <w:t>1) Для индивидуальных жилых домов -0,15</w:t>
            </w:r>
          </w:p>
          <w:p w:rsidR="00A0246F" w:rsidRPr="0023342B" w:rsidRDefault="00A0246F" w:rsidP="00850013">
            <w:pPr>
              <w:spacing w:line="100" w:lineRule="atLeast"/>
              <w:rPr>
                <w:sz w:val="18"/>
                <w:szCs w:val="18"/>
              </w:rPr>
            </w:pPr>
            <w:r w:rsidRPr="0023342B">
              <w:rPr>
                <w:sz w:val="18"/>
                <w:szCs w:val="18"/>
              </w:rPr>
              <w:t>2) Для всех остальных объектов - Н</w:t>
            </w:r>
          </w:p>
        </w:tc>
        <w:tc>
          <w:tcPr>
            <w:tcW w:w="197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rPr>
                <w:sz w:val="18"/>
                <w:szCs w:val="18"/>
              </w:rPr>
            </w:pPr>
            <w:r w:rsidRPr="0023342B">
              <w:rPr>
                <w:sz w:val="18"/>
                <w:szCs w:val="18"/>
              </w:rPr>
              <w:t>1) Для вновь формируемых земельных участков под индивидуальное жилищное строительство – 30м</w:t>
            </w:r>
          </w:p>
          <w:p w:rsidR="00A0246F" w:rsidRPr="0023342B" w:rsidRDefault="00A0246F" w:rsidP="00850013">
            <w:pPr>
              <w:spacing w:line="100" w:lineRule="atLeast"/>
              <w:rPr>
                <w:sz w:val="18"/>
                <w:szCs w:val="18"/>
              </w:rPr>
            </w:pPr>
            <w:r w:rsidRPr="0023342B">
              <w:rPr>
                <w:sz w:val="18"/>
                <w:szCs w:val="18"/>
              </w:rPr>
              <w:t>2) Для жилых домов блокированной застройки – 20м</w:t>
            </w:r>
          </w:p>
          <w:p w:rsidR="00A0246F" w:rsidRPr="0023342B" w:rsidRDefault="00A0246F" w:rsidP="00850013">
            <w:pPr>
              <w:spacing w:line="100" w:lineRule="atLeast"/>
              <w:rPr>
                <w:sz w:val="18"/>
                <w:szCs w:val="18"/>
              </w:rPr>
            </w:pPr>
            <w:r w:rsidRPr="0023342B">
              <w:rPr>
                <w:sz w:val="18"/>
                <w:szCs w:val="18"/>
              </w:rPr>
              <w:t>3) Для всех остальных объектов - Н</w:t>
            </w:r>
          </w:p>
        </w:tc>
        <w:tc>
          <w:tcPr>
            <w:tcW w:w="2100"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rPr>
                <w:sz w:val="18"/>
                <w:szCs w:val="18"/>
              </w:rPr>
            </w:pPr>
            <w:r w:rsidRPr="0023342B">
              <w:rPr>
                <w:sz w:val="18"/>
                <w:szCs w:val="18"/>
              </w:rPr>
              <w:t>1) для домов без окон из жилых комнат – 6 м.</w:t>
            </w:r>
          </w:p>
          <w:p w:rsidR="00A0246F" w:rsidRPr="0023342B" w:rsidRDefault="00A0246F" w:rsidP="00850013">
            <w:pPr>
              <w:spacing w:line="100" w:lineRule="atLeast"/>
              <w:rPr>
                <w:sz w:val="18"/>
                <w:szCs w:val="18"/>
              </w:rPr>
            </w:pPr>
            <w:r w:rsidRPr="0023342B">
              <w:rPr>
                <w:sz w:val="18"/>
                <w:szCs w:val="18"/>
              </w:rPr>
              <w:t>2) Для зданий без окон из жилых комнат – 6м.</w:t>
            </w:r>
          </w:p>
          <w:p w:rsidR="00A0246F" w:rsidRPr="0023342B" w:rsidRDefault="00A0246F" w:rsidP="00850013">
            <w:pPr>
              <w:spacing w:line="100" w:lineRule="atLeast"/>
              <w:rPr>
                <w:sz w:val="18"/>
                <w:szCs w:val="18"/>
              </w:rPr>
            </w:pPr>
            <w:r w:rsidRPr="0023342B">
              <w:rPr>
                <w:sz w:val="18"/>
                <w:szCs w:val="18"/>
              </w:rPr>
              <w:t>0,5 от высоты наиболее высокого здания до фасадов соседнего здания с окнами.</w:t>
            </w:r>
          </w:p>
        </w:tc>
        <w:tc>
          <w:tcPr>
            <w:tcW w:w="1418"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pStyle w:val="1e"/>
              <w:spacing w:after="0" w:line="100" w:lineRule="atLeast"/>
              <w:ind w:left="0"/>
              <w:rPr>
                <w:rFonts w:ascii="Times New Roman" w:hAnsi="Times New Roman"/>
                <w:sz w:val="18"/>
                <w:szCs w:val="18"/>
              </w:rPr>
            </w:pPr>
            <w:r w:rsidRPr="0023342B">
              <w:rPr>
                <w:rFonts w:ascii="Times New Roman" w:hAnsi="Times New Roman"/>
                <w:sz w:val="18"/>
                <w:szCs w:val="18"/>
              </w:rPr>
              <w:t xml:space="preserve">1) для индивидуальных жилых домов – 50; </w:t>
            </w:r>
          </w:p>
          <w:p w:rsidR="00A0246F" w:rsidRPr="0023342B" w:rsidRDefault="00A0246F" w:rsidP="00850013">
            <w:pPr>
              <w:pStyle w:val="1e"/>
              <w:spacing w:after="0" w:line="100" w:lineRule="atLeast"/>
              <w:ind w:left="0"/>
              <w:rPr>
                <w:rFonts w:ascii="Times New Roman" w:hAnsi="Times New Roman"/>
                <w:sz w:val="18"/>
                <w:szCs w:val="18"/>
              </w:rPr>
            </w:pPr>
            <w:r w:rsidRPr="0023342B">
              <w:rPr>
                <w:rFonts w:ascii="Times New Roman" w:hAnsi="Times New Roman"/>
                <w:sz w:val="18"/>
                <w:szCs w:val="18"/>
              </w:rPr>
              <w:t>2) для всех остальных объектов – 60.</w:t>
            </w:r>
          </w:p>
          <w:p w:rsidR="00A0246F" w:rsidRPr="0023342B" w:rsidRDefault="00A0246F" w:rsidP="00850013">
            <w:pPr>
              <w:spacing w:line="100" w:lineRule="atLeast"/>
              <w:rPr>
                <w:sz w:val="18"/>
                <w:szCs w:val="18"/>
              </w:rPr>
            </w:pP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46F" w:rsidRPr="0023342B" w:rsidRDefault="00A0246F" w:rsidP="00850013">
            <w:pPr>
              <w:pStyle w:val="1e"/>
              <w:spacing w:after="0" w:line="100" w:lineRule="atLeast"/>
              <w:ind w:left="0"/>
              <w:rPr>
                <w:rFonts w:ascii="Times New Roman" w:hAnsi="Times New Roman"/>
                <w:sz w:val="18"/>
                <w:szCs w:val="18"/>
              </w:rPr>
            </w:pPr>
            <w:r w:rsidRPr="0023342B">
              <w:rPr>
                <w:rFonts w:ascii="Times New Roman" w:hAnsi="Times New Roman"/>
                <w:sz w:val="18"/>
                <w:szCs w:val="18"/>
              </w:rPr>
              <w:t xml:space="preserve">1) для вспомогательных объектов (хозпостроек) на приусадебном участке – 7 м; </w:t>
            </w:r>
          </w:p>
          <w:p w:rsidR="00A0246F" w:rsidRPr="0023342B" w:rsidRDefault="00A0246F" w:rsidP="00850013">
            <w:pPr>
              <w:pStyle w:val="1e"/>
              <w:spacing w:after="0" w:line="100" w:lineRule="atLeast"/>
              <w:ind w:left="0"/>
              <w:rPr>
                <w:rFonts w:ascii="Times New Roman" w:hAnsi="Times New Roman"/>
                <w:sz w:val="18"/>
                <w:szCs w:val="18"/>
              </w:rPr>
            </w:pPr>
            <w:r w:rsidRPr="0023342B">
              <w:rPr>
                <w:rFonts w:ascii="Times New Roman" w:hAnsi="Times New Roman"/>
                <w:sz w:val="18"/>
                <w:szCs w:val="18"/>
              </w:rPr>
              <w:t>2) для всех остальных объектов – 11.</w:t>
            </w:r>
          </w:p>
          <w:p w:rsidR="00A0246F" w:rsidRPr="0023342B" w:rsidRDefault="00A0246F" w:rsidP="00850013">
            <w:pPr>
              <w:spacing w:line="100" w:lineRule="atLeast"/>
              <w:rPr>
                <w:sz w:val="18"/>
                <w:szCs w:val="18"/>
              </w:rPr>
            </w:pPr>
          </w:p>
        </w:tc>
      </w:tr>
      <w:tr w:rsidR="0023342B" w:rsidRPr="0023342B" w:rsidTr="00773F42">
        <w:trPr>
          <w:trHeight w:val="675"/>
        </w:trPr>
        <w:tc>
          <w:tcPr>
            <w:tcW w:w="805"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Ж-4</w:t>
            </w:r>
          </w:p>
        </w:tc>
        <w:tc>
          <w:tcPr>
            <w:tcW w:w="1131"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rPr>
                <w:sz w:val="18"/>
                <w:szCs w:val="18"/>
              </w:rPr>
            </w:pPr>
            <w:r w:rsidRPr="0023342B">
              <w:rPr>
                <w:sz w:val="18"/>
                <w:szCs w:val="18"/>
              </w:rPr>
              <w:t>Н</w:t>
            </w:r>
          </w:p>
        </w:tc>
        <w:tc>
          <w:tcPr>
            <w:tcW w:w="118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rPr>
                <w:sz w:val="18"/>
                <w:szCs w:val="18"/>
              </w:rPr>
            </w:pPr>
            <w:r w:rsidRPr="0023342B">
              <w:rPr>
                <w:sz w:val="18"/>
                <w:szCs w:val="18"/>
              </w:rPr>
              <w:t>Н</w:t>
            </w:r>
          </w:p>
        </w:tc>
        <w:tc>
          <w:tcPr>
            <w:tcW w:w="197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rPr>
                <w:sz w:val="18"/>
                <w:szCs w:val="18"/>
              </w:rPr>
            </w:pPr>
            <w:r w:rsidRPr="0023342B">
              <w:rPr>
                <w:sz w:val="18"/>
                <w:szCs w:val="18"/>
              </w:rPr>
              <w:t>Н</w:t>
            </w:r>
          </w:p>
        </w:tc>
        <w:tc>
          <w:tcPr>
            <w:tcW w:w="2100"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rPr>
                <w:sz w:val="18"/>
                <w:szCs w:val="18"/>
              </w:rPr>
            </w:pPr>
            <w:r w:rsidRPr="0023342B">
              <w:rPr>
                <w:sz w:val="18"/>
                <w:szCs w:val="18"/>
              </w:rPr>
              <w:t>1) для домов без окон из жилых комнат – 6 м.</w:t>
            </w:r>
          </w:p>
          <w:p w:rsidR="00A0246F" w:rsidRPr="0023342B" w:rsidRDefault="00A0246F" w:rsidP="00850013">
            <w:pPr>
              <w:spacing w:line="100" w:lineRule="atLeast"/>
              <w:rPr>
                <w:sz w:val="18"/>
                <w:szCs w:val="18"/>
              </w:rPr>
            </w:pPr>
            <w:r w:rsidRPr="0023342B">
              <w:rPr>
                <w:sz w:val="18"/>
                <w:szCs w:val="18"/>
              </w:rPr>
              <w:t>2) Для зданий без окон из жилых комнат – 6м.</w:t>
            </w:r>
          </w:p>
          <w:p w:rsidR="00A0246F" w:rsidRPr="0023342B" w:rsidRDefault="00A0246F" w:rsidP="00850013">
            <w:pPr>
              <w:spacing w:line="100" w:lineRule="atLeast"/>
              <w:rPr>
                <w:sz w:val="18"/>
                <w:szCs w:val="18"/>
              </w:rPr>
            </w:pPr>
            <w:r w:rsidRPr="0023342B">
              <w:rPr>
                <w:sz w:val="18"/>
                <w:szCs w:val="18"/>
              </w:rPr>
              <w:t>0,5 от высоты наиболее высокого здания до фасадов соседнего здания с окнами.</w:t>
            </w:r>
          </w:p>
        </w:tc>
        <w:tc>
          <w:tcPr>
            <w:tcW w:w="1418"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rPr>
                <w:sz w:val="18"/>
                <w:szCs w:val="18"/>
              </w:rPr>
            </w:pPr>
            <w:r w:rsidRPr="0023342B">
              <w:rPr>
                <w:sz w:val="18"/>
                <w:szCs w:val="18"/>
              </w:rPr>
              <w:t>60</w:t>
            </w: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46F" w:rsidRPr="0023342B" w:rsidRDefault="00A0246F" w:rsidP="00850013">
            <w:pPr>
              <w:pStyle w:val="1e"/>
              <w:spacing w:after="0" w:line="100" w:lineRule="atLeast"/>
              <w:ind w:left="0"/>
              <w:rPr>
                <w:rFonts w:ascii="Times New Roman" w:hAnsi="Times New Roman"/>
                <w:sz w:val="18"/>
                <w:szCs w:val="18"/>
              </w:rPr>
            </w:pPr>
            <w:r w:rsidRPr="0023342B">
              <w:rPr>
                <w:rFonts w:ascii="Times New Roman" w:hAnsi="Times New Roman"/>
                <w:sz w:val="18"/>
                <w:szCs w:val="18"/>
              </w:rPr>
              <w:t xml:space="preserve">1) для вспомогательных объектов (хозпостроек) на приусадебном участке – 7 м; </w:t>
            </w:r>
          </w:p>
          <w:p w:rsidR="00A0246F" w:rsidRPr="0023342B" w:rsidRDefault="00A0246F" w:rsidP="00850013">
            <w:pPr>
              <w:spacing w:line="100" w:lineRule="atLeast"/>
            </w:pPr>
            <w:r w:rsidRPr="0023342B">
              <w:rPr>
                <w:sz w:val="18"/>
                <w:szCs w:val="18"/>
              </w:rPr>
              <w:t>2) для всех остальных объектов – 11.</w:t>
            </w:r>
          </w:p>
        </w:tc>
      </w:tr>
      <w:tr w:rsidR="0023342B" w:rsidRPr="0023342B" w:rsidTr="00773F42">
        <w:trPr>
          <w:trHeight w:val="283"/>
        </w:trPr>
        <w:tc>
          <w:tcPr>
            <w:tcW w:w="805"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lang w:val="en-US"/>
              </w:rPr>
              <w:t>О-1</w:t>
            </w:r>
          </w:p>
        </w:tc>
        <w:tc>
          <w:tcPr>
            <w:tcW w:w="1131"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18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97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22</w:t>
            </w:r>
          </w:p>
        </w:tc>
        <w:tc>
          <w:tcPr>
            <w:tcW w:w="2100"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418"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60</w:t>
            </w: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46F" w:rsidRPr="0023342B" w:rsidRDefault="00A0246F" w:rsidP="00850013">
            <w:pPr>
              <w:spacing w:line="100" w:lineRule="atLeast"/>
              <w:jc w:val="center"/>
            </w:pPr>
            <w:r w:rsidRPr="0023342B">
              <w:rPr>
                <w:sz w:val="18"/>
                <w:szCs w:val="18"/>
              </w:rPr>
              <w:t>26</w:t>
            </w:r>
          </w:p>
        </w:tc>
      </w:tr>
      <w:tr w:rsidR="0023342B" w:rsidRPr="0023342B" w:rsidTr="00773F42">
        <w:trPr>
          <w:trHeight w:val="290"/>
        </w:trPr>
        <w:tc>
          <w:tcPr>
            <w:tcW w:w="805"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О-2</w:t>
            </w:r>
          </w:p>
        </w:tc>
        <w:tc>
          <w:tcPr>
            <w:tcW w:w="1131"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18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97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2100"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418"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46F" w:rsidRPr="0023342B" w:rsidRDefault="00A0246F" w:rsidP="00850013">
            <w:pPr>
              <w:spacing w:line="100" w:lineRule="atLeast"/>
              <w:jc w:val="center"/>
            </w:pPr>
            <w:r w:rsidRPr="0023342B">
              <w:rPr>
                <w:sz w:val="18"/>
                <w:szCs w:val="18"/>
              </w:rPr>
              <w:t>Н</w:t>
            </w:r>
          </w:p>
        </w:tc>
      </w:tr>
      <w:tr w:rsidR="0023342B" w:rsidRPr="0023342B" w:rsidTr="00773F42">
        <w:trPr>
          <w:trHeight w:val="235"/>
        </w:trPr>
        <w:tc>
          <w:tcPr>
            <w:tcW w:w="805"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О-3</w:t>
            </w:r>
          </w:p>
        </w:tc>
        <w:tc>
          <w:tcPr>
            <w:tcW w:w="1131"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18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97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2100"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418"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60</w:t>
            </w: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46F" w:rsidRPr="0023342B" w:rsidRDefault="00A0246F" w:rsidP="00850013">
            <w:pPr>
              <w:spacing w:line="100" w:lineRule="atLeast"/>
              <w:jc w:val="center"/>
            </w:pPr>
            <w:r w:rsidRPr="0023342B">
              <w:rPr>
                <w:sz w:val="18"/>
                <w:szCs w:val="18"/>
              </w:rPr>
              <w:t>26</w:t>
            </w:r>
          </w:p>
        </w:tc>
      </w:tr>
      <w:tr w:rsidR="0023342B" w:rsidRPr="0023342B" w:rsidTr="00773F42">
        <w:trPr>
          <w:trHeight w:val="255"/>
        </w:trPr>
        <w:tc>
          <w:tcPr>
            <w:tcW w:w="805"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О-4</w:t>
            </w:r>
          </w:p>
        </w:tc>
        <w:tc>
          <w:tcPr>
            <w:tcW w:w="1131"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w:t>
            </w:r>
          </w:p>
        </w:tc>
        <w:tc>
          <w:tcPr>
            <w:tcW w:w="118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97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2100"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418"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60</w:t>
            </w: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46F" w:rsidRPr="0023342B" w:rsidRDefault="00A0246F" w:rsidP="00850013">
            <w:pPr>
              <w:spacing w:line="100" w:lineRule="atLeast"/>
              <w:jc w:val="center"/>
            </w:pPr>
            <w:r w:rsidRPr="0023342B">
              <w:rPr>
                <w:sz w:val="18"/>
                <w:szCs w:val="18"/>
              </w:rPr>
              <w:t>26</w:t>
            </w:r>
          </w:p>
        </w:tc>
      </w:tr>
      <w:tr w:rsidR="0023342B" w:rsidRPr="0023342B" w:rsidTr="00773F42">
        <w:trPr>
          <w:trHeight w:val="255"/>
        </w:trPr>
        <w:tc>
          <w:tcPr>
            <w:tcW w:w="805"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О-5</w:t>
            </w:r>
          </w:p>
        </w:tc>
        <w:tc>
          <w:tcPr>
            <w:tcW w:w="1131"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18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97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2100"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418"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46F" w:rsidRPr="0023342B" w:rsidRDefault="00A0246F" w:rsidP="00850013">
            <w:pPr>
              <w:spacing w:line="100" w:lineRule="atLeast"/>
              <w:jc w:val="center"/>
            </w:pPr>
            <w:r w:rsidRPr="0023342B">
              <w:rPr>
                <w:sz w:val="18"/>
                <w:szCs w:val="18"/>
              </w:rPr>
              <w:t>Н</w:t>
            </w:r>
          </w:p>
        </w:tc>
      </w:tr>
      <w:tr w:rsidR="0023342B" w:rsidRPr="0023342B" w:rsidTr="00773F42">
        <w:trPr>
          <w:trHeight w:val="255"/>
        </w:trPr>
        <w:tc>
          <w:tcPr>
            <w:tcW w:w="805"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Р-1</w:t>
            </w:r>
          </w:p>
        </w:tc>
        <w:tc>
          <w:tcPr>
            <w:tcW w:w="1131"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18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97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2100"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418"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46F" w:rsidRPr="0023342B" w:rsidRDefault="00A0246F" w:rsidP="00850013">
            <w:pPr>
              <w:spacing w:line="100" w:lineRule="atLeast"/>
              <w:jc w:val="center"/>
            </w:pPr>
            <w:r w:rsidRPr="0023342B">
              <w:rPr>
                <w:sz w:val="18"/>
                <w:szCs w:val="18"/>
              </w:rPr>
              <w:t>32</w:t>
            </w:r>
          </w:p>
        </w:tc>
      </w:tr>
      <w:tr w:rsidR="0023342B" w:rsidRPr="0023342B" w:rsidTr="00773F42">
        <w:trPr>
          <w:trHeight w:val="255"/>
        </w:trPr>
        <w:tc>
          <w:tcPr>
            <w:tcW w:w="805"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Р-2</w:t>
            </w:r>
          </w:p>
        </w:tc>
        <w:tc>
          <w:tcPr>
            <w:tcW w:w="1131"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18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w:t>
            </w:r>
          </w:p>
        </w:tc>
        <w:tc>
          <w:tcPr>
            <w:tcW w:w="197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2100"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418"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46F" w:rsidRPr="0023342B" w:rsidRDefault="00A0246F" w:rsidP="00850013">
            <w:pPr>
              <w:spacing w:line="100" w:lineRule="atLeast"/>
              <w:jc w:val="center"/>
            </w:pPr>
            <w:r w:rsidRPr="0023342B">
              <w:rPr>
                <w:sz w:val="18"/>
                <w:szCs w:val="18"/>
              </w:rPr>
              <w:t>32</w:t>
            </w:r>
          </w:p>
        </w:tc>
      </w:tr>
      <w:tr w:rsidR="0023342B" w:rsidRPr="0023342B" w:rsidTr="00773F42">
        <w:trPr>
          <w:trHeight w:val="255"/>
        </w:trPr>
        <w:tc>
          <w:tcPr>
            <w:tcW w:w="805"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Р-3</w:t>
            </w:r>
          </w:p>
        </w:tc>
        <w:tc>
          <w:tcPr>
            <w:tcW w:w="1131"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18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97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2100"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418"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46F" w:rsidRPr="0023342B" w:rsidRDefault="00A0246F" w:rsidP="00850013">
            <w:pPr>
              <w:spacing w:line="100" w:lineRule="atLeast"/>
              <w:jc w:val="center"/>
            </w:pPr>
            <w:r w:rsidRPr="0023342B">
              <w:rPr>
                <w:sz w:val="18"/>
                <w:szCs w:val="18"/>
              </w:rPr>
              <w:t>15</w:t>
            </w:r>
          </w:p>
        </w:tc>
      </w:tr>
      <w:tr w:rsidR="0023342B" w:rsidRPr="0023342B" w:rsidTr="00773F42">
        <w:trPr>
          <w:trHeight w:val="255"/>
        </w:trPr>
        <w:tc>
          <w:tcPr>
            <w:tcW w:w="805"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Р-5</w:t>
            </w:r>
          </w:p>
        </w:tc>
        <w:tc>
          <w:tcPr>
            <w:tcW w:w="1131"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18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97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2100"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418"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46F" w:rsidRPr="0023342B" w:rsidRDefault="00A0246F" w:rsidP="00850013">
            <w:pPr>
              <w:spacing w:line="100" w:lineRule="atLeast"/>
              <w:jc w:val="center"/>
            </w:pPr>
            <w:r w:rsidRPr="0023342B">
              <w:rPr>
                <w:sz w:val="18"/>
                <w:szCs w:val="18"/>
              </w:rPr>
              <w:t>Н</w:t>
            </w:r>
          </w:p>
        </w:tc>
      </w:tr>
      <w:tr w:rsidR="0023342B" w:rsidRPr="0023342B" w:rsidTr="00773F42">
        <w:trPr>
          <w:trHeight w:val="255"/>
        </w:trPr>
        <w:tc>
          <w:tcPr>
            <w:tcW w:w="805"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lastRenderedPageBreak/>
              <w:t>П-1</w:t>
            </w:r>
          </w:p>
        </w:tc>
        <w:tc>
          <w:tcPr>
            <w:tcW w:w="1131"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18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97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2100"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b/>
                <w:bCs/>
                <w:i/>
                <w:iCs/>
                <w:sz w:val="20"/>
              </w:rPr>
            </w:pPr>
            <w:r w:rsidRPr="0023342B">
              <w:rPr>
                <w:sz w:val="18"/>
                <w:szCs w:val="18"/>
              </w:rPr>
              <w:t>Н</w:t>
            </w:r>
          </w:p>
        </w:tc>
        <w:tc>
          <w:tcPr>
            <w:tcW w:w="1418" w:type="dxa"/>
            <w:tcBorders>
              <w:top w:val="single" w:sz="4" w:space="0" w:color="000000"/>
              <w:left w:val="single" w:sz="4" w:space="0" w:color="000000"/>
              <w:bottom w:val="single" w:sz="4" w:space="0" w:color="000000"/>
            </w:tcBorders>
            <w:shd w:val="clear" w:color="auto" w:fill="FFFFFF"/>
            <w:vAlign w:val="center"/>
          </w:tcPr>
          <w:p w:rsidR="00A0246F" w:rsidRPr="0023342B" w:rsidRDefault="00FA6F35" w:rsidP="00850013">
            <w:pPr>
              <w:spacing w:line="100" w:lineRule="atLeast"/>
              <w:jc w:val="center"/>
              <w:rPr>
                <w:sz w:val="18"/>
                <w:szCs w:val="18"/>
              </w:rPr>
            </w:pPr>
            <w:r w:rsidRPr="0023342B">
              <w:rPr>
                <w:bCs/>
                <w:iCs/>
                <w:sz w:val="20"/>
              </w:rPr>
              <w:t>80</w:t>
            </w: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46F" w:rsidRPr="0023342B" w:rsidRDefault="00A0246F" w:rsidP="00850013">
            <w:pPr>
              <w:spacing w:line="100" w:lineRule="atLeast"/>
              <w:jc w:val="center"/>
            </w:pPr>
            <w:r w:rsidRPr="0023342B">
              <w:rPr>
                <w:sz w:val="18"/>
                <w:szCs w:val="18"/>
              </w:rPr>
              <w:t>Н</w:t>
            </w:r>
          </w:p>
        </w:tc>
      </w:tr>
      <w:tr w:rsidR="0023342B" w:rsidRPr="0023342B" w:rsidTr="00773F42">
        <w:trPr>
          <w:trHeight w:val="255"/>
        </w:trPr>
        <w:tc>
          <w:tcPr>
            <w:tcW w:w="805"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П-2</w:t>
            </w:r>
          </w:p>
        </w:tc>
        <w:tc>
          <w:tcPr>
            <w:tcW w:w="1131"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18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97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2100"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b/>
                <w:bCs/>
                <w:i/>
                <w:iCs/>
                <w:sz w:val="20"/>
              </w:rPr>
            </w:pPr>
            <w:r w:rsidRPr="0023342B">
              <w:rPr>
                <w:sz w:val="18"/>
                <w:szCs w:val="18"/>
              </w:rPr>
              <w:t>Н</w:t>
            </w:r>
          </w:p>
        </w:tc>
        <w:tc>
          <w:tcPr>
            <w:tcW w:w="1418" w:type="dxa"/>
            <w:tcBorders>
              <w:top w:val="single" w:sz="4" w:space="0" w:color="000000"/>
              <w:left w:val="single" w:sz="4" w:space="0" w:color="000000"/>
              <w:bottom w:val="single" w:sz="4" w:space="0" w:color="000000"/>
            </w:tcBorders>
            <w:shd w:val="clear" w:color="auto" w:fill="FFFFFF"/>
            <w:vAlign w:val="center"/>
          </w:tcPr>
          <w:p w:rsidR="00A0246F" w:rsidRPr="0023342B" w:rsidRDefault="00FA6F35" w:rsidP="00850013">
            <w:pPr>
              <w:spacing w:line="100" w:lineRule="atLeast"/>
              <w:jc w:val="center"/>
              <w:rPr>
                <w:sz w:val="18"/>
                <w:szCs w:val="18"/>
              </w:rPr>
            </w:pPr>
            <w:r w:rsidRPr="0023342B">
              <w:rPr>
                <w:bCs/>
                <w:iCs/>
                <w:sz w:val="20"/>
              </w:rPr>
              <w:t>60</w:t>
            </w: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46F" w:rsidRPr="0023342B" w:rsidRDefault="00A0246F" w:rsidP="00850013">
            <w:pPr>
              <w:spacing w:line="100" w:lineRule="atLeast"/>
              <w:jc w:val="center"/>
            </w:pPr>
            <w:r w:rsidRPr="0023342B">
              <w:rPr>
                <w:sz w:val="18"/>
                <w:szCs w:val="18"/>
              </w:rPr>
              <w:t>Н</w:t>
            </w:r>
          </w:p>
        </w:tc>
      </w:tr>
      <w:tr w:rsidR="0023342B" w:rsidRPr="0023342B" w:rsidTr="00773F42">
        <w:trPr>
          <w:trHeight w:val="255"/>
        </w:trPr>
        <w:tc>
          <w:tcPr>
            <w:tcW w:w="805"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СХ-1</w:t>
            </w:r>
          </w:p>
        </w:tc>
        <w:tc>
          <w:tcPr>
            <w:tcW w:w="1131"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18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97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2100"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418"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46F" w:rsidRPr="0023342B" w:rsidRDefault="00A0246F" w:rsidP="00850013">
            <w:pPr>
              <w:spacing w:line="100" w:lineRule="atLeast"/>
              <w:jc w:val="center"/>
            </w:pPr>
            <w:r w:rsidRPr="0023342B">
              <w:rPr>
                <w:sz w:val="18"/>
                <w:szCs w:val="18"/>
              </w:rPr>
              <w:t>Н</w:t>
            </w:r>
          </w:p>
        </w:tc>
      </w:tr>
      <w:tr w:rsidR="0023342B" w:rsidRPr="0023342B" w:rsidTr="00773F42">
        <w:trPr>
          <w:trHeight w:val="255"/>
        </w:trPr>
        <w:tc>
          <w:tcPr>
            <w:tcW w:w="805"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СХ-2</w:t>
            </w:r>
          </w:p>
        </w:tc>
        <w:tc>
          <w:tcPr>
            <w:tcW w:w="1131"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18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97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2100"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418"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46F" w:rsidRPr="0023342B" w:rsidRDefault="00A0246F" w:rsidP="00850013">
            <w:pPr>
              <w:spacing w:line="100" w:lineRule="atLeast"/>
              <w:jc w:val="center"/>
            </w:pPr>
            <w:r w:rsidRPr="0023342B">
              <w:rPr>
                <w:sz w:val="18"/>
                <w:szCs w:val="18"/>
              </w:rPr>
              <w:t>Н</w:t>
            </w:r>
          </w:p>
        </w:tc>
      </w:tr>
      <w:tr w:rsidR="0023342B" w:rsidRPr="0023342B" w:rsidTr="00773F42">
        <w:trPr>
          <w:trHeight w:val="255"/>
        </w:trPr>
        <w:tc>
          <w:tcPr>
            <w:tcW w:w="805"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Т-1</w:t>
            </w:r>
          </w:p>
        </w:tc>
        <w:tc>
          <w:tcPr>
            <w:tcW w:w="1131"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18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97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2100"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418"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46F" w:rsidRPr="0023342B" w:rsidRDefault="00A0246F" w:rsidP="00850013">
            <w:pPr>
              <w:spacing w:line="100" w:lineRule="atLeast"/>
              <w:jc w:val="center"/>
            </w:pPr>
            <w:r w:rsidRPr="0023342B">
              <w:rPr>
                <w:sz w:val="18"/>
                <w:szCs w:val="18"/>
              </w:rPr>
              <w:t>Н</w:t>
            </w:r>
          </w:p>
        </w:tc>
      </w:tr>
      <w:tr w:rsidR="0023342B" w:rsidRPr="0023342B" w:rsidTr="00773F42">
        <w:trPr>
          <w:trHeight w:val="255"/>
        </w:trPr>
        <w:tc>
          <w:tcPr>
            <w:tcW w:w="805"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Т-2</w:t>
            </w:r>
          </w:p>
        </w:tc>
        <w:tc>
          <w:tcPr>
            <w:tcW w:w="1131"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18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97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2100"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418"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46F" w:rsidRPr="0023342B" w:rsidRDefault="00A0246F" w:rsidP="00850013">
            <w:pPr>
              <w:spacing w:line="100" w:lineRule="atLeast"/>
              <w:jc w:val="center"/>
            </w:pPr>
            <w:r w:rsidRPr="0023342B">
              <w:rPr>
                <w:sz w:val="18"/>
                <w:szCs w:val="18"/>
              </w:rPr>
              <w:t>Н</w:t>
            </w:r>
          </w:p>
        </w:tc>
      </w:tr>
      <w:tr w:rsidR="0023342B" w:rsidRPr="0023342B" w:rsidTr="00773F42">
        <w:trPr>
          <w:trHeight w:val="255"/>
        </w:trPr>
        <w:tc>
          <w:tcPr>
            <w:tcW w:w="805"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Т-3</w:t>
            </w:r>
          </w:p>
        </w:tc>
        <w:tc>
          <w:tcPr>
            <w:tcW w:w="1131"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18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97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2100"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418"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46F" w:rsidRPr="0023342B" w:rsidRDefault="00A0246F" w:rsidP="00850013">
            <w:pPr>
              <w:spacing w:line="100" w:lineRule="atLeast"/>
              <w:jc w:val="center"/>
            </w:pPr>
            <w:r w:rsidRPr="0023342B">
              <w:rPr>
                <w:sz w:val="18"/>
                <w:szCs w:val="18"/>
              </w:rPr>
              <w:t>Н</w:t>
            </w:r>
          </w:p>
        </w:tc>
      </w:tr>
      <w:tr w:rsidR="0023342B" w:rsidRPr="0023342B" w:rsidTr="00773F42">
        <w:trPr>
          <w:trHeight w:val="255"/>
        </w:trPr>
        <w:tc>
          <w:tcPr>
            <w:tcW w:w="805"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И-1</w:t>
            </w:r>
          </w:p>
        </w:tc>
        <w:tc>
          <w:tcPr>
            <w:tcW w:w="1131"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18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97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2100"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418"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46F" w:rsidRPr="0023342B" w:rsidRDefault="00A0246F" w:rsidP="00850013">
            <w:pPr>
              <w:spacing w:line="100" w:lineRule="atLeast"/>
              <w:jc w:val="center"/>
            </w:pPr>
            <w:r w:rsidRPr="0023342B">
              <w:rPr>
                <w:sz w:val="18"/>
                <w:szCs w:val="18"/>
              </w:rPr>
              <w:t>Н</w:t>
            </w:r>
          </w:p>
        </w:tc>
      </w:tr>
      <w:tr w:rsidR="0023342B" w:rsidRPr="0023342B" w:rsidTr="00773F42">
        <w:trPr>
          <w:trHeight w:val="255"/>
        </w:trPr>
        <w:tc>
          <w:tcPr>
            <w:tcW w:w="805"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СН-1</w:t>
            </w:r>
          </w:p>
        </w:tc>
        <w:tc>
          <w:tcPr>
            <w:tcW w:w="1131"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18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97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2100"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418"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46F" w:rsidRPr="0023342B" w:rsidRDefault="00A0246F" w:rsidP="00850013">
            <w:pPr>
              <w:spacing w:line="100" w:lineRule="atLeast"/>
              <w:jc w:val="center"/>
            </w:pPr>
            <w:r w:rsidRPr="0023342B">
              <w:rPr>
                <w:sz w:val="18"/>
                <w:szCs w:val="18"/>
              </w:rPr>
              <w:t>Н</w:t>
            </w:r>
          </w:p>
        </w:tc>
      </w:tr>
      <w:tr w:rsidR="0023342B" w:rsidRPr="0023342B" w:rsidTr="00773F42">
        <w:trPr>
          <w:trHeight w:val="255"/>
        </w:trPr>
        <w:tc>
          <w:tcPr>
            <w:tcW w:w="805"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СН-2</w:t>
            </w:r>
          </w:p>
        </w:tc>
        <w:tc>
          <w:tcPr>
            <w:tcW w:w="1131"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18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97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2100"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418"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46F" w:rsidRPr="0023342B" w:rsidRDefault="00A0246F" w:rsidP="00850013">
            <w:pPr>
              <w:spacing w:line="100" w:lineRule="atLeast"/>
              <w:jc w:val="center"/>
            </w:pPr>
            <w:r w:rsidRPr="0023342B">
              <w:rPr>
                <w:sz w:val="18"/>
                <w:szCs w:val="18"/>
              </w:rPr>
              <w:t>Н</w:t>
            </w:r>
          </w:p>
        </w:tc>
      </w:tr>
      <w:tr w:rsidR="0023342B" w:rsidRPr="0023342B" w:rsidTr="00773F42">
        <w:trPr>
          <w:trHeight w:val="255"/>
        </w:trPr>
        <w:tc>
          <w:tcPr>
            <w:tcW w:w="805"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З-1</w:t>
            </w:r>
          </w:p>
        </w:tc>
        <w:tc>
          <w:tcPr>
            <w:tcW w:w="1131"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18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97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2100"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418"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46F" w:rsidRPr="0023342B" w:rsidRDefault="00A0246F" w:rsidP="00850013">
            <w:pPr>
              <w:spacing w:line="100" w:lineRule="atLeast"/>
              <w:jc w:val="center"/>
            </w:pPr>
            <w:r w:rsidRPr="0023342B">
              <w:rPr>
                <w:sz w:val="18"/>
                <w:szCs w:val="18"/>
              </w:rPr>
              <w:t>Н</w:t>
            </w:r>
          </w:p>
        </w:tc>
      </w:tr>
      <w:tr w:rsidR="0023342B" w:rsidRPr="0023342B" w:rsidTr="00773F42">
        <w:trPr>
          <w:trHeight w:val="255"/>
        </w:trPr>
        <w:tc>
          <w:tcPr>
            <w:tcW w:w="805"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ВР</w:t>
            </w:r>
          </w:p>
        </w:tc>
        <w:tc>
          <w:tcPr>
            <w:tcW w:w="1131"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18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977"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2100"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418" w:type="dxa"/>
            <w:tcBorders>
              <w:top w:val="single" w:sz="4" w:space="0" w:color="000000"/>
              <w:left w:val="single" w:sz="4" w:space="0" w:color="000000"/>
              <w:bottom w:val="single" w:sz="4" w:space="0" w:color="000000"/>
            </w:tcBorders>
            <w:shd w:val="clear" w:color="auto" w:fill="FFFFFF"/>
            <w:vAlign w:val="center"/>
          </w:tcPr>
          <w:p w:rsidR="00A0246F" w:rsidRPr="0023342B" w:rsidRDefault="00A0246F" w:rsidP="00850013">
            <w:pPr>
              <w:spacing w:line="100" w:lineRule="atLeast"/>
              <w:jc w:val="center"/>
              <w:rPr>
                <w:sz w:val="18"/>
                <w:szCs w:val="18"/>
              </w:rPr>
            </w:pPr>
            <w:r w:rsidRPr="0023342B">
              <w:rPr>
                <w:sz w:val="18"/>
                <w:szCs w:val="18"/>
              </w:rPr>
              <w:t>Н</w:t>
            </w: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46F" w:rsidRPr="0023342B" w:rsidRDefault="00A0246F" w:rsidP="00850013">
            <w:pPr>
              <w:spacing w:line="100" w:lineRule="atLeast"/>
              <w:jc w:val="center"/>
            </w:pPr>
            <w:r w:rsidRPr="0023342B">
              <w:rPr>
                <w:sz w:val="18"/>
                <w:szCs w:val="18"/>
              </w:rPr>
              <w:t>Н</w:t>
            </w:r>
          </w:p>
        </w:tc>
      </w:tr>
    </w:tbl>
    <w:p w:rsidR="00A0246F" w:rsidRPr="0023342B" w:rsidRDefault="00A0246F" w:rsidP="00A0246F">
      <w:pPr>
        <w:jc w:val="both"/>
        <w:rPr>
          <w:sz w:val="20"/>
        </w:rPr>
      </w:pPr>
      <w:r w:rsidRPr="0023342B">
        <w:rPr>
          <w:sz w:val="20"/>
        </w:rPr>
        <w:t>Примечания к таблице:</w:t>
      </w:r>
    </w:p>
    <w:p w:rsidR="00A0246F" w:rsidRPr="0023342B" w:rsidRDefault="00A0246F" w:rsidP="00A0246F">
      <w:pPr>
        <w:jc w:val="both"/>
        <w:rPr>
          <w:sz w:val="20"/>
        </w:rPr>
      </w:pPr>
      <w:r w:rsidRPr="0023342B">
        <w:rPr>
          <w:sz w:val="20"/>
        </w:rPr>
        <w:t>1) Н - предельные параметры разрешенного строительства, реконструкции объектов капитального строительства не подлежат установлению.</w:t>
      </w:r>
    </w:p>
    <w:p w:rsidR="00A0246F" w:rsidRPr="0023342B" w:rsidRDefault="00A0246F" w:rsidP="00A0246F">
      <w:pPr>
        <w:jc w:val="both"/>
        <w:rPr>
          <w:b/>
          <w:bCs/>
          <w:i/>
          <w:iCs/>
          <w:sz w:val="20"/>
        </w:rPr>
      </w:pPr>
      <w:r w:rsidRPr="0023342B">
        <w:rPr>
          <w:sz w:val="20"/>
        </w:rPr>
        <w:t>2)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A0246F" w:rsidRPr="0023342B" w:rsidRDefault="00A0246F" w:rsidP="00A0246F">
      <w:pPr>
        <w:jc w:val="both"/>
        <w:rPr>
          <w:bCs/>
          <w:iCs/>
          <w:sz w:val="20"/>
        </w:rPr>
      </w:pPr>
      <w:r w:rsidRPr="0023342B">
        <w:rPr>
          <w:bCs/>
          <w:iCs/>
          <w:sz w:val="20"/>
        </w:rPr>
        <w:t>3) При подсчете коэффициента застройки производственных объектов следует учитывать минимальные коэффициенты застройки, приведенные в СП 18.13330 и СП 348.1325800».</w:t>
      </w:r>
    </w:p>
    <w:p w:rsidR="00A0246F" w:rsidRPr="0023342B" w:rsidRDefault="00A0246F" w:rsidP="00AB6425">
      <w:pPr>
        <w:pStyle w:val="a9"/>
        <w:numPr>
          <w:ilvl w:val="1"/>
          <w:numId w:val="72"/>
        </w:numPr>
        <w:spacing w:after="0" w:line="240" w:lineRule="auto"/>
        <w:ind w:left="0" w:firstLine="360"/>
        <w:jc w:val="both"/>
        <w:rPr>
          <w:rFonts w:ascii="Times New Roman" w:hAnsi="Times New Roman"/>
          <w:sz w:val="24"/>
          <w:szCs w:val="24"/>
          <w:lang w:eastAsia="ru-RU"/>
        </w:rPr>
      </w:pPr>
      <w:r w:rsidRPr="0023342B">
        <w:rPr>
          <w:rFonts w:ascii="Times New Roman" w:hAnsi="Times New Roman"/>
          <w:sz w:val="24"/>
          <w:szCs w:val="24"/>
        </w:rPr>
        <w:t xml:space="preserve">В пункте 6 статьи 62 </w:t>
      </w:r>
      <w:r w:rsidR="00773F42" w:rsidRPr="0023342B">
        <w:rPr>
          <w:rFonts w:ascii="Times New Roman" w:hAnsi="Times New Roman"/>
          <w:sz w:val="24"/>
          <w:szCs w:val="24"/>
        </w:rPr>
        <w:t xml:space="preserve">Правил </w:t>
      </w:r>
      <w:r w:rsidRPr="0023342B">
        <w:rPr>
          <w:rFonts w:ascii="Times New Roman" w:hAnsi="Times New Roman"/>
          <w:sz w:val="24"/>
          <w:szCs w:val="24"/>
          <w:lang w:eastAsia="ru-RU"/>
        </w:rPr>
        <w:t xml:space="preserve">слова «СНиП 2.07.01-89*  «Градостроительство. Планировка и застройка </w:t>
      </w:r>
      <w:r w:rsidR="00773F42" w:rsidRPr="0023342B">
        <w:rPr>
          <w:rFonts w:ascii="Times New Roman" w:hAnsi="Times New Roman"/>
          <w:sz w:val="24"/>
          <w:szCs w:val="24"/>
          <w:lang w:eastAsia="ru-RU"/>
        </w:rPr>
        <w:t>городских и сельских поселений»</w:t>
      </w:r>
      <w:r w:rsidRPr="0023342B">
        <w:rPr>
          <w:rFonts w:ascii="Times New Roman" w:hAnsi="Times New Roman"/>
          <w:sz w:val="24"/>
          <w:szCs w:val="24"/>
          <w:lang w:eastAsia="ru-RU"/>
        </w:rPr>
        <w:t xml:space="preserve"> заменить словами «СП 42.13330.2016. Свод правил. Градостроительство. Планировка и застройка городских и сельских поселений. Актуализированная редакция СНиП 2.07.01-89*».</w:t>
      </w:r>
    </w:p>
    <w:p w:rsidR="00A0246F" w:rsidRPr="0023342B" w:rsidRDefault="00A0246F" w:rsidP="00773F42">
      <w:pPr>
        <w:pStyle w:val="a9"/>
        <w:spacing w:after="0"/>
        <w:ind w:left="0" w:firstLine="360"/>
        <w:jc w:val="both"/>
        <w:rPr>
          <w:rFonts w:ascii="Times New Roman" w:hAnsi="Times New Roman"/>
          <w:sz w:val="24"/>
          <w:szCs w:val="24"/>
          <w:lang w:eastAsia="ru-RU"/>
        </w:rPr>
      </w:pPr>
      <w:r w:rsidRPr="0023342B">
        <w:rPr>
          <w:rFonts w:ascii="Times New Roman" w:hAnsi="Times New Roman"/>
          <w:sz w:val="24"/>
          <w:szCs w:val="24"/>
          <w:lang w:eastAsia="ru-RU"/>
        </w:rPr>
        <w:t>Максимальная площадь земельного участка для размещения гаражей для собственных нужд 50 кв</w:t>
      </w:r>
      <w:r w:rsidR="00773F42" w:rsidRPr="0023342B">
        <w:rPr>
          <w:rFonts w:ascii="Times New Roman" w:hAnsi="Times New Roman"/>
          <w:sz w:val="24"/>
          <w:szCs w:val="24"/>
          <w:lang w:eastAsia="ru-RU"/>
        </w:rPr>
        <w:t>.м. для размещения 1 автомобиля</w:t>
      </w:r>
      <w:r w:rsidRPr="0023342B">
        <w:rPr>
          <w:rFonts w:ascii="Times New Roman" w:hAnsi="Times New Roman"/>
          <w:sz w:val="24"/>
          <w:szCs w:val="24"/>
          <w:lang w:eastAsia="ru-RU"/>
        </w:rPr>
        <w:t>».</w:t>
      </w:r>
    </w:p>
    <w:p w:rsidR="00A0246F" w:rsidRPr="0023342B" w:rsidRDefault="00A0246F" w:rsidP="00773F42">
      <w:pPr>
        <w:numPr>
          <w:ilvl w:val="1"/>
          <w:numId w:val="72"/>
        </w:numPr>
        <w:tabs>
          <w:tab w:val="left" w:pos="0"/>
        </w:tabs>
        <w:autoSpaceDE w:val="0"/>
        <w:autoSpaceDN w:val="0"/>
        <w:adjustRightInd w:val="0"/>
        <w:spacing w:line="276" w:lineRule="auto"/>
        <w:ind w:left="0" w:right="-1" w:firstLine="360"/>
        <w:jc w:val="both"/>
      </w:pPr>
      <w:r w:rsidRPr="0023342B">
        <w:t xml:space="preserve">Наименование статьи 64 </w:t>
      </w:r>
      <w:r w:rsidR="00773F42" w:rsidRPr="0023342B">
        <w:t xml:space="preserve">Правил </w:t>
      </w:r>
      <w:r w:rsidRPr="0023342B">
        <w:t>дополнить словами: «Согласование архитек</w:t>
      </w:r>
      <w:r w:rsidR="00773F42" w:rsidRPr="0023342B">
        <w:t>турно-градостроительного облика</w:t>
      </w:r>
      <w:r w:rsidRPr="0023342B">
        <w:t>».</w:t>
      </w:r>
    </w:p>
    <w:p w:rsidR="00FA6F35" w:rsidRPr="0023342B" w:rsidRDefault="00FA6F35" w:rsidP="00773F42">
      <w:pPr>
        <w:numPr>
          <w:ilvl w:val="1"/>
          <w:numId w:val="72"/>
        </w:numPr>
        <w:tabs>
          <w:tab w:val="left" w:pos="0"/>
        </w:tabs>
        <w:autoSpaceDE w:val="0"/>
        <w:autoSpaceDN w:val="0"/>
        <w:adjustRightInd w:val="0"/>
        <w:spacing w:line="276" w:lineRule="auto"/>
        <w:ind w:left="0" w:right="-1" w:firstLine="360"/>
        <w:jc w:val="both"/>
      </w:pPr>
      <w:r w:rsidRPr="0023342B">
        <w:rPr>
          <w:bCs/>
        </w:rPr>
        <w:t xml:space="preserve">Статью 64 </w:t>
      </w:r>
      <w:r w:rsidR="00773F42" w:rsidRPr="0023342B">
        <w:rPr>
          <w:bCs/>
        </w:rPr>
        <w:t xml:space="preserve">Правил </w:t>
      </w:r>
      <w:r w:rsidRPr="0023342B">
        <w:rPr>
          <w:bCs/>
        </w:rPr>
        <w:t>изложить в</w:t>
      </w:r>
      <w:r w:rsidR="00AB6425">
        <w:rPr>
          <w:bCs/>
        </w:rPr>
        <w:t xml:space="preserve"> новой </w:t>
      </w:r>
      <w:r w:rsidRPr="0023342B">
        <w:rPr>
          <w:bCs/>
        </w:rPr>
        <w:t>редакции</w:t>
      </w:r>
      <w:r w:rsidR="00AB6425">
        <w:rPr>
          <w:bCs/>
        </w:rPr>
        <w:t xml:space="preserve"> следующего содержания</w:t>
      </w:r>
      <w:r w:rsidRPr="0023342B">
        <w:rPr>
          <w:bCs/>
        </w:rPr>
        <w:t>:</w:t>
      </w:r>
    </w:p>
    <w:p w:rsidR="00FA6F35" w:rsidRPr="0023342B" w:rsidRDefault="00AB6425" w:rsidP="00773F42">
      <w:pPr>
        <w:spacing w:line="276" w:lineRule="auto"/>
        <w:ind w:firstLine="360"/>
        <w:jc w:val="both"/>
      </w:pPr>
      <w:r>
        <w:t>«</w:t>
      </w:r>
      <w:r w:rsidR="00FA6F35" w:rsidRPr="0023342B">
        <w:t>1. Требования к архитектурно-градостроительному облику объектов капитального строительства (далее – АГО) применяются в соответствии со статьей 64 настоящих Правил.</w:t>
      </w:r>
    </w:p>
    <w:p w:rsidR="00FA6F35" w:rsidRPr="0023342B" w:rsidRDefault="00FA6F35" w:rsidP="00773F42">
      <w:pPr>
        <w:spacing w:line="276" w:lineRule="auto"/>
        <w:ind w:firstLine="360"/>
        <w:jc w:val="both"/>
      </w:pPr>
      <w:r w:rsidRPr="0023342B">
        <w:t>Требования к АГО не предусматриваются в отношении объектов индивидуального жилищного строительства вне зависимости от территориальных зон, в которых они расположены.</w:t>
      </w:r>
    </w:p>
    <w:p w:rsidR="00FA6F35" w:rsidRPr="0023342B" w:rsidRDefault="00FA6F35" w:rsidP="00773F42">
      <w:pPr>
        <w:spacing w:line="276" w:lineRule="auto"/>
        <w:ind w:firstLine="360"/>
        <w:jc w:val="both"/>
      </w:pPr>
      <w:r w:rsidRPr="0023342B">
        <w:t>2. Согласование архитектурно-градостроительного облика объекта капитального строительства осуществляется в рамках Градостроительного Совета при Администрации Асиновского городского поселения, утвержденного постановлением Администрации Асиновского городского поселения от 20.06.2025 № 731/25 (далее – Градостроительный Совет).</w:t>
      </w:r>
    </w:p>
    <w:p w:rsidR="00FA6F35" w:rsidRPr="0023342B" w:rsidRDefault="00FA6F35" w:rsidP="00AB6425">
      <w:pPr>
        <w:spacing w:line="276" w:lineRule="auto"/>
        <w:ind w:firstLine="360"/>
        <w:jc w:val="both"/>
      </w:pPr>
      <w:r w:rsidRPr="0023342B">
        <w:t>3. Архитектурно-художественная подсветка объектов капитального строительства</w:t>
      </w:r>
      <w:r w:rsidR="00AB6425">
        <w:t xml:space="preserve"> </w:t>
      </w:r>
      <w:r w:rsidRPr="0023342B">
        <w:t>осуществляется на основании эскизного проекта, включающего в себя информацию о типе, виде осветительного оборудования, его размещении на фасаде, визуализации внешнего облика объекта после реализации такого проекта, согласованного с Градостроительным Советом. Проект может включать в себя несколько объектов с целью создания архитектурной композиции.</w:t>
      </w:r>
    </w:p>
    <w:p w:rsidR="00FA6F35" w:rsidRPr="0023342B" w:rsidRDefault="00FA6F35" w:rsidP="00773F42">
      <w:pPr>
        <w:spacing w:line="276" w:lineRule="auto"/>
        <w:ind w:firstLine="360"/>
        <w:jc w:val="both"/>
      </w:pPr>
      <w:r w:rsidRPr="0023342B">
        <w:t>4. Требования к АГО включают в себя:</w:t>
      </w:r>
    </w:p>
    <w:p w:rsidR="00FA6F35" w:rsidRPr="0023342B" w:rsidRDefault="00FA6F35" w:rsidP="00AB6425">
      <w:pPr>
        <w:spacing w:line="276" w:lineRule="auto"/>
        <w:ind w:firstLine="360"/>
        <w:jc w:val="both"/>
      </w:pPr>
      <w:r w:rsidRPr="0023342B">
        <w:t>1) требования к объемно-пространственным характеристикам объекта капитального</w:t>
      </w:r>
      <w:r w:rsidR="00AB6425">
        <w:t xml:space="preserve"> </w:t>
      </w:r>
      <w:r w:rsidRPr="0023342B">
        <w:t>строительства;</w:t>
      </w:r>
    </w:p>
    <w:p w:rsidR="00FA6F35" w:rsidRPr="0023342B" w:rsidRDefault="00FA6F35" w:rsidP="00AB6425">
      <w:pPr>
        <w:spacing w:line="276" w:lineRule="auto"/>
        <w:ind w:firstLine="360"/>
        <w:jc w:val="both"/>
      </w:pPr>
      <w:r w:rsidRPr="0023342B">
        <w:t>2) требования к архитектурно-стилистическим характеристикам объекта</w:t>
      </w:r>
      <w:r w:rsidR="00AB6425">
        <w:t xml:space="preserve"> </w:t>
      </w:r>
      <w:r w:rsidRPr="0023342B">
        <w:t>капитального строительства;</w:t>
      </w:r>
    </w:p>
    <w:p w:rsidR="00FA6F35" w:rsidRPr="0023342B" w:rsidRDefault="00FA6F35" w:rsidP="00773F42">
      <w:pPr>
        <w:spacing w:line="276" w:lineRule="auto"/>
        <w:ind w:firstLine="360"/>
        <w:jc w:val="both"/>
      </w:pPr>
      <w:r w:rsidRPr="0023342B">
        <w:t>3) требования к цветовым решениям объектов капитального строительства;</w:t>
      </w:r>
    </w:p>
    <w:p w:rsidR="00FA6F35" w:rsidRPr="0023342B" w:rsidRDefault="00FA6F35" w:rsidP="00AB6425">
      <w:pPr>
        <w:spacing w:line="276" w:lineRule="auto"/>
        <w:ind w:firstLine="360"/>
        <w:jc w:val="both"/>
      </w:pPr>
      <w:r w:rsidRPr="0023342B">
        <w:lastRenderedPageBreak/>
        <w:t>4) требования к отделочным и (или) строительным материалам, определяющие</w:t>
      </w:r>
      <w:r w:rsidR="00AB6425">
        <w:t xml:space="preserve"> </w:t>
      </w:r>
      <w:r w:rsidRPr="0023342B">
        <w:t>архитектурный облик объектов капитального строительства;</w:t>
      </w:r>
    </w:p>
    <w:p w:rsidR="00FA6F35" w:rsidRPr="0023342B" w:rsidRDefault="00FA6F35" w:rsidP="00AB6425">
      <w:pPr>
        <w:spacing w:line="276" w:lineRule="auto"/>
        <w:ind w:firstLine="360"/>
        <w:jc w:val="both"/>
      </w:pPr>
      <w:r w:rsidRPr="0023342B">
        <w:t>5) требования к размещению технического и инженерного оборудования на фасадах</w:t>
      </w:r>
      <w:r w:rsidR="00AB6425">
        <w:t xml:space="preserve"> </w:t>
      </w:r>
      <w:r w:rsidRPr="0023342B">
        <w:t>и кровлях объектов капитального строительства;</w:t>
      </w:r>
    </w:p>
    <w:p w:rsidR="00FA6F35" w:rsidRPr="0023342B" w:rsidRDefault="00FA6F35" w:rsidP="00773F42">
      <w:pPr>
        <w:spacing w:line="276" w:lineRule="auto"/>
        <w:ind w:firstLine="360"/>
        <w:jc w:val="both"/>
      </w:pPr>
      <w:r w:rsidRPr="0023342B">
        <w:t>6) требования к подсветке фасадов объектов капитального строительства.</w:t>
      </w:r>
    </w:p>
    <w:p w:rsidR="00FA6F35" w:rsidRPr="0023342B" w:rsidRDefault="00FA6F35" w:rsidP="00773F42">
      <w:pPr>
        <w:spacing w:line="276" w:lineRule="auto"/>
        <w:ind w:firstLine="360"/>
        <w:jc w:val="both"/>
      </w:pPr>
      <w:r w:rsidRPr="0023342B">
        <w:t>4. Требования к объемно-пространственным характеристикам объекта капитального строительства.</w:t>
      </w:r>
    </w:p>
    <w:p w:rsidR="00FA6F35" w:rsidRPr="0023342B" w:rsidRDefault="00FA6F35" w:rsidP="00773F42">
      <w:pPr>
        <w:spacing w:line="276" w:lineRule="auto"/>
        <w:ind w:firstLine="360"/>
        <w:jc w:val="both"/>
      </w:pPr>
      <w:r w:rsidRPr="0023342B">
        <w:t>4.1. Применение при проектировании принципа периметральной застройки. При наличии документации по планировке территории строительство осуществляется по линии отступа от красной линии в целях определения мест допустимого размещения зданий, строений и сооружений. При отсутствии документации по планировке территории застройка осуществляется по линии застройки, сформированной смежными и отдельно стоящими рядовыми и угловыми объектами капитального строительства с учетом установленного градостроительным регламентом территориальной зоны минимального отступа от границ земельного участка, санитарно-защитных, охранных зон, при этом части объекта капитального строительства, элементы объема, в частности крыльца, навесы, козырьки, балконы, не должны выходить за линию застройки.</w:t>
      </w:r>
    </w:p>
    <w:p w:rsidR="00FA6F35" w:rsidRPr="0023342B" w:rsidRDefault="00FA6F35" w:rsidP="00AB6425">
      <w:pPr>
        <w:spacing w:line="276" w:lineRule="auto"/>
        <w:ind w:firstLine="360"/>
        <w:jc w:val="both"/>
      </w:pPr>
      <w:r w:rsidRPr="0023342B">
        <w:t>4.2. Объект капитального строительства, выходящий фасадом на территории общего пользования, должен располагаться в границах земельного участка с учетом сложившейся</w:t>
      </w:r>
      <w:r w:rsidR="00AB6425">
        <w:t xml:space="preserve"> </w:t>
      </w:r>
      <w:r w:rsidRPr="0023342B">
        <w:t>линии застройки существующих зданий (фронтальная, профильная, ориентация под углом), а также вдоль красной линии, системы параметрических (высота, длина), силуэтных (абрис застройки) характеристик окружающей застройки.</w:t>
      </w:r>
    </w:p>
    <w:p w:rsidR="00FA6F35" w:rsidRPr="0023342B" w:rsidRDefault="00FA6F35" w:rsidP="00773F42">
      <w:pPr>
        <w:spacing w:line="276" w:lineRule="auto"/>
        <w:ind w:firstLine="360"/>
        <w:jc w:val="both"/>
      </w:pPr>
      <w:r w:rsidRPr="0023342B">
        <w:t>При разработке объемно-пространственного решения здания, строения и сооружения необходимо предусматривать эстетически выразительные архитектурно-композиционные решения фасадов в целях исключения обращения глухих (без оконных и дверных проемов) торцевых блок-секций в сторону городских улиц и дорог.</w:t>
      </w:r>
    </w:p>
    <w:p w:rsidR="00FA6F35" w:rsidRPr="0023342B" w:rsidRDefault="00FA6F35" w:rsidP="00773F42">
      <w:pPr>
        <w:spacing w:line="276" w:lineRule="auto"/>
        <w:ind w:firstLine="360"/>
        <w:jc w:val="both"/>
      </w:pPr>
      <w:r w:rsidRPr="0023342B">
        <w:t>4.3. В существующей застройке между наиболее длинными сторонами жилых зданий следует принимать расстояния (бытовые разрывы): для жилых зданий высотой 2-3 этажа – не менее 15 метров; 4 этажа – не менее 20 метров; 5 этажей и выше – не менее 30 метров; между наиболее длинными сторонами и торцами (короткими сторонами) этих же зданий с окнами из жилых комнат – не менее 12 метров. Допускается уменьшение расстояния при обосновании невозможности или нецелесообразности его соблюдения.</w:t>
      </w:r>
    </w:p>
    <w:p w:rsidR="00FA6F35" w:rsidRPr="0023342B" w:rsidRDefault="00FA6F35" w:rsidP="00773F42">
      <w:pPr>
        <w:spacing w:line="276" w:lineRule="auto"/>
        <w:ind w:firstLine="360"/>
        <w:jc w:val="both"/>
      </w:pPr>
      <w:r w:rsidRPr="0023342B">
        <w:t>4.4. Архитектурное решение объекта капитального строительства должно формироваться с учетом его функционального назначения.</w:t>
      </w:r>
    </w:p>
    <w:p w:rsidR="00FA6F35" w:rsidRPr="0023342B" w:rsidRDefault="00FA6F35" w:rsidP="00773F42">
      <w:pPr>
        <w:spacing w:line="276" w:lineRule="auto"/>
        <w:ind w:firstLine="360"/>
        <w:jc w:val="both"/>
      </w:pPr>
      <w:r w:rsidRPr="0023342B">
        <w:t>4.5. При протяженности объекта капитального строительства более 100 метров необходимо предусматривать устройство сквозных проходов.</w:t>
      </w:r>
    </w:p>
    <w:p w:rsidR="00FA6F35" w:rsidRPr="0023342B" w:rsidRDefault="00FA6F35" w:rsidP="00773F42">
      <w:pPr>
        <w:spacing w:line="276" w:lineRule="auto"/>
        <w:ind w:firstLine="360"/>
        <w:jc w:val="both"/>
      </w:pPr>
      <w:r w:rsidRPr="0023342B">
        <w:t>4.6. Для осуществления поворота продольной оси корпуса жилого дома должны использоваться поворотные или угловые секции.</w:t>
      </w:r>
    </w:p>
    <w:p w:rsidR="00FA6F35" w:rsidRPr="0023342B" w:rsidRDefault="00FA6F35" w:rsidP="00773F42">
      <w:pPr>
        <w:spacing w:line="276" w:lineRule="auto"/>
        <w:ind w:firstLine="360"/>
        <w:jc w:val="both"/>
      </w:pPr>
      <w:r w:rsidRPr="0023342B">
        <w:t>4.7. Здания, расположенные на углах кварталов, должны иметь акцент в виде увеличения высоты угловой части здания, фасады которой выходят на стороны улиц, не менее чем на 10 процентов от высоты фасадов вдоль таких улиц.</w:t>
      </w:r>
    </w:p>
    <w:p w:rsidR="00FA6F35" w:rsidRPr="0023342B" w:rsidRDefault="00FA6F35" w:rsidP="00D73B24">
      <w:pPr>
        <w:spacing w:line="276" w:lineRule="auto"/>
        <w:ind w:firstLine="360"/>
        <w:jc w:val="both"/>
      </w:pPr>
      <w:r w:rsidRPr="0023342B">
        <w:t xml:space="preserve">4.8. При размещении входных групп и их элементов (ступени, пандусы, крыльцо, входные группы с приямками в помещения цокольного, подвального этажей) допускается выступ не более чем на 2,5 м при условии сохранения минимальной ширины тротуара в 2 метра (в стесненных условиях минимальную ширину тротуара допускается сократить до 1,5 метров) и габаритов примыкающих проездов. Выступ более чем на 2,5 метра (при сохранении </w:t>
      </w:r>
      <w:r w:rsidRPr="0023342B">
        <w:lastRenderedPageBreak/>
        <w:t>минимальной ширины тротуара) допускается на основании концепции архитектурно-средового оформления, утвержденной Градостроительным Советом, в порядке, определенном</w:t>
      </w:r>
      <w:r w:rsidR="00D73B24">
        <w:t xml:space="preserve"> </w:t>
      </w:r>
      <w:r w:rsidRPr="0023342B">
        <w:t>правовым актом уполномоченного органа, при условии, что данное оформление не будет создавать препятствия пешеходному или транспортному движению.</w:t>
      </w:r>
    </w:p>
    <w:p w:rsidR="00FA6F35" w:rsidRPr="0023342B" w:rsidRDefault="00FA6F35" w:rsidP="00773F42">
      <w:pPr>
        <w:spacing w:line="276" w:lineRule="auto"/>
        <w:ind w:firstLine="360"/>
        <w:jc w:val="both"/>
      </w:pPr>
      <w:r w:rsidRPr="0023342B">
        <w:t>4.9. Входные группы многоквартирных домов, в том числе подъезды, необходимо устраивать в уровне с тротуаром, или двором, или на отметке 0,15 м, также допускается принимать отметку площадки перед входными группами на уровне пола, оборудовать пандусами в обязательном порядке с целью доступности для всех пользователей при условии соблюдения строительных норм и правил, а также нормативов градостроительного проектирования. Устройство оборудования для беспрепятственного, безопасного и удобного передвижения маломобильных групп населения по участку к доступному входу в здание следует предусматривать в проектной документации.</w:t>
      </w:r>
    </w:p>
    <w:p w:rsidR="00FA6F35" w:rsidRPr="0023342B" w:rsidRDefault="00FA6F35" w:rsidP="00773F42">
      <w:pPr>
        <w:spacing w:line="276" w:lineRule="auto"/>
        <w:ind w:firstLine="360"/>
        <w:jc w:val="both"/>
      </w:pPr>
      <w:r w:rsidRPr="0023342B">
        <w:t>4.10. Высота фасадной части объекта капитального строительства не должна превышать высоту фасадов наиболее высокого из объектов капитального строительства, расположенных рядом по одной линии застройки в пределах квартала.</w:t>
      </w:r>
    </w:p>
    <w:p w:rsidR="00FA6F35" w:rsidRPr="0023342B" w:rsidRDefault="00FA6F35" w:rsidP="00773F42">
      <w:pPr>
        <w:spacing w:line="276" w:lineRule="auto"/>
        <w:ind w:firstLine="360"/>
        <w:jc w:val="both"/>
      </w:pPr>
      <w:r w:rsidRPr="0023342B">
        <w:t>4.11. Высота нежилых помещений в уровнях цокольного и первого этажей объекта капитального строительства, выходящих фасадом на территории общего пользования, должна быть не менее 3 метров.</w:t>
      </w:r>
    </w:p>
    <w:p w:rsidR="00FA6F35" w:rsidRPr="0023342B" w:rsidRDefault="00FA6F35" w:rsidP="00773F42">
      <w:pPr>
        <w:spacing w:line="276" w:lineRule="auto"/>
        <w:ind w:firstLine="360"/>
        <w:jc w:val="both"/>
      </w:pPr>
      <w:r w:rsidRPr="0023342B">
        <w:t>4.12. Устройство тамбуров за пределами фасада объекта капитального строительства, обращенных к территории общего пользования, не допускается.</w:t>
      </w:r>
    </w:p>
    <w:p w:rsidR="00FA6F35" w:rsidRPr="0023342B" w:rsidRDefault="00FA6F35" w:rsidP="00773F42">
      <w:pPr>
        <w:spacing w:line="276" w:lineRule="auto"/>
        <w:ind w:firstLine="360"/>
        <w:jc w:val="both"/>
      </w:pPr>
      <w:r w:rsidRPr="0023342B">
        <w:t>4.14. Требования пунктов 4.5, 4.11 настоящих Правил не применяются при осуществлении реконструкции объектов капитального строительства.</w:t>
      </w:r>
    </w:p>
    <w:p w:rsidR="00FA6F35" w:rsidRPr="0023342B" w:rsidRDefault="00FA6F35" w:rsidP="00773F42">
      <w:pPr>
        <w:spacing w:line="276" w:lineRule="auto"/>
        <w:ind w:firstLine="360"/>
        <w:jc w:val="both"/>
      </w:pPr>
      <w:r w:rsidRPr="0023342B">
        <w:t>5. Требования к архитектурно-стилистическим характеристикам объекта капитального строительства.</w:t>
      </w:r>
    </w:p>
    <w:p w:rsidR="00FA6F35" w:rsidRPr="0023342B" w:rsidRDefault="00FA6F35" w:rsidP="00773F42">
      <w:pPr>
        <w:spacing w:line="276" w:lineRule="auto"/>
        <w:ind w:firstLine="360"/>
        <w:jc w:val="both"/>
      </w:pPr>
      <w:r w:rsidRPr="0023342B">
        <w:t>5.1. При формировании внешнего облика зданий необходимо руководствоваться принципами сомасштабности,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FA6F35" w:rsidRPr="0023342B" w:rsidRDefault="00FA6F35" w:rsidP="00773F42">
      <w:pPr>
        <w:spacing w:line="276" w:lineRule="auto"/>
        <w:ind w:firstLine="360"/>
        <w:jc w:val="both"/>
      </w:pPr>
      <w:r w:rsidRPr="0023342B">
        <w:t>При выборе архитектурно-стилистических характеристик объекта капитального строительства необходимо учитывать характер сложившейся застройки и особенности городской среды в месте размещения объекта капитального строительства (расстояния между существующими зданиями сложившейся застройки, пропорции соседних зданий).</w:t>
      </w:r>
    </w:p>
    <w:p w:rsidR="00FA6F35" w:rsidRPr="0023342B" w:rsidRDefault="00FA6F35" w:rsidP="00773F42">
      <w:pPr>
        <w:spacing w:line="276" w:lineRule="auto"/>
        <w:ind w:firstLine="360"/>
        <w:jc w:val="both"/>
      </w:pPr>
      <w:r w:rsidRPr="0023342B">
        <w:t>5.2. Архитектурный облик объекта капитального строительства должен быть подчинен единому стилистическому решению. Дизайн отдельных элементов должен подчиняться единому стилю всего объекта капитального строительства.</w:t>
      </w:r>
    </w:p>
    <w:p w:rsidR="00FA6F35" w:rsidRPr="0023342B" w:rsidRDefault="00FA6F35" w:rsidP="00691507">
      <w:pPr>
        <w:spacing w:line="276" w:lineRule="auto"/>
        <w:ind w:firstLine="360"/>
        <w:jc w:val="both"/>
      </w:pPr>
      <w:r w:rsidRPr="0023342B">
        <w:t>5.3. Проектирование внешнего вида объектов капитального строительства осуществляется с учетом композиционного расположения конструктивных, архитектурных и декоративных элементов фасада объекта капитального строительства, обеспечивающих</w:t>
      </w:r>
      <w:r w:rsidR="00691507">
        <w:t xml:space="preserve"> </w:t>
      </w:r>
      <w:r w:rsidRPr="0023342B">
        <w:t>завершенность, целостность и гармонию архитектурного решения. Не допускается формирование фасада объекта капитального строительства, состоящего из множества повторяющихся элементов (за исключением остекления, дверных, оконных проемов и их заполнений, функциональных, инженерных элементов), равномерно рассредоточенных по его поверхности, а также отсутствие декоративно-пластических или цветовых элементов, формирующее однородную равномерную поверхность большого размера.</w:t>
      </w:r>
    </w:p>
    <w:p w:rsidR="00FA6F35" w:rsidRPr="0023342B" w:rsidRDefault="00FA6F35" w:rsidP="00773F42">
      <w:pPr>
        <w:spacing w:line="276" w:lineRule="auto"/>
        <w:ind w:firstLine="360"/>
        <w:jc w:val="both"/>
      </w:pPr>
      <w:r w:rsidRPr="0023342B">
        <w:t xml:space="preserve">5.4. При реконструкции существующих объектов капитального строительства, имеющих архитектурную ценность (выявленные объекты культурного наследия, особо ценные объекты </w:t>
      </w:r>
      <w:r w:rsidRPr="0023342B">
        <w:lastRenderedPageBreak/>
        <w:t>исторической застройки, и (или) имеющие высокую степень детализации фасадов) должны сохраняться архитектурные решения фасадов, предусмотренные первоначальным архитектурным решением и (или) проектом. В случае выявления утраты частей детализации фасада, объема здания восстанавливается первоначальный вид объекта.</w:t>
      </w:r>
    </w:p>
    <w:p w:rsidR="00FA6F35" w:rsidRPr="0023342B" w:rsidRDefault="00FA6F35" w:rsidP="00773F42">
      <w:pPr>
        <w:spacing w:line="276" w:lineRule="auto"/>
        <w:ind w:firstLine="360"/>
        <w:jc w:val="both"/>
      </w:pPr>
      <w:r w:rsidRPr="0023342B">
        <w:t>Степень детализации определяет Градостроительный Совет.</w:t>
      </w:r>
    </w:p>
    <w:p w:rsidR="00FA6F35" w:rsidRPr="0023342B" w:rsidRDefault="00FA6F35" w:rsidP="00773F42">
      <w:pPr>
        <w:spacing w:line="276" w:lineRule="auto"/>
        <w:ind w:firstLine="360"/>
        <w:jc w:val="both"/>
      </w:pPr>
      <w:r w:rsidRPr="0023342B">
        <w:t>5.5. При реконструкции объектов капитального строительства не допускается облицовка фасадов объектов капитального строительства, приводящая к сокрытию разрушению, утрате архитектурно-декоративных элементов, обеспечивающих завершенное, целостное архитектурное решение объекта капитального строительства.</w:t>
      </w:r>
    </w:p>
    <w:p w:rsidR="00FA6F35" w:rsidRPr="0023342B" w:rsidRDefault="00FA6F35" w:rsidP="00773F42">
      <w:pPr>
        <w:spacing w:line="276" w:lineRule="auto"/>
        <w:ind w:firstLine="360"/>
        <w:jc w:val="both"/>
      </w:pPr>
      <w:r w:rsidRPr="0023342B">
        <w:t>5.6. При протяженности объектов капитального строительства жилого назначения более 60 м необходимо предусмотреть визуальное разнообразие отделки фасада объекта, такие как: смена архитектурных деталей и пластики фасада и (или) изменение пропорции окон и (или) изменение отделочных материалов и (или) их цветов через расстояние с равным шагом и (или) используя принцип «золотого сечения» в едином стилистическом решении.</w:t>
      </w:r>
    </w:p>
    <w:p w:rsidR="00FA6F35" w:rsidRPr="0023342B" w:rsidRDefault="00FA6F35" w:rsidP="00691507">
      <w:pPr>
        <w:spacing w:line="276" w:lineRule="auto"/>
        <w:ind w:firstLine="360"/>
        <w:jc w:val="both"/>
      </w:pPr>
      <w:r w:rsidRPr="0023342B">
        <w:t>5.7. Все элементы фасада объекта (функциональные, инженерные, конструктивные, архитектурные, декоративные и иные) должны располагаться с учетом системы композиционных осей, архитектурных членений такого объекта. Габариты, характер устройства, внешний вид элементов фасада должны обеспечивать композиционное единство форм, цветовых решений, фактурную и текстурную совместимость отделочных</w:t>
      </w:r>
      <w:r w:rsidR="00691507">
        <w:t xml:space="preserve"> </w:t>
      </w:r>
      <w:r w:rsidRPr="0023342B">
        <w:t>материалов, выявлять и подчеркивать общее архитектурное решение объекта капитального строительства.</w:t>
      </w:r>
    </w:p>
    <w:p w:rsidR="00FA6F35" w:rsidRPr="0023342B" w:rsidRDefault="00FA6F35" w:rsidP="00773F42">
      <w:pPr>
        <w:spacing w:line="276" w:lineRule="auto"/>
        <w:ind w:firstLine="360"/>
        <w:jc w:val="both"/>
      </w:pPr>
      <w:r w:rsidRPr="0023342B">
        <w:t>5.8. Цветовое решение светопрозрачных ограждающих конструкций, выполненных из стекла, должно осуществляться с максимальной прозрачностью без искажения цвета.</w:t>
      </w:r>
    </w:p>
    <w:p w:rsidR="00FA6F35" w:rsidRPr="0023342B" w:rsidRDefault="00FA6F35" w:rsidP="00773F42">
      <w:pPr>
        <w:spacing w:line="276" w:lineRule="auto"/>
        <w:ind w:firstLine="360"/>
        <w:jc w:val="both"/>
      </w:pPr>
      <w:r w:rsidRPr="0023342B">
        <w:t>5.9. Цветовое решение объекта должно соответствовать окружающей застройке.</w:t>
      </w:r>
    </w:p>
    <w:p w:rsidR="00FA6F35" w:rsidRPr="0023342B" w:rsidRDefault="00FA6F35" w:rsidP="00773F42">
      <w:pPr>
        <w:spacing w:line="276" w:lineRule="auto"/>
        <w:ind w:firstLine="360"/>
        <w:jc w:val="both"/>
      </w:pPr>
      <w:r w:rsidRPr="0023342B">
        <w:t>Фасады объектов капитального строительства выполняются с применением цветового решения, нейтрального по отношению к сложившейся застройке территории (цвета фасадов выбираются из цветовой палитры отделки фасадов объектов капитального строительства, расположенных по сложившейся линии застройки в границах квартала).</w:t>
      </w:r>
    </w:p>
    <w:p w:rsidR="00FA6F35" w:rsidRPr="0023342B" w:rsidRDefault="00FA6F35" w:rsidP="00773F42">
      <w:pPr>
        <w:spacing w:line="276" w:lineRule="auto"/>
        <w:ind w:firstLine="360"/>
        <w:jc w:val="both"/>
      </w:pPr>
      <w:r w:rsidRPr="0023342B">
        <w:t>5.10. Не допускается фрагментарная цветовая отделка наружных стен объекта,</w:t>
      </w:r>
      <w:r w:rsidR="00691507">
        <w:t xml:space="preserve"> </w:t>
      </w:r>
      <w:r w:rsidRPr="0023342B">
        <w:t>нарушающая архитектурную целостность, пропорции здания, колористическое решение фасада здания и (или) приводящая к нарушению восприятия иных визуальных характеристик объекта.</w:t>
      </w:r>
    </w:p>
    <w:p w:rsidR="00FA6F35" w:rsidRPr="0023342B" w:rsidRDefault="00FA6F35" w:rsidP="00773F42">
      <w:pPr>
        <w:spacing w:line="276" w:lineRule="auto"/>
        <w:ind w:firstLine="360"/>
        <w:jc w:val="both"/>
      </w:pPr>
      <w:r w:rsidRPr="0023342B">
        <w:t>5.11. Ограждения фасада и кровли следует предусматривать в едином стиле в соответствии с архитектурным решением объекта капитального строительства. Требования к ограждениям принимаются в соответствии с действующим законодательством, техническими регламентами, строительными нормами и правилами. Допускается применение упрощённого дизайна ограждений при организации эвакуационных (вспомогательных) лестниц.</w:t>
      </w:r>
    </w:p>
    <w:p w:rsidR="00FA6F35" w:rsidRPr="0023342B" w:rsidRDefault="00FA6F35" w:rsidP="00691507">
      <w:pPr>
        <w:spacing w:line="276" w:lineRule="auto"/>
        <w:ind w:firstLine="360"/>
        <w:jc w:val="both"/>
      </w:pPr>
      <w:r w:rsidRPr="0023342B">
        <w:t>5.12. При проектировании нежилых помещений, в том числе ориентированных на территории общего пользования, в многоквартирных домах оконные проемы нежилых помещений должны быть больше оконных проемов жилых помещений не менее чем на 30%. При устройстве витрины необходимо учитывать взаимное расположение остекления</w:t>
      </w:r>
      <w:r w:rsidR="00691507">
        <w:t xml:space="preserve"> </w:t>
      </w:r>
      <w:r w:rsidRPr="0023342B">
        <w:t>и всех элементов, определяющих облик фасада: колонн, перекрытий и других элементов.</w:t>
      </w:r>
    </w:p>
    <w:p w:rsidR="00FA6F35" w:rsidRPr="0023342B" w:rsidRDefault="00FA6F35" w:rsidP="00773F42">
      <w:pPr>
        <w:spacing w:line="276" w:lineRule="auto"/>
        <w:ind w:firstLine="360"/>
        <w:jc w:val="both"/>
      </w:pPr>
      <w:r w:rsidRPr="0023342B">
        <w:t>5.13. Балконы и лоджии при строительстве объекта капитального строительства жилого назначения подлежат остеклению в соответствии с единым архитектурным решением. Характер членений витражного остекления, балконов (в том числе остекление в пол) и лоджий должен образовывать единый комплекс.</w:t>
      </w:r>
    </w:p>
    <w:p w:rsidR="00FA6F35" w:rsidRPr="0023342B" w:rsidRDefault="00FA6F35" w:rsidP="00773F42">
      <w:pPr>
        <w:spacing w:line="276" w:lineRule="auto"/>
        <w:ind w:firstLine="360"/>
        <w:jc w:val="both"/>
      </w:pPr>
      <w:r w:rsidRPr="0023342B">
        <w:t xml:space="preserve">5.14. На фасаде одного объекта капитального строительства жилого назначения (при строительстве, реконструкции) оконные проемы, оконное заполнение лоджий и балконов </w:t>
      </w:r>
      <w:r w:rsidRPr="0023342B">
        <w:lastRenderedPageBreak/>
        <w:t>жилых помещений должно быть выполнено в едином стиле: шпросы (при наличии), переплеты, откосы, импосты (при наличии) остекления - одного цвета и рисунка расстекловки, отливы – единообразные (цвет, материал, форма, габариты).</w:t>
      </w:r>
    </w:p>
    <w:p w:rsidR="00FA6F35" w:rsidRPr="0023342B" w:rsidRDefault="00FA6F35" w:rsidP="00773F42">
      <w:pPr>
        <w:spacing w:line="276" w:lineRule="auto"/>
        <w:ind w:firstLine="360"/>
        <w:jc w:val="both"/>
      </w:pPr>
      <w:r w:rsidRPr="0023342B">
        <w:t>При замене оконных рам в одном или нескольких жилых помещениях в границах одного фасада необходимо придерживаться общего единого стилистического решения.</w:t>
      </w:r>
    </w:p>
    <w:p w:rsidR="00FA6F35" w:rsidRPr="0023342B" w:rsidRDefault="00FA6F35" w:rsidP="00773F42">
      <w:pPr>
        <w:spacing w:line="276" w:lineRule="auto"/>
        <w:ind w:firstLine="360"/>
        <w:jc w:val="both"/>
      </w:pPr>
      <w:r w:rsidRPr="0023342B">
        <w:t>5.15. Главный (центральный) и (или) главные входы в объект капитального строительства нежилого назначения необходимо визуально акцентировать с учетом их расположения и композиционных особенностей фасада объекта капитального строительства.</w:t>
      </w:r>
    </w:p>
    <w:p w:rsidR="00FA6F35" w:rsidRPr="0023342B" w:rsidRDefault="00FA6F35" w:rsidP="00773F42">
      <w:pPr>
        <w:spacing w:line="276" w:lineRule="auto"/>
        <w:ind w:firstLine="360"/>
        <w:jc w:val="both"/>
      </w:pPr>
      <w:r w:rsidRPr="0023342B">
        <w:t>5.16. При формировании архитектурно-градостроительного облика уличного фасада (улицы в целом) должна быть выдержана единая стилистика всех входных групп (входов) вне зависимости от функционального назначения объекта капитального строительства.</w:t>
      </w:r>
    </w:p>
    <w:p w:rsidR="00FA6F35" w:rsidRPr="0023342B" w:rsidRDefault="00FA6F35" w:rsidP="00773F42">
      <w:pPr>
        <w:spacing w:line="276" w:lineRule="auto"/>
        <w:ind w:firstLine="360"/>
        <w:jc w:val="both"/>
      </w:pPr>
      <w:r w:rsidRPr="0023342B">
        <w:t>5.17. Входные группы (входы) не должны закрывать собой декоративные архитектурные элементы здания, нарушать композицию фасада здания.</w:t>
      </w:r>
    </w:p>
    <w:p w:rsidR="00FA6F35" w:rsidRPr="0023342B" w:rsidRDefault="00FA6F35" w:rsidP="00773F42">
      <w:pPr>
        <w:spacing w:line="276" w:lineRule="auto"/>
        <w:ind w:firstLine="360"/>
        <w:jc w:val="both"/>
      </w:pPr>
      <w:r w:rsidRPr="0023342B">
        <w:t>5.18. Входные группы (входы) в нежилые помещения, размещенные в уровне второго, первого, цокольного и подвального этажей должны иметь единое стилистическое решение в пределах всего фасада с устройством и оформлением витрин, располагаться с привязкой к композиционным осям фасада, иметь одинаковые цвет, конструкцию и рисунок дверных полотен по всему фасаду, располагаться удобно, согласованно между собой, не препятствовать друг другу и пешеходному и (или) транспортному движению.</w:t>
      </w:r>
    </w:p>
    <w:p w:rsidR="00FA6F35" w:rsidRPr="0023342B" w:rsidRDefault="00FA6F35" w:rsidP="00773F42">
      <w:pPr>
        <w:spacing w:line="276" w:lineRule="auto"/>
        <w:ind w:firstLine="360"/>
        <w:jc w:val="both"/>
      </w:pPr>
      <w:r w:rsidRPr="0023342B">
        <w:t>5.19. В случае отсутствия возможности размещения и дальнейшего комфортного использования отдельных входных узлов (в том числе при сформированных существующих входных узлах) элементы входа (крыльца, лестницы, ограждения, козырьки) должны быть объединены в одну входную группу (общее крыльцо, лестница на общий стилобат).</w:t>
      </w:r>
    </w:p>
    <w:p w:rsidR="00FA6F35" w:rsidRPr="0023342B" w:rsidRDefault="00FA6F35" w:rsidP="00773F42">
      <w:pPr>
        <w:spacing w:line="276" w:lineRule="auto"/>
        <w:ind w:firstLine="360"/>
        <w:jc w:val="both"/>
      </w:pPr>
      <w:r w:rsidRPr="0023342B">
        <w:t>5.20. Входные группы (входы) с устройством крылец высотой более 0,4 метра отуровня земли должны иметь ограждения.</w:t>
      </w:r>
    </w:p>
    <w:p w:rsidR="00FA6F35" w:rsidRPr="0023342B" w:rsidRDefault="00FA6F35" w:rsidP="00691507">
      <w:pPr>
        <w:spacing w:line="276" w:lineRule="auto"/>
        <w:ind w:firstLine="360"/>
        <w:jc w:val="both"/>
      </w:pPr>
      <w:r w:rsidRPr="0023342B">
        <w:t>5.21. Для целевого распознавания входов в границах фасадов объекта капитального строительства вне зависимости от его функционального назначения, вспомогательные,</w:t>
      </w:r>
      <w:r w:rsidR="00691507">
        <w:t xml:space="preserve"> </w:t>
      </w:r>
      <w:r w:rsidRPr="0023342B">
        <w:t>эвакуационные и аварийные входы/выходы подлежат выделению с единым решением каждого такого входа/выхода (рисунок дверного полотна, габариты, материалы) нейтральных цветов по отношению к фасаду объекта капитального строительства.</w:t>
      </w:r>
    </w:p>
    <w:p w:rsidR="00FA6F35" w:rsidRPr="0023342B" w:rsidRDefault="00FA6F35" w:rsidP="00691507">
      <w:pPr>
        <w:spacing w:line="276" w:lineRule="auto"/>
        <w:ind w:firstLine="360"/>
        <w:jc w:val="both"/>
      </w:pPr>
      <w:r w:rsidRPr="0023342B">
        <w:t>5.22. В отделке входных групп (входов) в жилую часть и нежилую часть, где располагаются встроенные и встроенно-пристроенные помещения, необходимо использовать светопрозрачные вандалостойкие конструкции. Минимальный процент остекления входных групп (кроме вспомогательных и аварийных входов/выходов) должен</w:t>
      </w:r>
      <w:r w:rsidR="00691507">
        <w:t xml:space="preserve"> </w:t>
      </w:r>
      <w:r w:rsidRPr="0023342B">
        <w:t>быть не менее 60%.</w:t>
      </w:r>
    </w:p>
    <w:p w:rsidR="00FA6F35" w:rsidRPr="0023342B" w:rsidRDefault="00FA6F35" w:rsidP="00773F42">
      <w:pPr>
        <w:spacing w:line="276" w:lineRule="auto"/>
        <w:ind w:firstLine="360"/>
        <w:jc w:val="both"/>
      </w:pPr>
      <w:r w:rsidRPr="0023342B">
        <w:t>5.23. Устройство тамбуров входных групп (входов) за границами фасадов объектов капитального строительства не зависимо от функционального назначения, непредусмотренных согласованным архитектурным решением, расположенных на расстоянии до 30 метров от красной линии и обращенных к территориям общего пользования, не допускается. Требование настоящего пункта не распространяется на конфессиональные объекты, культовые объекты, включая крематории, колумбарии, стены скорби, а также на размещение общественных туалетов, станций технического обслуживания автомобилей, автомобильных моек, автозаправочные станции.</w:t>
      </w:r>
    </w:p>
    <w:p w:rsidR="00FA6F35" w:rsidRPr="0023342B" w:rsidRDefault="00FA6F35" w:rsidP="00691507">
      <w:pPr>
        <w:spacing w:line="276" w:lineRule="auto"/>
        <w:ind w:firstLine="360"/>
        <w:jc w:val="both"/>
      </w:pPr>
      <w:r w:rsidRPr="0023342B">
        <w:t>5.24. Козырьки, навесы должны иметь общее стилистическое решение (габариты, форма, материал) располагаться над каждым входом в объект капитального строительства,</w:t>
      </w:r>
      <w:r w:rsidR="00691507">
        <w:t xml:space="preserve"> </w:t>
      </w:r>
      <w:r w:rsidRPr="0023342B">
        <w:t xml:space="preserve">помещение (в случае общего единого крыльца на несколько входных групп (входов), требуется </w:t>
      </w:r>
      <w:r w:rsidRPr="0023342B">
        <w:lastRenderedPageBreak/>
        <w:t>организация общего козырька). Минимальная глубина козырька (вынос) - 0,9 м.</w:t>
      </w:r>
      <w:r w:rsidR="00691507">
        <w:t xml:space="preserve"> </w:t>
      </w:r>
      <w:r w:rsidRPr="0023342B">
        <w:t>При устройстве плоского навеса необходимо предусматривать водоотведение со скрытым</w:t>
      </w:r>
      <w:r w:rsidR="00691507">
        <w:t xml:space="preserve"> </w:t>
      </w:r>
      <w:r w:rsidRPr="0023342B">
        <w:t>лотком.</w:t>
      </w:r>
    </w:p>
    <w:p w:rsidR="00FA6F35" w:rsidRPr="0023342B" w:rsidRDefault="00FA6F35" w:rsidP="00773F42">
      <w:pPr>
        <w:spacing w:line="276" w:lineRule="auto"/>
        <w:ind w:firstLine="360"/>
        <w:jc w:val="both"/>
      </w:pPr>
      <w:r w:rsidRPr="0023342B">
        <w:t>5.25. Для визуального акцента входной группы (входа), а также для размещения элементов навигации (номер подъезда, номера квартир) и информационных конструкций нежилых помещений предусматривается устройство козырьков, навесов или фризов, при условии соблюдения соответствия общему архитектурному решению объекта капитального строительства, нормам и правилам по безопасности. В случае формирования фриза на козырьке или навесе его устройство предусматривается со всех сторон, видимых и (или) просматриваемых с улиц и (или) проездов.</w:t>
      </w:r>
    </w:p>
    <w:p w:rsidR="00FA6F35" w:rsidRPr="0023342B" w:rsidRDefault="00FA6F35" w:rsidP="00773F42">
      <w:pPr>
        <w:spacing w:line="276" w:lineRule="auto"/>
        <w:ind w:firstLine="360"/>
        <w:jc w:val="both"/>
      </w:pPr>
      <w:r w:rsidRPr="0023342B">
        <w:t>6. Требования к цветовым решениям объектов капитального строительства.</w:t>
      </w:r>
    </w:p>
    <w:p w:rsidR="00FA6F35" w:rsidRPr="0023342B" w:rsidRDefault="00FA6F35" w:rsidP="00773F42">
      <w:pPr>
        <w:spacing w:line="276" w:lineRule="auto"/>
        <w:ind w:firstLine="360"/>
        <w:jc w:val="both"/>
      </w:pPr>
      <w:r w:rsidRPr="0023342B">
        <w:t>6.1. Фасады объектов капитального строительства выполняются с применением цветового решения неярких (пастельных или нейтральных) оттенков.</w:t>
      </w:r>
    </w:p>
    <w:p w:rsidR="00FA6F35" w:rsidRPr="0023342B" w:rsidRDefault="00FA6F35" w:rsidP="00773F42">
      <w:pPr>
        <w:spacing w:line="276" w:lineRule="auto"/>
        <w:ind w:firstLine="360"/>
        <w:jc w:val="both"/>
      </w:pPr>
      <w:r w:rsidRPr="0023342B">
        <w:t>6.2. Использовать в отделке фасада не более пяти цветов (колеров):</w:t>
      </w:r>
    </w:p>
    <w:p w:rsidR="00FA6F35" w:rsidRPr="0023342B" w:rsidRDefault="00FA6F35" w:rsidP="00773F42">
      <w:pPr>
        <w:spacing w:line="276" w:lineRule="auto"/>
        <w:ind w:firstLine="360"/>
        <w:jc w:val="both"/>
      </w:pPr>
      <w:r w:rsidRPr="0023342B">
        <w:t>- один цвет базовый (доминирующий);</w:t>
      </w:r>
    </w:p>
    <w:p w:rsidR="00FA6F35" w:rsidRPr="0023342B" w:rsidRDefault="00FA6F35" w:rsidP="00773F42">
      <w:pPr>
        <w:spacing w:line="276" w:lineRule="auto"/>
        <w:ind w:firstLine="360"/>
        <w:jc w:val="both"/>
      </w:pPr>
      <w:r w:rsidRPr="0023342B">
        <w:t>- не более двух цветов вспомогательных (дополнительных);</w:t>
      </w:r>
    </w:p>
    <w:p w:rsidR="00FA6F35" w:rsidRPr="0023342B" w:rsidRDefault="00FA6F35" w:rsidP="00773F42">
      <w:pPr>
        <w:spacing w:line="276" w:lineRule="auto"/>
        <w:ind w:firstLine="360"/>
        <w:jc w:val="both"/>
      </w:pPr>
      <w:r w:rsidRPr="0023342B">
        <w:t>- не более двух цветов для акцента (далее – акцентные оттенки).</w:t>
      </w:r>
    </w:p>
    <w:p w:rsidR="00FA6F35" w:rsidRPr="0023342B" w:rsidRDefault="00FA6F35" w:rsidP="00773F42">
      <w:pPr>
        <w:spacing w:line="276" w:lineRule="auto"/>
        <w:ind w:firstLine="360"/>
        <w:jc w:val="both"/>
      </w:pPr>
      <w:r w:rsidRPr="0023342B">
        <w:t>6.3. Не допускается применение основных цветов (красный, синий, желтый) в качестве базовых (доминирующих) цветов отделки фасадов.</w:t>
      </w:r>
    </w:p>
    <w:p w:rsidR="00FA6F35" w:rsidRPr="0023342B" w:rsidRDefault="00FA6F35" w:rsidP="00773F42">
      <w:pPr>
        <w:spacing w:line="276" w:lineRule="auto"/>
        <w:ind w:firstLine="360"/>
        <w:jc w:val="both"/>
      </w:pPr>
      <w:r w:rsidRPr="0023342B">
        <w:t>6.4. В цветовом решении допускается использовать акцентные оттенки не более 10% от общей площади фасада.</w:t>
      </w:r>
    </w:p>
    <w:p w:rsidR="00FA6F35" w:rsidRPr="0023342B" w:rsidRDefault="00FA6F35" w:rsidP="00773F42">
      <w:pPr>
        <w:spacing w:line="276" w:lineRule="auto"/>
        <w:ind w:firstLine="360"/>
        <w:jc w:val="both"/>
      </w:pPr>
      <w:r w:rsidRPr="0023342B">
        <w:t>6.5. При формировании архитектурно-градостроительного облика объекта допускается к базовому колеру фасадов применять дополнительные колеры общей площадью не более 40% неостекленной площади фасадов.</w:t>
      </w:r>
    </w:p>
    <w:p w:rsidR="00FA6F35" w:rsidRPr="0023342B" w:rsidRDefault="00FA6F35" w:rsidP="00773F42">
      <w:pPr>
        <w:spacing w:line="276" w:lineRule="auto"/>
        <w:ind w:firstLine="360"/>
        <w:jc w:val="both"/>
      </w:pPr>
      <w:r w:rsidRPr="0023342B">
        <w:t>6.6. Колер материалов, имитирующий натуральный, должен совпадать с натуральным цветом этих материалов.</w:t>
      </w:r>
    </w:p>
    <w:p w:rsidR="00FA6F35" w:rsidRPr="0023342B" w:rsidRDefault="00FA6F35" w:rsidP="00773F42">
      <w:pPr>
        <w:spacing w:line="276" w:lineRule="auto"/>
        <w:ind w:firstLine="360"/>
        <w:jc w:val="both"/>
      </w:pPr>
      <w:r w:rsidRPr="0023342B">
        <w:t>6.7. Единым цветом выполняются следующие группы элементов фасада:</w:t>
      </w:r>
    </w:p>
    <w:p w:rsidR="00FA6F35" w:rsidRPr="0023342B" w:rsidRDefault="00FA6F35" w:rsidP="00773F42">
      <w:pPr>
        <w:spacing w:line="276" w:lineRule="auto"/>
        <w:ind w:firstLine="360"/>
        <w:jc w:val="both"/>
      </w:pPr>
      <w:r w:rsidRPr="0023342B">
        <w:t>- кровля, элементы безопасности кровли, отливы элементов кровли;</w:t>
      </w:r>
    </w:p>
    <w:p w:rsidR="00FA6F35" w:rsidRPr="0023342B" w:rsidRDefault="00FA6F35" w:rsidP="00773F42">
      <w:pPr>
        <w:spacing w:line="276" w:lineRule="auto"/>
        <w:ind w:firstLine="360"/>
        <w:jc w:val="both"/>
      </w:pPr>
      <w:r w:rsidRPr="0023342B">
        <w:t>- оконные переплеты, отливы окон, дверные переплеты;</w:t>
      </w:r>
    </w:p>
    <w:p w:rsidR="00FA6F35" w:rsidRPr="0023342B" w:rsidRDefault="00FA6F35" w:rsidP="00773F42">
      <w:pPr>
        <w:spacing w:line="276" w:lineRule="auto"/>
        <w:ind w:firstLine="360"/>
        <w:jc w:val="both"/>
      </w:pPr>
      <w:r w:rsidRPr="0023342B">
        <w:t>- ограждение балконов лоджий, парапетов, лестниц;</w:t>
      </w:r>
    </w:p>
    <w:p w:rsidR="00FA6F35" w:rsidRPr="0023342B" w:rsidRDefault="00FA6F35" w:rsidP="00773F42">
      <w:pPr>
        <w:spacing w:line="276" w:lineRule="auto"/>
        <w:ind w:firstLine="360"/>
        <w:jc w:val="both"/>
      </w:pPr>
      <w:r w:rsidRPr="0023342B">
        <w:t>- стены, маскирующие дополнительное оборудование элементы.</w:t>
      </w:r>
    </w:p>
    <w:p w:rsidR="00FA6F35" w:rsidRPr="0023342B" w:rsidRDefault="00FA6F35" w:rsidP="00773F42">
      <w:pPr>
        <w:spacing w:line="276" w:lineRule="auto"/>
        <w:ind w:firstLine="360"/>
        <w:jc w:val="both"/>
      </w:pPr>
      <w:r w:rsidRPr="0023342B">
        <w:t>6.8. Цветовое решение элементов системы наружного организованного водоотвода должно осуществляться в соответствии с колером стен или кровли.</w:t>
      </w:r>
    </w:p>
    <w:p w:rsidR="00FA6F35" w:rsidRPr="0023342B" w:rsidRDefault="00FA6F35" w:rsidP="00773F42">
      <w:pPr>
        <w:spacing w:line="276" w:lineRule="auto"/>
        <w:ind w:firstLine="360"/>
        <w:jc w:val="both"/>
      </w:pPr>
      <w:r w:rsidRPr="0023342B">
        <w:t>7. Требования к отделочным и (или) строительным материалам, определяющие архитектурный облик объектов капитального строительства.</w:t>
      </w:r>
    </w:p>
    <w:p w:rsidR="00FA6F35" w:rsidRPr="0023342B" w:rsidRDefault="00FA6F35" w:rsidP="00773F42">
      <w:pPr>
        <w:spacing w:line="276" w:lineRule="auto"/>
        <w:ind w:firstLine="360"/>
        <w:jc w:val="both"/>
      </w:pPr>
      <w:r w:rsidRPr="0023342B">
        <w:t>7.1. Фасады объектов капитального строительства выполняются с применением натурального камня, штукатурки, облицовочного кирпича, облицовочных фасадных плит, стекла, керамики, древесины, линеарных панелей.</w:t>
      </w:r>
    </w:p>
    <w:p w:rsidR="00FA6F35" w:rsidRPr="0023342B" w:rsidRDefault="00FA6F35" w:rsidP="00773F42">
      <w:pPr>
        <w:spacing w:line="276" w:lineRule="auto"/>
        <w:ind w:firstLine="360"/>
        <w:jc w:val="both"/>
      </w:pPr>
      <w:r w:rsidRPr="0023342B">
        <w:t>7.2. При формировании архитектурного облика объектов не допускается:</w:t>
      </w:r>
    </w:p>
    <w:p w:rsidR="00FA6F35" w:rsidRPr="0023342B" w:rsidRDefault="00FA6F35" w:rsidP="00773F42">
      <w:pPr>
        <w:spacing w:line="276" w:lineRule="auto"/>
        <w:ind w:firstLine="360"/>
        <w:jc w:val="both"/>
      </w:pPr>
      <w:r w:rsidRPr="0023342B">
        <w:t>- использование в качестве отделочных материалов фасадов объектов сайдинга (виниловых, металлических или пластиковых панелей, в том числе имитирующих деревянную обшивку), сэндвич-панелей, композитных панелей, и других видов панелей, асбестоцементных листов, самоклеящейся пленки, баннерной ткани, сотового поликарбоната, а также устройство вентилируемого фасада с открытыми системами крепления;</w:t>
      </w:r>
    </w:p>
    <w:p w:rsidR="00FA6F35" w:rsidRPr="0023342B" w:rsidRDefault="00FA6F35" w:rsidP="00773F42">
      <w:pPr>
        <w:spacing w:line="276" w:lineRule="auto"/>
        <w:ind w:firstLine="360"/>
        <w:jc w:val="both"/>
      </w:pPr>
      <w:r w:rsidRPr="0023342B">
        <w:t>- окраска поверхностей, облицованных натуральным (природным) камнем;</w:t>
      </w:r>
    </w:p>
    <w:p w:rsidR="00FA6F35" w:rsidRPr="0023342B" w:rsidRDefault="00FA6F35" w:rsidP="00773F42">
      <w:pPr>
        <w:spacing w:line="276" w:lineRule="auto"/>
        <w:ind w:firstLine="360"/>
        <w:jc w:val="both"/>
      </w:pPr>
      <w:r w:rsidRPr="0023342B">
        <w:lastRenderedPageBreak/>
        <w:t>- использование (в том числе фрагментарное) пластика, профилированных металлических листов, асбестоцементных листов (плоские и волнистые), материала графитового листового для устройства глухой (не остекленной) части лоджии или балкона.</w:t>
      </w:r>
    </w:p>
    <w:p w:rsidR="00FA6F35" w:rsidRPr="0023342B" w:rsidRDefault="00FA6F35" w:rsidP="00773F42">
      <w:pPr>
        <w:spacing w:line="276" w:lineRule="auto"/>
        <w:ind w:firstLine="360"/>
        <w:jc w:val="both"/>
      </w:pPr>
      <w:r w:rsidRPr="0023342B">
        <w:t>7.3. При использовании двух и более материалов их стыковка должна организовываться в разных (смещенных друг относительно друга на 3 см и более) плоскостях.</w:t>
      </w:r>
    </w:p>
    <w:p w:rsidR="00FA6F35" w:rsidRPr="0023342B" w:rsidRDefault="00FA6F35" w:rsidP="00773F42">
      <w:pPr>
        <w:spacing w:line="276" w:lineRule="auto"/>
        <w:ind w:firstLine="360"/>
        <w:jc w:val="both"/>
      </w:pPr>
      <w:r w:rsidRPr="0023342B">
        <w:t>7.4. Материалы с глянцевой поверхностью (за исключением стекла) должны занимать не более 30% площади фасада.</w:t>
      </w:r>
    </w:p>
    <w:p w:rsidR="00FA6F35" w:rsidRPr="0023342B" w:rsidRDefault="00FA6F35" w:rsidP="00773F42">
      <w:pPr>
        <w:spacing w:line="276" w:lineRule="auto"/>
        <w:ind w:firstLine="360"/>
        <w:jc w:val="both"/>
      </w:pPr>
      <w:r w:rsidRPr="0023342B">
        <w:t>7.5. Материалы, имитирующие натуральные, должны соответствовать натуральным материалам по фактуре.</w:t>
      </w:r>
    </w:p>
    <w:p w:rsidR="00FA6F35" w:rsidRPr="0023342B" w:rsidRDefault="00FA6F35" w:rsidP="00773F42">
      <w:pPr>
        <w:spacing w:line="276" w:lineRule="auto"/>
        <w:ind w:firstLine="360"/>
        <w:jc w:val="both"/>
      </w:pPr>
      <w:r w:rsidRPr="0023342B">
        <w:t>7.6. Для навесов и козырьков не допускается использовать сотовый поликарбонат.</w:t>
      </w:r>
    </w:p>
    <w:p w:rsidR="00FA6F35" w:rsidRPr="0023342B" w:rsidRDefault="00FA6F35" w:rsidP="00773F42">
      <w:pPr>
        <w:spacing w:line="276" w:lineRule="auto"/>
        <w:ind w:firstLine="360"/>
        <w:jc w:val="both"/>
      </w:pPr>
      <w:r w:rsidRPr="0023342B">
        <w:t>7.7. При отделке фасадов крепление плит, плитных материалов, панелей должно осуществляться методом скрытого монтажа.</w:t>
      </w:r>
    </w:p>
    <w:p w:rsidR="00FA6F35" w:rsidRPr="0023342B" w:rsidRDefault="00FA6F35" w:rsidP="00773F42">
      <w:pPr>
        <w:spacing w:line="276" w:lineRule="auto"/>
        <w:ind w:firstLine="360"/>
        <w:jc w:val="both"/>
      </w:pPr>
      <w:r w:rsidRPr="0023342B">
        <w:t>7.8. Для входных дверей (входных групп) в жилую часть здания должны использоваться светопрозрачные конструкции.</w:t>
      </w:r>
    </w:p>
    <w:p w:rsidR="00FA6F35" w:rsidRPr="0023342B" w:rsidRDefault="00FA6F35" w:rsidP="00773F42">
      <w:pPr>
        <w:spacing w:line="276" w:lineRule="auto"/>
        <w:ind w:firstLine="360"/>
        <w:jc w:val="both"/>
      </w:pPr>
      <w:r w:rsidRPr="0023342B">
        <w:t>8. Требования к размещению технического и инженерного оборудования на фасадах и кровлях объектов капитального строительства.</w:t>
      </w:r>
    </w:p>
    <w:p w:rsidR="00FA6F35" w:rsidRPr="0023342B" w:rsidRDefault="00FA6F35" w:rsidP="00773F42">
      <w:pPr>
        <w:spacing w:line="276" w:lineRule="auto"/>
        <w:ind w:firstLine="360"/>
        <w:jc w:val="both"/>
      </w:pPr>
      <w:r w:rsidRPr="0023342B">
        <w:t>8.1. Техническое и инженерное оборудование фасадов объектов капитального строительства, включающее в себя системы газоснабжения, освещения, связи, телекоммуникации, видеонаблюдения, кондиционирования и вентиляции воздуха, должно располагаться с учетом системы композиционных осей фасадов объекта капитального строительства и формировать единый комплекс.</w:t>
      </w:r>
    </w:p>
    <w:p w:rsidR="00FA6F35" w:rsidRPr="0023342B" w:rsidRDefault="00FA6F35" w:rsidP="00773F42">
      <w:pPr>
        <w:spacing w:line="276" w:lineRule="auto"/>
        <w:ind w:firstLine="360"/>
        <w:jc w:val="both"/>
      </w:pPr>
      <w:r w:rsidRPr="0023342B">
        <w:t>8.2. Размещение технического и инженерного оборудования (антенн, кабелей, элементов систем газоснабжения и др.) на фасадах, башнях, куполах, парапетах, ограждениях кровли, вентиляционных трубах, ограждениях балконов, лоджий допускается исключительно в предусмотренных проектной документацией местах, скрытых для визуального восприятия, или с использованием декоративных маскирующих ограждений.</w:t>
      </w:r>
    </w:p>
    <w:p w:rsidR="00FA6F35" w:rsidRPr="0023342B" w:rsidRDefault="00FA6F35" w:rsidP="00773F42">
      <w:pPr>
        <w:spacing w:line="276" w:lineRule="auto"/>
        <w:ind w:firstLine="360"/>
        <w:jc w:val="both"/>
      </w:pPr>
      <w:r w:rsidRPr="0023342B">
        <w:t>8.3. Размещение систем кондиционирования и вентиляции должно производиться упорядоченно, с привязкой к единой системе осей архитектурных особенностей фасада и положения здания в сложившейся застройке. Для размещения наружных блоков кондиционеров (кроме жилых зданий с централизованными системами кондиционирования воздуха) должны предусматриваться специально выделенные конструктивные и инженерные элементы (встроенные ниши в объеме здания, наружные конструктивные корзины с обязательным устройством защитных/маскирующих экранов для кондиционеров в плоскости фасада и скрытой сопровождающей проводкой по внутреннему контуру жилых помещений, скрытое размещение наружных блоков систем кондиционирования и вентиляции воздуха, скрытую систему водоотведения от наружных блоков систем кондиционирования, либо предусматривать их внутреннее размещение).</w:t>
      </w:r>
    </w:p>
    <w:p w:rsidR="00FA6F35" w:rsidRPr="0023342B" w:rsidRDefault="00FA6F35" w:rsidP="00773F42">
      <w:pPr>
        <w:spacing w:line="276" w:lineRule="auto"/>
        <w:ind w:firstLine="360"/>
        <w:jc w:val="both"/>
      </w:pPr>
      <w:r w:rsidRPr="0023342B">
        <w:t>8.4. Требования и основные принципы размещения дополнительного оборудования установлены Правилами благоустройства территории муниципального образования «Асиновское городское поселение», утвержденными решением Решение Совета Асиновского городского поселения от 19.07.2018 № 74.</w:t>
      </w:r>
    </w:p>
    <w:p w:rsidR="00FA6F35" w:rsidRPr="0023342B" w:rsidRDefault="00FA6F35" w:rsidP="00773F42">
      <w:pPr>
        <w:spacing w:line="276" w:lineRule="auto"/>
        <w:ind w:firstLine="360"/>
        <w:jc w:val="both"/>
      </w:pPr>
      <w:r w:rsidRPr="0023342B">
        <w:t>8.5. Габариты, форма, цветовое решение технического и инженерного оборудования и декоративных коробов, в которых оно размещается, должны приниматься с учетом архитектурного решения объекта капитального строительства.</w:t>
      </w:r>
    </w:p>
    <w:p w:rsidR="00FA6F35" w:rsidRPr="0023342B" w:rsidRDefault="00FA6F35" w:rsidP="00773F42">
      <w:pPr>
        <w:spacing w:line="276" w:lineRule="auto"/>
        <w:ind w:firstLine="360"/>
        <w:jc w:val="both"/>
      </w:pPr>
      <w:r w:rsidRPr="0023342B">
        <w:t>8.6. При размещении технического и инженерного оборудования на фасадах и кровлях объектов капитального строительства не допускается:</w:t>
      </w:r>
    </w:p>
    <w:p w:rsidR="00FA6F35" w:rsidRPr="0023342B" w:rsidRDefault="00FA6F35" w:rsidP="00773F42">
      <w:pPr>
        <w:spacing w:line="276" w:lineRule="auto"/>
        <w:ind w:firstLine="360"/>
        <w:jc w:val="both"/>
      </w:pPr>
      <w:r w:rsidRPr="0023342B">
        <w:lastRenderedPageBreak/>
        <w:t>- размещение технического и инженерного оборудования, за исключением молниезащиты, на архитектурных элементах и деталях декора, порталах, козырьках, пилонах, консолях, фасадах с отделкой в виде настенной росписи, мозаичного панно, с граффити и иных видов монументального искусства;</w:t>
      </w:r>
    </w:p>
    <w:p w:rsidR="00FA6F35" w:rsidRPr="0023342B" w:rsidRDefault="00FA6F35" w:rsidP="00773F42">
      <w:pPr>
        <w:spacing w:line="276" w:lineRule="auto"/>
        <w:ind w:firstLine="360"/>
        <w:jc w:val="both"/>
      </w:pPr>
      <w:r w:rsidRPr="0023342B">
        <w:t>- наружная открытая прокладка по фасаду подводящих сетей и иных коммуникаций, без устройства маскирующих декоративных элементов;</w:t>
      </w:r>
    </w:p>
    <w:p w:rsidR="00FA6F35" w:rsidRPr="0023342B" w:rsidRDefault="00FA6F35" w:rsidP="00773F42">
      <w:pPr>
        <w:spacing w:line="276" w:lineRule="auto"/>
        <w:ind w:firstLine="360"/>
        <w:jc w:val="both"/>
      </w:pPr>
      <w:r w:rsidRPr="0023342B">
        <w:t>- прокладка сетей с нарушением пластики фасада;</w:t>
      </w:r>
    </w:p>
    <w:p w:rsidR="00FA6F35" w:rsidRPr="0023342B" w:rsidRDefault="00FA6F35" w:rsidP="00773F42">
      <w:pPr>
        <w:spacing w:line="276" w:lineRule="auto"/>
        <w:ind w:firstLine="360"/>
        <w:jc w:val="both"/>
      </w:pPr>
      <w:r w:rsidRPr="0023342B">
        <w:t>- размещение антенн, систем кондиционирования и вентиляции на главных фасадах и глухих фасадах (без оконных и дверных проемов), просматривающихся с территорий общего пользования, на ограждениях балконов и лоджий, без устройства маскирующих декоративных элементов;</w:t>
      </w:r>
    </w:p>
    <w:p w:rsidR="00FA6F35" w:rsidRPr="0023342B" w:rsidRDefault="00FA6F35" w:rsidP="00773F42">
      <w:pPr>
        <w:spacing w:line="276" w:lineRule="auto"/>
        <w:ind w:firstLine="360"/>
        <w:jc w:val="both"/>
      </w:pPr>
      <w:r w:rsidRPr="0023342B">
        <w:t>- 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rsidR="00FA6F35" w:rsidRPr="0023342B" w:rsidRDefault="00FA6F35" w:rsidP="00773F42">
      <w:pPr>
        <w:spacing w:line="276" w:lineRule="auto"/>
        <w:ind w:firstLine="360"/>
        <w:jc w:val="both"/>
      </w:pPr>
      <w:r w:rsidRPr="0023342B">
        <w:t>8.7. При размещении технического и инженерного оборудования на фасадах и кровлях в случае реконструкции объекта должны соблюдаться следующие требования:</w:t>
      </w:r>
    </w:p>
    <w:p w:rsidR="00FA6F35" w:rsidRPr="0023342B" w:rsidRDefault="00FA6F35" w:rsidP="00773F42">
      <w:pPr>
        <w:spacing w:line="276" w:lineRule="auto"/>
        <w:ind w:firstLine="360"/>
        <w:jc w:val="both"/>
      </w:pPr>
      <w:r w:rsidRPr="0023342B">
        <w:t>- размещение дополнительного оборудования должно обеспечивать сохранность отделки фасада либо ее восстановление;</w:t>
      </w:r>
    </w:p>
    <w:p w:rsidR="00FA6F35" w:rsidRPr="0023342B" w:rsidRDefault="00FA6F35" w:rsidP="00773F42">
      <w:pPr>
        <w:spacing w:line="276" w:lineRule="auto"/>
        <w:ind w:firstLine="360"/>
        <w:jc w:val="both"/>
      </w:pPr>
      <w:r w:rsidRPr="0023342B">
        <w:t>- при открытой прокладке подводящих сетей и иных коммуникаций необходимо располагать их в декоративных коробах, выполненных в цвете фасада. Длина декоративных коробов и их количество на фасаде объекта капитального строительства должны быть минимально возможными, трассировка должна осуществляться горизонтально, вертикально или параллельно кромке стены;</w:t>
      </w:r>
    </w:p>
    <w:p w:rsidR="00FA6F35" w:rsidRPr="0023342B" w:rsidRDefault="00FA6F35" w:rsidP="00773F42">
      <w:pPr>
        <w:spacing w:line="276" w:lineRule="auto"/>
        <w:ind w:firstLine="360"/>
        <w:jc w:val="both"/>
      </w:pPr>
      <w:r w:rsidRPr="0023342B">
        <w:t>- при размещении наружных блоков систем кондиционирования и вентиляции воздуха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rsidR="00FA6F35" w:rsidRPr="0023342B" w:rsidRDefault="00FA6F35" w:rsidP="00773F42">
      <w:pPr>
        <w:spacing w:line="276" w:lineRule="auto"/>
        <w:ind w:firstLine="360"/>
        <w:jc w:val="both"/>
      </w:pPr>
      <w:r w:rsidRPr="0023342B">
        <w:t>8.8. При формировании архитектурно-градостроительного облика объекта проектной документацией должны быть определены места для размещения на фасадах дополнительного оборудования (в том числе, наружные блоки систем кондиционирования и вентиляции, элементы архитектурного освещения, антенны, видеокамеры, электрощиты, кабельные линии).</w:t>
      </w:r>
    </w:p>
    <w:p w:rsidR="00FA6F35" w:rsidRPr="0023342B" w:rsidRDefault="00FA6F35" w:rsidP="00691507">
      <w:pPr>
        <w:spacing w:line="276" w:lineRule="auto"/>
        <w:ind w:firstLine="360"/>
        <w:jc w:val="both"/>
      </w:pPr>
      <w:r w:rsidRPr="0023342B">
        <w:t>8.9. Декоративное оформление наружных блоков систем кондиционирования и вентиляции должно быть максимально приближено к тону остекления, колеру (цвету и</w:t>
      </w:r>
      <w:r w:rsidR="00691507">
        <w:t xml:space="preserve"> </w:t>
      </w:r>
      <w:r w:rsidRPr="0023342B">
        <w:t>тону) соответствующей плоскости фасада.</w:t>
      </w:r>
    </w:p>
    <w:p w:rsidR="00FA6F35" w:rsidRPr="0023342B" w:rsidRDefault="00FA6F35" w:rsidP="00773F42">
      <w:pPr>
        <w:spacing w:line="276" w:lineRule="auto"/>
        <w:ind w:firstLine="360"/>
        <w:jc w:val="both"/>
      </w:pPr>
      <w:r w:rsidRPr="0023342B">
        <w:t>8.10. Выполнение декоративного оформления наружных блоков систем кондиционирования и вентиляции допускается путем устройства декоративных решеток, экранов, окрашивания.</w:t>
      </w:r>
    </w:p>
    <w:p w:rsidR="00FA6F35" w:rsidRPr="0023342B" w:rsidRDefault="00FA6F35" w:rsidP="00773F42">
      <w:pPr>
        <w:spacing w:line="276" w:lineRule="auto"/>
        <w:ind w:firstLine="360"/>
        <w:jc w:val="both"/>
      </w:pPr>
      <w:r w:rsidRPr="0023342B">
        <w:t>8.11. Кабель-каналы, оснащающие наружные блоки систем кондиционирования и вентиляции, должны быть скрыты за фасадом или замаскированы в тон колеру (цвету и тону) соответствующей плоскости фасада.</w:t>
      </w:r>
    </w:p>
    <w:p w:rsidR="00FA6F35" w:rsidRPr="0023342B" w:rsidRDefault="00FA6F35" w:rsidP="00773F42">
      <w:pPr>
        <w:spacing w:line="276" w:lineRule="auto"/>
        <w:ind w:firstLine="360"/>
        <w:jc w:val="both"/>
      </w:pPr>
      <w:r w:rsidRPr="0023342B">
        <w:t>8.12. Размещение устройств технического и инженерного оборудования допускается вне поверхности лицевого фасада при условии минимального выхода устройств на поверхность фасада или их компактном встроенном расположении.</w:t>
      </w:r>
    </w:p>
    <w:p w:rsidR="00FA6F35" w:rsidRPr="0023342B" w:rsidRDefault="00FA6F35" w:rsidP="00773F42">
      <w:pPr>
        <w:spacing w:line="276" w:lineRule="auto"/>
        <w:ind w:firstLine="360"/>
        <w:jc w:val="both"/>
      </w:pPr>
      <w:r w:rsidRPr="0023342B">
        <w:t>8.13. Размещение видеокамер наружного наблюдения на архитектурных элементах и деталях фасадов (колоннах, фронтонах, пилястрах, порталах, козырьках и пр.) на цокольных плитах балконов не допускается.</w:t>
      </w:r>
    </w:p>
    <w:p w:rsidR="00FA6F35" w:rsidRPr="0023342B" w:rsidRDefault="00FA6F35" w:rsidP="00773F42">
      <w:pPr>
        <w:spacing w:line="276" w:lineRule="auto"/>
        <w:ind w:firstLine="360"/>
        <w:jc w:val="both"/>
      </w:pPr>
      <w:r w:rsidRPr="0023342B">
        <w:t xml:space="preserve">8.14. Размещение систем кондиционирования и вентиляции допускается на кровле зданий и сооружений, в верхней части оконных и дверных проемов, в окнах подвального этажа без </w:t>
      </w:r>
      <w:r w:rsidRPr="0023342B">
        <w:lastRenderedPageBreak/>
        <w:t>выхода за плоскость фасада с использованием маскирующих ограждений (решеток, жалюзи), внутри балконов и лоджий, главных и глухих фасадах (без оконных и дверных проемов), с использованием маскирующих ограждений.</w:t>
      </w:r>
    </w:p>
    <w:p w:rsidR="00FA6F35" w:rsidRPr="0023342B" w:rsidRDefault="00FA6F35" w:rsidP="00773F42">
      <w:pPr>
        <w:spacing w:line="276" w:lineRule="auto"/>
        <w:ind w:firstLine="360"/>
        <w:jc w:val="both"/>
      </w:pPr>
      <w:r w:rsidRPr="0023342B">
        <w:t>9. Требования к подсветке фасадов объектов капитального строительства.</w:t>
      </w:r>
    </w:p>
    <w:p w:rsidR="00FA6F35" w:rsidRPr="0023342B" w:rsidRDefault="00FA6F35" w:rsidP="00773F42">
      <w:pPr>
        <w:spacing w:line="276" w:lineRule="auto"/>
        <w:ind w:firstLine="360"/>
        <w:jc w:val="both"/>
      </w:pPr>
      <w:r w:rsidRPr="0023342B">
        <w:t>9.1. При организации архитектурно-художественной подсветки необходимо:</w:t>
      </w:r>
    </w:p>
    <w:p w:rsidR="00FA6F35" w:rsidRPr="0023342B" w:rsidRDefault="00FA6F35" w:rsidP="00773F42">
      <w:pPr>
        <w:spacing w:line="276" w:lineRule="auto"/>
        <w:ind w:firstLine="360"/>
        <w:jc w:val="both"/>
      </w:pPr>
      <w:r w:rsidRPr="0023342B">
        <w:t>- учитывать архитектурное решение фасадов объекта, подчеркивать достоинства объекта, с целью передачи в темное время суток фактического архитектурного облика объекта;</w:t>
      </w:r>
    </w:p>
    <w:p w:rsidR="00FA6F35" w:rsidRPr="0023342B" w:rsidRDefault="00FA6F35" w:rsidP="00773F42">
      <w:pPr>
        <w:spacing w:line="276" w:lineRule="auto"/>
        <w:ind w:firstLine="360"/>
        <w:jc w:val="both"/>
      </w:pPr>
      <w:r w:rsidRPr="0023342B">
        <w:t>- выделять светом архитектурные доминанты, детали фасадов;</w:t>
      </w:r>
    </w:p>
    <w:p w:rsidR="00FA6F35" w:rsidRPr="0023342B" w:rsidRDefault="00FA6F35" w:rsidP="00773F42">
      <w:pPr>
        <w:spacing w:line="276" w:lineRule="auto"/>
        <w:ind w:firstLine="360"/>
        <w:jc w:val="both"/>
      </w:pPr>
      <w:r w:rsidRPr="0023342B">
        <w:t>- предусматривать фоновое (заливающее) освещение для объединения всех выделенных элементов, с целью комфортного восприятия пропорций и иных визуальных характеристик объекта;</w:t>
      </w:r>
    </w:p>
    <w:p w:rsidR="00FA6F35" w:rsidRPr="0023342B" w:rsidRDefault="00FA6F35" w:rsidP="00773F42">
      <w:pPr>
        <w:spacing w:line="276" w:lineRule="auto"/>
        <w:ind w:firstLine="360"/>
        <w:jc w:val="both"/>
      </w:pPr>
      <w:r w:rsidRPr="0023342B">
        <w:t>9.2. Архитектурное освещение должно быть предусмотрено в едином комплексе со световым оформлением входных групп, витрин, средств рекламного и информационного оформления, знаков адресации всего объекта, строго соблюдая гигиенические нормативы освещенности окон жилых зданий, палат лечебных учреждений, палат и спальных комнат объектов социального обеспечения, предусмотренные федеральными санитарными правилами, не ослепляя участников дорожного движения.</w:t>
      </w:r>
    </w:p>
    <w:p w:rsidR="00FA6F35" w:rsidRPr="0023342B" w:rsidRDefault="00FA6F35" w:rsidP="00773F42">
      <w:pPr>
        <w:spacing w:line="276" w:lineRule="auto"/>
        <w:ind w:firstLine="360"/>
        <w:jc w:val="both"/>
      </w:pPr>
      <w:r w:rsidRPr="0023342B">
        <w:t>9.3. Подсветка осуществляется в диапазоне цветовых температур 2200 - 5000 К с учетом нормативов, предусмотренных СП 52.13330.2016 «СНиП 23-05-95* Естественное и искусственное освещение».</w:t>
      </w:r>
    </w:p>
    <w:p w:rsidR="00FA6F35" w:rsidRPr="0023342B" w:rsidRDefault="00FA6F35" w:rsidP="00773F42">
      <w:pPr>
        <w:spacing w:line="276" w:lineRule="auto"/>
        <w:ind w:firstLine="360"/>
        <w:jc w:val="both"/>
      </w:pPr>
      <w:r w:rsidRPr="0023342B">
        <w:t>9.4. Цветовое решение архитектурно-художественной подсветки (цвет) – белый (как теплые, так и холодные оттенки) предусматривается в зависимости от композиции фасада, требований настоящих правил. Архитектурная подсветка иных цветовых решений не допускается.</w:t>
      </w:r>
    </w:p>
    <w:p w:rsidR="00FA6F35" w:rsidRPr="0023342B" w:rsidRDefault="00FA6F35" w:rsidP="00773F42">
      <w:pPr>
        <w:numPr>
          <w:ilvl w:val="1"/>
          <w:numId w:val="76"/>
        </w:numPr>
        <w:suppressAutoHyphens/>
        <w:spacing w:line="276" w:lineRule="auto"/>
        <w:ind w:left="0" w:firstLine="360"/>
        <w:jc w:val="both"/>
      </w:pPr>
      <w:r w:rsidRPr="0023342B">
        <w:t>Запрещается использовать в подсветке фасадов пиксельную, мигающую подсветку.</w:t>
      </w:r>
    </w:p>
    <w:p w:rsidR="00FA6F35" w:rsidRPr="00DE0E46" w:rsidRDefault="00FA6F35" w:rsidP="00DE0E46">
      <w:pPr>
        <w:numPr>
          <w:ilvl w:val="1"/>
          <w:numId w:val="76"/>
        </w:numPr>
        <w:suppressAutoHyphens/>
        <w:ind w:left="0" w:firstLine="360"/>
        <w:jc w:val="both"/>
      </w:pPr>
      <w:r w:rsidRPr="0023342B">
        <w:t>Требования к АГО применяются на территории Населенного пункта г. Асино Асиновского городского поселения</w:t>
      </w:r>
      <w:r w:rsidR="00691507">
        <w:t>»</w:t>
      </w:r>
      <w:r w:rsidRPr="0023342B">
        <w:t>.</w:t>
      </w:r>
    </w:p>
    <w:p w:rsidR="00B27539" w:rsidRPr="00DE0E46" w:rsidRDefault="00B27539" w:rsidP="00DE0E46">
      <w:pPr>
        <w:pStyle w:val="a9"/>
        <w:numPr>
          <w:ilvl w:val="1"/>
          <w:numId w:val="72"/>
        </w:numPr>
        <w:tabs>
          <w:tab w:val="left" w:pos="0"/>
          <w:tab w:val="left" w:pos="1620"/>
        </w:tabs>
        <w:autoSpaceDE w:val="0"/>
        <w:autoSpaceDN w:val="0"/>
        <w:adjustRightInd w:val="0"/>
        <w:spacing w:after="0" w:line="240" w:lineRule="auto"/>
        <w:ind w:left="0" w:right="-1" w:firstLine="360"/>
        <w:jc w:val="both"/>
        <w:rPr>
          <w:rFonts w:ascii="Times New Roman" w:hAnsi="Times New Roman"/>
          <w:sz w:val="24"/>
          <w:szCs w:val="24"/>
          <w:lang w:eastAsia="ru-RU"/>
        </w:rPr>
      </w:pPr>
      <w:r w:rsidRPr="00DE0E46">
        <w:rPr>
          <w:rFonts w:ascii="Times New Roman" w:hAnsi="Times New Roman"/>
          <w:sz w:val="24"/>
          <w:szCs w:val="24"/>
          <w:lang w:eastAsia="ru-RU"/>
        </w:rPr>
        <w:t>Графические материалы</w:t>
      </w:r>
      <w:r w:rsidR="00C5482F" w:rsidRPr="00DE0E46">
        <w:rPr>
          <w:rFonts w:ascii="Times New Roman" w:hAnsi="Times New Roman"/>
          <w:sz w:val="24"/>
          <w:szCs w:val="24"/>
          <w:lang w:eastAsia="ru-RU"/>
        </w:rPr>
        <w:t xml:space="preserve"> «Муниципальное образование «Асиновское городское поселение» Правила землепользования и застройки. Карта градостроительного зонирования. Карта зон с особыми условиями использования территорий»,  </w:t>
      </w:r>
      <w:r w:rsidR="00DE0E46" w:rsidRPr="00DE0E46">
        <w:rPr>
          <w:rFonts w:ascii="Times New Roman" w:hAnsi="Times New Roman"/>
          <w:sz w:val="24"/>
          <w:szCs w:val="24"/>
          <w:lang w:eastAsia="ru-RU"/>
        </w:rPr>
        <w:t>«</w:t>
      </w:r>
      <w:r w:rsidR="00C5482F" w:rsidRPr="00DE0E46">
        <w:rPr>
          <w:rFonts w:ascii="Times New Roman" w:hAnsi="Times New Roman"/>
          <w:sz w:val="24"/>
          <w:szCs w:val="24"/>
          <w:lang w:eastAsia="ru-RU"/>
        </w:rPr>
        <w:t>Муниципальное образование «Асиновское городское поселение» Правила землепользования и застройки. Карта градостроительного зонирования</w:t>
      </w:r>
      <w:r w:rsidR="00DE0E46" w:rsidRPr="00DE0E46">
        <w:rPr>
          <w:rFonts w:ascii="Times New Roman" w:hAnsi="Times New Roman"/>
          <w:sz w:val="24"/>
          <w:szCs w:val="24"/>
          <w:lang w:eastAsia="ru-RU"/>
        </w:rPr>
        <w:t>»</w:t>
      </w:r>
      <w:r w:rsidRPr="00DE0E46">
        <w:rPr>
          <w:rFonts w:ascii="Times New Roman" w:hAnsi="Times New Roman"/>
          <w:sz w:val="24"/>
          <w:szCs w:val="24"/>
          <w:lang w:eastAsia="ru-RU"/>
        </w:rPr>
        <w:t xml:space="preserve"> в Правилах изложить в новой редакции согласно приложению к настоящему решению</w:t>
      </w:r>
      <w:r w:rsidR="00DE0E46" w:rsidRPr="00DE0E46">
        <w:rPr>
          <w:rFonts w:ascii="Times New Roman" w:hAnsi="Times New Roman"/>
          <w:sz w:val="24"/>
          <w:szCs w:val="24"/>
          <w:lang w:eastAsia="ru-RU"/>
        </w:rPr>
        <w:t>.</w:t>
      </w:r>
    </w:p>
    <w:p w:rsidR="001246EF" w:rsidRPr="0023342B" w:rsidRDefault="00FA6F35" w:rsidP="00DE0E46">
      <w:pPr>
        <w:autoSpaceDE w:val="0"/>
        <w:autoSpaceDN w:val="0"/>
        <w:adjustRightInd w:val="0"/>
        <w:ind w:right="-1" w:firstLine="360"/>
        <w:jc w:val="both"/>
      </w:pPr>
      <w:r w:rsidRPr="0023342B">
        <w:t xml:space="preserve">2. </w:t>
      </w:r>
      <w:r w:rsidR="001246EF" w:rsidRPr="0023342B">
        <w:t xml:space="preserve">Настоящее решение подлежит официальному опубликованию на сайте муниципального образования «Асиновское городское поселение» </w:t>
      </w:r>
      <w:hyperlink r:id="rId10" w:history="1">
        <w:r w:rsidR="001246EF" w:rsidRPr="0023342B">
          <w:t>www.gorodasino.ru</w:t>
        </w:r>
      </w:hyperlink>
      <w:r w:rsidR="001246EF" w:rsidRPr="0023342B">
        <w:t>, а также официальному обнародованию путем размещения в информационном сборнике в библиотечно-эстетическом центре, расположенном по адресу: город Асино, ул. имени Ленина, 70, и  вступает в силу со дня его  официального опубликования.</w:t>
      </w:r>
    </w:p>
    <w:p w:rsidR="00DD2698" w:rsidRPr="0023342B" w:rsidRDefault="00DD2698" w:rsidP="00DD2698">
      <w:pPr>
        <w:autoSpaceDE w:val="0"/>
        <w:rPr>
          <w:rFonts w:cs="Arial"/>
        </w:rPr>
      </w:pPr>
    </w:p>
    <w:p w:rsidR="00DD2698" w:rsidRPr="0023342B" w:rsidRDefault="00DD2698" w:rsidP="00DD2698">
      <w:pPr>
        <w:autoSpaceDE w:val="0"/>
        <w:rPr>
          <w:rFonts w:cs="Arial"/>
          <w:bCs/>
        </w:rPr>
      </w:pPr>
      <w:r w:rsidRPr="0023342B">
        <w:rPr>
          <w:rFonts w:cs="Arial"/>
          <w:bCs/>
        </w:rPr>
        <w:t xml:space="preserve"> </w:t>
      </w:r>
    </w:p>
    <w:p w:rsidR="00DD2698" w:rsidRPr="0023342B" w:rsidRDefault="00DD2698" w:rsidP="00DD2698">
      <w:pPr>
        <w:rPr>
          <w:rFonts w:cs="Arial"/>
        </w:rPr>
      </w:pPr>
      <w:r w:rsidRPr="0023342B">
        <w:rPr>
          <w:rFonts w:cs="Arial"/>
        </w:rPr>
        <w:t xml:space="preserve">Председатель Совета Асиновского городского поселения         </w:t>
      </w:r>
      <w:r w:rsidR="004231DD" w:rsidRPr="0023342B">
        <w:rPr>
          <w:rFonts w:cs="Arial"/>
        </w:rPr>
        <w:t xml:space="preserve">                                Н.</w:t>
      </w:r>
      <w:r w:rsidRPr="0023342B">
        <w:rPr>
          <w:rFonts w:cs="Arial"/>
        </w:rPr>
        <w:t xml:space="preserve">В. Седюкова                                                 </w:t>
      </w:r>
    </w:p>
    <w:p w:rsidR="00DD2698" w:rsidRPr="0023342B" w:rsidRDefault="00DD2698" w:rsidP="00DD2698">
      <w:pPr>
        <w:rPr>
          <w:rFonts w:cs="Arial"/>
        </w:rPr>
      </w:pPr>
    </w:p>
    <w:p w:rsidR="00DD2698" w:rsidRPr="0023342B" w:rsidRDefault="00DD2698" w:rsidP="00DD2698">
      <w:pPr>
        <w:rPr>
          <w:rFonts w:cs="Arial"/>
        </w:rPr>
      </w:pPr>
    </w:p>
    <w:p w:rsidR="00DD2698" w:rsidRPr="0023342B" w:rsidRDefault="00DD2698" w:rsidP="00DD2698">
      <w:pPr>
        <w:rPr>
          <w:rFonts w:cs="Arial"/>
        </w:rPr>
      </w:pPr>
      <w:r w:rsidRPr="0023342B">
        <w:rPr>
          <w:rFonts w:cs="Arial"/>
        </w:rPr>
        <w:t xml:space="preserve">Глава Асиновского городского поселения                                       </w:t>
      </w:r>
      <w:r w:rsidR="004231DD" w:rsidRPr="0023342B">
        <w:rPr>
          <w:rFonts w:cs="Arial"/>
        </w:rPr>
        <w:t xml:space="preserve">                                   А.В. Вульф</w:t>
      </w:r>
    </w:p>
    <w:p w:rsidR="00DD2698" w:rsidRPr="0023342B" w:rsidRDefault="00DD2698" w:rsidP="00DD2698">
      <w:pPr>
        <w:rPr>
          <w:rFonts w:cs="Arial"/>
        </w:rPr>
      </w:pPr>
    </w:p>
    <w:p w:rsidR="00DD2698" w:rsidRPr="0023342B" w:rsidRDefault="00DD2698" w:rsidP="00DD2698">
      <w:pPr>
        <w:rPr>
          <w:rFonts w:cs="Arial"/>
        </w:rPr>
      </w:pPr>
    </w:p>
    <w:p w:rsidR="00691507" w:rsidRDefault="00691507" w:rsidP="00275E2E">
      <w:pPr>
        <w:autoSpaceDE w:val="0"/>
        <w:autoSpaceDN w:val="0"/>
        <w:adjustRightInd w:val="0"/>
        <w:jc w:val="right"/>
      </w:pPr>
    </w:p>
    <w:p w:rsidR="00DE0E46" w:rsidRDefault="00DE0E46" w:rsidP="00275E2E">
      <w:pPr>
        <w:autoSpaceDE w:val="0"/>
        <w:autoSpaceDN w:val="0"/>
        <w:adjustRightInd w:val="0"/>
        <w:jc w:val="right"/>
      </w:pPr>
    </w:p>
    <w:p w:rsidR="00DE0E46" w:rsidRDefault="00DE0E46" w:rsidP="00275E2E">
      <w:pPr>
        <w:autoSpaceDE w:val="0"/>
        <w:autoSpaceDN w:val="0"/>
        <w:adjustRightInd w:val="0"/>
        <w:jc w:val="right"/>
      </w:pPr>
    </w:p>
    <w:p w:rsidR="00777840" w:rsidRDefault="00777840" w:rsidP="00D0383B">
      <w:pPr>
        <w:autoSpaceDE w:val="0"/>
        <w:autoSpaceDN w:val="0"/>
        <w:adjustRightInd w:val="0"/>
      </w:pPr>
    </w:p>
    <w:p w:rsidR="00777840" w:rsidRDefault="00777840" w:rsidP="00777840">
      <w:pPr>
        <w:autoSpaceDE w:val="0"/>
        <w:autoSpaceDN w:val="0"/>
        <w:adjustRightInd w:val="0"/>
        <w:jc w:val="right"/>
      </w:pPr>
      <w:r>
        <w:lastRenderedPageBreak/>
        <w:t xml:space="preserve">Приложение </w:t>
      </w:r>
    </w:p>
    <w:p w:rsidR="00777840" w:rsidRDefault="00777840" w:rsidP="00777840">
      <w:pPr>
        <w:autoSpaceDE w:val="0"/>
        <w:autoSpaceDN w:val="0"/>
        <w:adjustRightInd w:val="0"/>
        <w:jc w:val="right"/>
      </w:pPr>
      <w:r>
        <w:t xml:space="preserve">к решению Совета </w:t>
      </w:r>
    </w:p>
    <w:p w:rsidR="00777840" w:rsidRDefault="00777840" w:rsidP="00777840">
      <w:pPr>
        <w:autoSpaceDE w:val="0"/>
        <w:autoSpaceDN w:val="0"/>
        <w:adjustRightInd w:val="0"/>
        <w:jc w:val="right"/>
      </w:pPr>
      <w:r>
        <w:t>Асиновского городского поселения</w:t>
      </w:r>
    </w:p>
    <w:p w:rsidR="00777840" w:rsidRDefault="00777840" w:rsidP="00777840">
      <w:pPr>
        <w:autoSpaceDE w:val="0"/>
        <w:autoSpaceDN w:val="0"/>
        <w:adjustRightInd w:val="0"/>
        <w:jc w:val="right"/>
      </w:pPr>
      <w:r>
        <w:t>от__________ №______</w:t>
      </w:r>
    </w:p>
    <w:p w:rsidR="00777840" w:rsidRDefault="00777840" w:rsidP="00777840">
      <w:pPr>
        <w:autoSpaceDE w:val="0"/>
        <w:autoSpaceDN w:val="0"/>
        <w:adjustRightInd w:val="0"/>
        <w:jc w:val="right"/>
      </w:pPr>
    </w:p>
    <w:p w:rsidR="00777840" w:rsidRDefault="00777840" w:rsidP="00777840">
      <w:pPr>
        <w:autoSpaceDE w:val="0"/>
        <w:autoSpaceDN w:val="0"/>
        <w:adjustRightInd w:val="0"/>
        <w:jc w:val="right"/>
      </w:pPr>
    </w:p>
    <w:p w:rsidR="00777840" w:rsidRDefault="00777840" w:rsidP="00777840">
      <w:pPr>
        <w:autoSpaceDE w:val="0"/>
        <w:autoSpaceDN w:val="0"/>
        <w:adjustRightInd w:val="0"/>
        <w:jc w:val="right"/>
      </w:pPr>
    </w:p>
    <w:p w:rsidR="00275E2E" w:rsidRPr="0023342B" w:rsidRDefault="00275E2E" w:rsidP="00275E2E">
      <w:pPr>
        <w:autoSpaceDE w:val="0"/>
        <w:autoSpaceDN w:val="0"/>
        <w:adjustRightInd w:val="0"/>
        <w:jc w:val="center"/>
      </w:pPr>
      <w:r w:rsidRPr="0023342B">
        <w:t>Муниципальное образование «Асиновское городское поселение» Правила землепользования и застройки. Карта градостроительного зонирования. Карта зон с особыми условиями использования территорий.</w:t>
      </w:r>
    </w:p>
    <w:p w:rsidR="00275E2E" w:rsidRDefault="00275E2E" w:rsidP="00275E2E">
      <w:pPr>
        <w:autoSpaceDE w:val="0"/>
        <w:autoSpaceDN w:val="0"/>
        <w:adjustRightInd w:val="0"/>
        <w:jc w:val="right"/>
      </w:pPr>
      <w:r>
        <w:rPr>
          <w:noProof/>
        </w:rPr>
        <w:drawing>
          <wp:inline distT="0" distB="0" distL="0" distR="0">
            <wp:extent cx="6301105" cy="6301105"/>
            <wp:effectExtent l="0" t="0" r="4445" b="4445"/>
            <wp:docPr id="1" name="Рисунок 1" descr="C:\Users\User\AppData\Local\Temp\Rar$DIa7160.31465\ПЗЗ. Графические материалы (карта ЗСО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7160.31465\ПЗЗ. Графические материалы (карта ЗСОУ).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1105" cy="6301105"/>
                    </a:xfrm>
                    <a:prstGeom prst="rect">
                      <a:avLst/>
                    </a:prstGeom>
                    <a:noFill/>
                    <a:ln>
                      <a:noFill/>
                    </a:ln>
                  </pic:spPr>
                </pic:pic>
              </a:graphicData>
            </a:graphic>
          </wp:inline>
        </w:drawing>
      </w:r>
    </w:p>
    <w:p w:rsidR="00FA6F35" w:rsidRDefault="00FA6F35" w:rsidP="00C15C0F">
      <w:pPr>
        <w:autoSpaceDE w:val="0"/>
        <w:autoSpaceDN w:val="0"/>
        <w:adjustRightInd w:val="0"/>
        <w:jc w:val="center"/>
      </w:pPr>
    </w:p>
    <w:p w:rsidR="00FA6F35" w:rsidRDefault="00FA6F35" w:rsidP="00C15C0F">
      <w:pPr>
        <w:autoSpaceDE w:val="0"/>
        <w:autoSpaceDN w:val="0"/>
        <w:adjustRightInd w:val="0"/>
        <w:jc w:val="center"/>
      </w:pPr>
    </w:p>
    <w:p w:rsidR="00FA6F35" w:rsidRDefault="00FA6F35" w:rsidP="00C15C0F">
      <w:pPr>
        <w:autoSpaceDE w:val="0"/>
        <w:autoSpaceDN w:val="0"/>
        <w:adjustRightInd w:val="0"/>
        <w:jc w:val="center"/>
      </w:pPr>
    </w:p>
    <w:p w:rsidR="00FA6F35" w:rsidRDefault="00FA6F35" w:rsidP="00C15C0F">
      <w:pPr>
        <w:autoSpaceDE w:val="0"/>
        <w:autoSpaceDN w:val="0"/>
        <w:adjustRightInd w:val="0"/>
        <w:jc w:val="center"/>
      </w:pPr>
    </w:p>
    <w:p w:rsidR="00FA6F35" w:rsidRDefault="00FA6F35" w:rsidP="00C15C0F">
      <w:pPr>
        <w:autoSpaceDE w:val="0"/>
        <w:autoSpaceDN w:val="0"/>
        <w:adjustRightInd w:val="0"/>
        <w:jc w:val="center"/>
      </w:pPr>
    </w:p>
    <w:p w:rsidR="00FA6F35" w:rsidRDefault="00FA6F35" w:rsidP="00C15C0F">
      <w:pPr>
        <w:autoSpaceDE w:val="0"/>
        <w:autoSpaceDN w:val="0"/>
        <w:adjustRightInd w:val="0"/>
        <w:jc w:val="center"/>
      </w:pPr>
    </w:p>
    <w:p w:rsidR="00FA6F35" w:rsidRDefault="00FA6F35" w:rsidP="00C15C0F">
      <w:pPr>
        <w:autoSpaceDE w:val="0"/>
        <w:autoSpaceDN w:val="0"/>
        <w:adjustRightInd w:val="0"/>
        <w:jc w:val="center"/>
      </w:pPr>
    </w:p>
    <w:p w:rsidR="00D0383B" w:rsidRDefault="00D0383B" w:rsidP="00D0383B">
      <w:pPr>
        <w:autoSpaceDE w:val="0"/>
        <w:autoSpaceDN w:val="0"/>
        <w:adjustRightInd w:val="0"/>
        <w:jc w:val="right"/>
      </w:pPr>
      <w:r>
        <w:lastRenderedPageBreak/>
        <w:t xml:space="preserve">Приложение </w:t>
      </w:r>
    </w:p>
    <w:p w:rsidR="00D0383B" w:rsidRDefault="00D0383B" w:rsidP="00D0383B">
      <w:pPr>
        <w:autoSpaceDE w:val="0"/>
        <w:autoSpaceDN w:val="0"/>
        <w:adjustRightInd w:val="0"/>
        <w:jc w:val="right"/>
      </w:pPr>
      <w:r>
        <w:t xml:space="preserve">к решению Совета </w:t>
      </w:r>
    </w:p>
    <w:p w:rsidR="00D0383B" w:rsidRDefault="00D0383B" w:rsidP="00D0383B">
      <w:pPr>
        <w:autoSpaceDE w:val="0"/>
        <w:autoSpaceDN w:val="0"/>
        <w:adjustRightInd w:val="0"/>
        <w:jc w:val="right"/>
      </w:pPr>
      <w:r>
        <w:t>Асиновского городского поселения</w:t>
      </w:r>
    </w:p>
    <w:p w:rsidR="00D0383B" w:rsidRDefault="00D0383B" w:rsidP="00D0383B">
      <w:pPr>
        <w:tabs>
          <w:tab w:val="left" w:pos="1620"/>
        </w:tabs>
        <w:autoSpaceDE w:val="0"/>
        <w:autoSpaceDN w:val="0"/>
        <w:adjustRightInd w:val="0"/>
        <w:spacing w:line="276" w:lineRule="auto"/>
        <w:ind w:right="-1"/>
        <w:jc w:val="right"/>
      </w:pPr>
      <w:r>
        <w:t>от__________ №______</w:t>
      </w:r>
    </w:p>
    <w:p w:rsidR="00D0383B" w:rsidRDefault="00D0383B" w:rsidP="00D0383B">
      <w:pPr>
        <w:tabs>
          <w:tab w:val="left" w:pos="1620"/>
        </w:tabs>
        <w:autoSpaceDE w:val="0"/>
        <w:autoSpaceDN w:val="0"/>
        <w:adjustRightInd w:val="0"/>
        <w:spacing w:line="276" w:lineRule="auto"/>
        <w:ind w:right="-1"/>
        <w:jc w:val="right"/>
      </w:pPr>
    </w:p>
    <w:p w:rsidR="00D0383B" w:rsidRDefault="00D0383B" w:rsidP="00D0383B">
      <w:pPr>
        <w:tabs>
          <w:tab w:val="left" w:pos="1620"/>
        </w:tabs>
        <w:autoSpaceDE w:val="0"/>
        <w:autoSpaceDN w:val="0"/>
        <w:adjustRightInd w:val="0"/>
        <w:spacing w:line="276" w:lineRule="auto"/>
        <w:ind w:right="-1"/>
        <w:jc w:val="right"/>
      </w:pPr>
    </w:p>
    <w:p w:rsidR="00275E2E" w:rsidRPr="0023342B" w:rsidRDefault="00275E2E" w:rsidP="00275E2E">
      <w:pPr>
        <w:tabs>
          <w:tab w:val="left" w:pos="1620"/>
        </w:tabs>
        <w:autoSpaceDE w:val="0"/>
        <w:autoSpaceDN w:val="0"/>
        <w:adjustRightInd w:val="0"/>
        <w:spacing w:line="276" w:lineRule="auto"/>
        <w:ind w:right="-1"/>
        <w:jc w:val="center"/>
      </w:pPr>
      <w:r w:rsidRPr="0023342B">
        <w:t>Муниципальное образование «Асиновское городское поселение» Правила землепользования и застройки. Карта градостроительного зонирования.</w:t>
      </w:r>
    </w:p>
    <w:p w:rsidR="00FA6F35" w:rsidRDefault="00FA6F35" w:rsidP="00C15C0F">
      <w:pPr>
        <w:autoSpaceDE w:val="0"/>
        <w:autoSpaceDN w:val="0"/>
        <w:adjustRightInd w:val="0"/>
        <w:jc w:val="center"/>
      </w:pPr>
    </w:p>
    <w:p w:rsidR="00FA6F35" w:rsidRDefault="00275E2E" w:rsidP="00C15C0F">
      <w:pPr>
        <w:autoSpaceDE w:val="0"/>
        <w:autoSpaceDN w:val="0"/>
        <w:adjustRightInd w:val="0"/>
        <w:jc w:val="center"/>
      </w:pPr>
      <w:r>
        <w:rPr>
          <w:noProof/>
        </w:rPr>
        <w:drawing>
          <wp:inline distT="0" distB="0" distL="0" distR="0">
            <wp:extent cx="6301105" cy="6301105"/>
            <wp:effectExtent l="0" t="0" r="4445" b="4445"/>
            <wp:docPr id="3" name="Рисунок 3" descr="C:\Users\User\AppData\Local\Temp\Rar$DIa7160.44019\ПЗЗ. Графические материа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7160.44019\ПЗЗ. Графические материалы.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1105" cy="6301105"/>
                    </a:xfrm>
                    <a:prstGeom prst="rect">
                      <a:avLst/>
                    </a:prstGeom>
                    <a:noFill/>
                    <a:ln>
                      <a:noFill/>
                    </a:ln>
                  </pic:spPr>
                </pic:pic>
              </a:graphicData>
            </a:graphic>
          </wp:inline>
        </w:drawing>
      </w:r>
    </w:p>
    <w:p w:rsidR="00FA6F35" w:rsidRDefault="00FA6F35" w:rsidP="00C15C0F">
      <w:pPr>
        <w:autoSpaceDE w:val="0"/>
        <w:autoSpaceDN w:val="0"/>
        <w:adjustRightInd w:val="0"/>
        <w:jc w:val="center"/>
      </w:pPr>
    </w:p>
    <w:p w:rsidR="00FA6F35" w:rsidRDefault="00FA6F35" w:rsidP="00C15C0F">
      <w:pPr>
        <w:autoSpaceDE w:val="0"/>
        <w:autoSpaceDN w:val="0"/>
        <w:adjustRightInd w:val="0"/>
        <w:jc w:val="center"/>
      </w:pPr>
    </w:p>
    <w:p w:rsidR="003A31FE" w:rsidRDefault="003A31FE" w:rsidP="003A31FE">
      <w:pPr>
        <w:rPr>
          <w:b/>
          <w:szCs w:val="22"/>
        </w:rPr>
      </w:pPr>
    </w:p>
    <w:p w:rsidR="003A31FE" w:rsidRDefault="003A31FE" w:rsidP="003A31FE">
      <w:pPr>
        <w:rPr>
          <w:b/>
          <w:szCs w:val="22"/>
        </w:rPr>
      </w:pPr>
    </w:p>
    <w:p w:rsidR="00275E2E" w:rsidRDefault="00275E2E" w:rsidP="00210850">
      <w:pPr>
        <w:autoSpaceDE w:val="0"/>
        <w:autoSpaceDN w:val="0"/>
        <w:adjustRightInd w:val="0"/>
        <w:ind w:left="5670"/>
      </w:pPr>
    </w:p>
    <w:p w:rsidR="00275E2E" w:rsidRDefault="00275E2E" w:rsidP="00210850">
      <w:pPr>
        <w:autoSpaceDE w:val="0"/>
        <w:autoSpaceDN w:val="0"/>
        <w:adjustRightInd w:val="0"/>
        <w:ind w:left="5670"/>
      </w:pPr>
    </w:p>
    <w:sectPr w:rsidR="00275E2E" w:rsidSect="00CC237C">
      <w:headerReference w:type="default" r:id="rId13"/>
      <w:footerReference w:type="default" r:id="rId14"/>
      <w:pgSz w:w="11907" w:h="16840" w:code="9"/>
      <w:pgMar w:top="567" w:right="567" w:bottom="1417" w:left="1417" w:header="397" w:footer="567" w:gutter="0"/>
      <w:pgNumType w:start="6"/>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2A1" w:rsidRDefault="00B212A1">
      <w:r>
        <w:separator/>
      </w:r>
    </w:p>
  </w:endnote>
  <w:endnote w:type="continuationSeparator" w:id="0">
    <w:p w:rsidR="00B212A1" w:rsidRDefault="00B21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ISOCPEUR">
    <w:panose1 w:val="020B06040202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eterburg">
    <w:altName w:val="Times New Roman"/>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013" w:rsidRDefault="00850013">
    <w:pPr>
      <w:ind w:right="360"/>
    </w:pPr>
    <w:r>
      <w:rPr>
        <w:noProof/>
      </w:rPr>
      <mc:AlternateContent>
        <mc:Choice Requires="wps">
          <w:drawing>
            <wp:anchor distT="0" distB="0" distL="114300" distR="114300" simplePos="0" relativeHeight="251580928" behindDoc="0" locked="0" layoutInCell="0" allowOverlap="1" wp14:anchorId="02796E4A" wp14:editId="0788CB87">
              <wp:simplePos x="0" y="0"/>
              <wp:positionH relativeFrom="column">
                <wp:posOffset>5801360</wp:posOffset>
              </wp:positionH>
              <wp:positionV relativeFrom="paragraph">
                <wp:posOffset>-352425</wp:posOffset>
              </wp:positionV>
              <wp:extent cx="365760" cy="182880"/>
              <wp:effectExtent l="0" t="0" r="15240" b="7620"/>
              <wp:wrapNone/>
              <wp:docPr id="2"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50013" w:rsidRDefault="00850013">
                          <w:pPr>
                            <w:pStyle w:val="21"/>
                          </w:pPr>
                          <w:r>
                            <w:rPr>
                              <w:i w:val="0"/>
                              <w:sz w:val="20"/>
                            </w:rPr>
                            <w:t>Лист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2796E4A" id="Rectangle 196" o:spid="_x0000_s1026" style="position:absolute;margin-left:456.8pt;margin-top:-27.75pt;width:28.8pt;height:14.4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" o:allowincell="f" filled="f" stroked="f" strokeweight="0">
              <v:textbox inset="0,0,0,0">
                <w:txbxContent>
                  <w:p w:rsidR="00850013" w:rsidRDefault="00850013">
                    <w:pPr>
                      <w:pStyle w:val="21"/>
                    </w:pPr>
                    <w:r>
                      <w:rPr>
                        <w:i w:val="0"/>
                        <w:sz w:val="20"/>
                      </w:rPr>
                      <w:t>Лист</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2A1" w:rsidRDefault="00B212A1">
      <w:r>
        <w:separator/>
      </w:r>
    </w:p>
  </w:footnote>
  <w:footnote w:type="continuationSeparator" w:id="0">
    <w:p w:rsidR="00B212A1" w:rsidRDefault="00B212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013" w:rsidRPr="00EA4086" w:rsidRDefault="00850013" w:rsidP="00904988">
    <w:pPr>
      <w:rPr>
        <w:lang w:val="en-US"/>
      </w:rPr>
    </w:pPr>
    <w:r>
      <w:rPr>
        <w:noProof/>
      </w:rPr>
      <mc:AlternateContent>
        <mc:Choice Requires="wps">
          <w:drawing>
            <wp:anchor distT="0" distB="0" distL="0" distR="0" simplePos="0" relativeHeight="251633152" behindDoc="0" locked="0" layoutInCell="1" allowOverlap="1" wp14:anchorId="139D5309" wp14:editId="15874BF3">
              <wp:simplePos x="0" y="0"/>
              <wp:positionH relativeFrom="margin">
                <wp:posOffset>153035</wp:posOffset>
              </wp:positionH>
              <wp:positionV relativeFrom="margin">
                <wp:posOffset>-74295</wp:posOffset>
              </wp:positionV>
              <wp:extent cx="6840220" cy="45085"/>
              <wp:effectExtent l="0" t="19050" r="0" b="12065"/>
              <wp:wrapSquare wrapText="bothSides"/>
              <wp:docPr id="39" name="RectTop"/>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4508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C264D9D" id="RectTop" o:spid="_x0000_s1026" style="position:absolute;margin-left:12.05pt;margin-top:-5.85pt;width:538.6pt;height:3.55pt;z-index:25163315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" filled="f" fillcolor="yellow" stroked="f">
              <w10:wrap type="square" anchorx="margin"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decimal"/>
      <w:lvlText w:val="%1"/>
      <w:lvlJc w:val="left"/>
      <w:pPr>
        <w:tabs>
          <w:tab w:val="num" w:pos="0"/>
        </w:tabs>
        <w:ind w:left="1" w:hanging="730"/>
      </w:pPr>
      <w:rPr>
        <w:rFonts w:cs="Times New Roman"/>
        <w:color w:val="EE0000"/>
        <w:spacing w:val="-5"/>
        <w:lang w:val="en-US"/>
      </w:rPr>
    </w:lvl>
    <w:lvl w:ilvl="1">
      <w:start w:val="1"/>
      <w:numFmt w:val="bullet"/>
      <w:lvlText w:val=""/>
      <w:lvlJc w:val="left"/>
      <w:pPr>
        <w:tabs>
          <w:tab w:val="num" w:pos="0"/>
        </w:tabs>
        <w:ind w:left="991" w:hanging="730"/>
      </w:pPr>
      <w:rPr>
        <w:rFonts w:ascii="Symbol" w:hAnsi="Symbol"/>
      </w:rPr>
    </w:lvl>
    <w:lvl w:ilvl="2">
      <w:start w:val="1"/>
      <w:numFmt w:val="bullet"/>
      <w:lvlText w:val=""/>
      <w:lvlJc w:val="left"/>
      <w:pPr>
        <w:tabs>
          <w:tab w:val="num" w:pos="0"/>
        </w:tabs>
        <w:ind w:left="1983" w:hanging="730"/>
      </w:pPr>
      <w:rPr>
        <w:rFonts w:ascii="Symbol" w:hAnsi="Symbol"/>
      </w:rPr>
    </w:lvl>
    <w:lvl w:ilvl="3">
      <w:start w:val="1"/>
      <w:numFmt w:val="bullet"/>
      <w:lvlText w:val=""/>
      <w:lvlJc w:val="left"/>
      <w:pPr>
        <w:tabs>
          <w:tab w:val="num" w:pos="0"/>
        </w:tabs>
        <w:ind w:left="2974" w:hanging="730"/>
      </w:pPr>
      <w:rPr>
        <w:rFonts w:ascii="Symbol" w:hAnsi="Symbol"/>
      </w:rPr>
    </w:lvl>
    <w:lvl w:ilvl="4">
      <w:start w:val="1"/>
      <w:numFmt w:val="bullet"/>
      <w:lvlText w:val=""/>
      <w:lvlJc w:val="left"/>
      <w:pPr>
        <w:tabs>
          <w:tab w:val="num" w:pos="0"/>
        </w:tabs>
        <w:ind w:left="3966" w:hanging="730"/>
      </w:pPr>
      <w:rPr>
        <w:rFonts w:ascii="Symbol" w:hAnsi="Symbol"/>
      </w:rPr>
    </w:lvl>
    <w:lvl w:ilvl="5">
      <w:start w:val="1"/>
      <w:numFmt w:val="bullet"/>
      <w:lvlText w:val=""/>
      <w:lvlJc w:val="left"/>
      <w:pPr>
        <w:tabs>
          <w:tab w:val="num" w:pos="0"/>
        </w:tabs>
        <w:ind w:left="4957" w:hanging="730"/>
      </w:pPr>
      <w:rPr>
        <w:rFonts w:ascii="Symbol" w:hAnsi="Symbol"/>
      </w:rPr>
    </w:lvl>
    <w:lvl w:ilvl="6">
      <w:start w:val="1"/>
      <w:numFmt w:val="bullet"/>
      <w:lvlText w:val=""/>
      <w:lvlJc w:val="left"/>
      <w:pPr>
        <w:tabs>
          <w:tab w:val="num" w:pos="0"/>
        </w:tabs>
        <w:ind w:left="5949" w:hanging="730"/>
      </w:pPr>
      <w:rPr>
        <w:rFonts w:ascii="Symbol" w:hAnsi="Symbol"/>
      </w:rPr>
    </w:lvl>
    <w:lvl w:ilvl="7">
      <w:start w:val="1"/>
      <w:numFmt w:val="bullet"/>
      <w:lvlText w:val=""/>
      <w:lvlJc w:val="left"/>
      <w:pPr>
        <w:tabs>
          <w:tab w:val="num" w:pos="0"/>
        </w:tabs>
        <w:ind w:left="6940" w:hanging="730"/>
      </w:pPr>
      <w:rPr>
        <w:rFonts w:ascii="Symbol" w:hAnsi="Symbol"/>
      </w:rPr>
    </w:lvl>
    <w:lvl w:ilvl="8">
      <w:start w:val="1"/>
      <w:numFmt w:val="bullet"/>
      <w:lvlText w:val=""/>
      <w:lvlJc w:val="left"/>
      <w:pPr>
        <w:tabs>
          <w:tab w:val="num" w:pos="0"/>
        </w:tabs>
        <w:ind w:left="7932" w:hanging="730"/>
      </w:pPr>
      <w:rPr>
        <w:rFonts w:ascii="Symbol" w:hAnsi="Symbol"/>
      </w:rPr>
    </w:lvl>
  </w:abstractNum>
  <w:abstractNum w:abstractNumId="1">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900"/>
        </w:tabs>
        <w:ind w:left="90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8"/>
    <w:multiLevelType w:val="multilevel"/>
    <w:tmpl w:val="9AEE407C"/>
    <w:name w:val="WW8Num8"/>
    <w:lvl w:ilvl="0">
      <w:start w:val="9"/>
      <w:numFmt w:val="decimal"/>
      <w:lvlText w:val="%1."/>
      <w:lvlJc w:val="left"/>
      <w:pPr>
        <w:tabs>
          <w:tab w:val="num" w:pos="720"/>
        </w:tabs>
        <w:ind w:left="720" w:hanging="360"/>
      </w:pPr>
      <w:rPr>
        <w:rFonts w:cs="Times New Roman"/>
      </w:rPr>
    </w:lvl>
    <w:lvl w:ilvl="1">
      <w:start w:val="5"/>
      <w:numFmt w:val="decimal"/>
      <w:lvlText w:val="%1.%2."/>
      <w:lvlJc w:val="left"/>
      <w:pPr>
        <w:tabs>
          <w:tab w:val="num" w:pos="1080"/>
        </w:tabs>
        <w:ind w:left="1080" w:hanging="360"/>
      </w:pPr>
      <w:rPr>
        <w:rFonts w:cs="Times New Roman"/>
        <w:b w:val="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19"/>
    <w:multiLevelType w:val="multilevel"/>
    <w:tmpl w:val="00000019"/>
    <w:name w:val="WW8Num25"/>
    <w:lvl w:ilvl="0">
      <w:start w:val="1"/>
      <w:numFmt w:val="bullet"/>
      <w:lvlText w:val="–"/>
      <w:lvlJc w:val="left"/>
      <w:pPr>
        <w:tabs>
          <w:tab w:val="num" w:pos="2509"/>
        </w:tabs>
        <w:ind w:left="2509" w:hanging="360"/>
      </w:pPr>
      <w:rPr>
        <w:rFonts w:ascii="Times New Roman" w:hAnsi="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3150"/>
        </w:tabs>
        <w:ind w:left="3150" w:hanging="990"/>
      </w:pPr>
    </w:lvl>
    <w:lvl w:ilvl="3">
      <w:start w:val="1"/>
      <w:numFmt w:val="decimal"/>
      <w:lvlText w:val="%4."/>
      <w:lvlJc w:val="left"/>
      <w:pPr>
        <w:tabs>
          <w:tab w:val="num" w:pos="1260"/>
        </w:tabs>
        <w:ind w:left="126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1440"/>
        </w:tabs>
        <w:ind w:left="14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1F6750C"/>
    <w:multiLevelType w:val="hybridMultilevel"/>
    <w:tmpl w:val="35541E54"/>
    <w:lvl w:ilvl="0" w:tplc="94366F6C">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4D5B0A"/>
    <w:multiLevelType w:val="hybridMultilevel"/>
    <w:tmpl w:val="AAB6B0EA"/>
    <w:lvl w:ilvl="0" w:tplc="D078245A">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3F1572B"/>
    <w:multiLevelType w:val="hybridMultilevel"/>
    <w:tmpl w:val="B38483A0"/>
    <w:lvl w:ilvl="0" w:tplc="1F7E8C9E">
      <w:start w:val="1"/>
      <w:numFmt w:val="decimal"/>
      <w:lvlText w:val="%1."/>
      <w:lvlJc w:val="left"/>
      <w:pPr>
        <w:tabs>
          <w:tab w:val="num" w:pos="1260"/>
        </w:tabs>
        <w:ind w:left="1260" w:hanging="360"/>
      </w:pPr>
      <w:rPr>
        <w:rFonts w:hint="default"/>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FA20C1"/>
    <w:multiLevelType w:val="hybridMultilevel"/>
    <w:tmpl w:val="E392EBB6"/>
    <w:lvl w:ilvl="0" w:tplc="04190011">
      <w:start w:val="1"/>
      <w:numFmt w:val="decimal"/>
      <w:lvlText w:val="%1)"/>
      <w:lvlJc w:val="left"/>
      <w:pPr>
        <w:tabs>
          <w:tab w:val="num" w:pos="1069"/>
        </w:tabs>
        <w:ind w:left="1069" w:hanging="360"/>
      </w:pPr>
      <w:rPr>
        <w:rFonts w:hint="default"/>
      </w:rPr>
    </w:lvl>
    <w:lvl w:ilvl="1" w:tplc="FFFFFFFF">
      <w:start w:val="1"/>
      <w:numFmt w:val="bullet"/>
      <w:lvlText w:val="–"/>
      <w:lvlJc w:val="left"/>
      <w:pPr>
        <w:tabs>
          <w:tab w:val="num" w:pos="1440"/>
        </w:tabs>
        <w:ind w:left="1440" w:hanging="360"/>
      </w:pPr>
      <w:rPr>
        <w:rFonts w:ascii="Times New Roman" w:hAnsi="Times New Roman" w:cs="Times New Roman" w:hint="default"/>
      </w:r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06286A31"/>
    <w:multiLevelType w:val="multilevel"/>
    <w:tmpl w:val="D38407E6"/>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2)"/>
      <w:lvlJc w:val="left"/>
      <w:pPr>
        <w:ind w:left="720" w:hanging="360"/>
      </w:pPr>
      <w:rPr>
        <w:rFonts w:ascii="Times New Roman" w:eastAsia="Times New Roman" w:hAnsi="Times New Roman" w:cs="Times New Roman"/>
      </w:rPr>
    </w:lvl>
    <w:lvl w:ilvl="2">
      <w:start w:val="1"/>
      <w:numFmt w:val="decimal"/>
      <w:isLgl/>
      <w:lvlText w:val="%1.%2.%3."/>
      <w:lvlJc w:val="left"/>
      <w:pPr>
        <w:ind w:left="1080" w:hanging="720"/>
      </w:pPr>
      <w:rPr>
        <w:rFonts w:eastAsia="Calibri"/>
      </w:rPr>
    </w:lvl>
    <w:lvl w:ilvl="3">
      <w:start w:val="1"/>
      <w:numFmt w:val="decimal"/>
      <w:isLgl/>
      <w:lvlText w:val="%1.%2.%3.%4."/>
      <w:lvlJc w:val="left"/>
      <w:pPr>
        <w:ind w:left="1080" w:hanging="720"/>
      </w:pPr>
      <w:rPr>
        <w:rFonts w:eastAsia="Calibri"/>
      </w:rPr>
    </w:lvl>
    <w:lvl w:ilvl="4">
      <w:start w:val="1"/>
      <w:numFmt w:val="decimal"/>
      <w:isLgl/>
      <w:lvlText w:val="%1.%2.%3.%4.%5."/>
      <w:lvlJc w:val="left"/>
      <w:pPr>
        <w:ind w:left="1440" w:hanging="1080"/>
      </w:pPr>
      <w:rPr>
        <w:rFonts w:eastAsia="Calibri"/>
      </w:rPr>
    </w:lvl>
    <w:lvl w:ilvl="5">
      <w:start w:val="1"/>
      <w:numFmt w:val="decimal"/>
      <w:isLgl/>
      <w:lvlText w:val="%1.%2.%3.%4.%5.%6."/>
      <w:lvlJc w:val="left"/>
      <w:pPr>
        <w:ind w:left="1440" w:hanging="1080"/>
      </w:pPr>
      <w:rPr>
        <w:rFonts w:eastAsia="Calibri"/>
      </w:rPr>
    </w:lvl>
    <w:lvl w:ilvl="6">
      <w:start w:val="1"/>
      <w:numFmt w:val="decimal"/>
      <w:isLgl/>
      <w:lvlText w:val="%1.%2.%3.%4.%5.%6.%7."/>
      <w:lvlJc w:val="left"/>
      <w:pPr>
        <w:ind w:left="1800" w:hanging="1440"/>
      </w:pPr>
      <w:rPr>
        <w:rFonts w:eastAsia="Calibri"/>
      </w:rPr>
    </w:lvl>
    <w:lvl w:ilvl="7">
      <w:start w:val="1"/>
      <w:numFmt w:val="decimal"/>
      <w:isLgl/>
      <w:lvlText w:val="%1.%2.%3.%4.%5.%6.%7.%8."/>
      <w:lvlJc w:val="left"/>
      <w:pPr>
        <w:ind w:left="1800" w:hanging="1440"/>
      </w:pPr>
      <w:rPr>
        <w:rFonts w:eastAsia="Calibri"/>
      </w:rPr>
    </w:lvl>
    <w:lvl w:ilvl="8">
      <w:start w:val="1"/>
      <w:numFmt w:val="decimal"/>
      <w:isLgl/>
      <w:lvlText w:val="%1.%2.%3.%4.%5.%6.%7.%8.%9."/>
      <w:lvlJc w:val="left"/>
      <w:pPr>
        <w:ind w:left="2160" w:hanging="1800"/>
      </w:pPr>
      <w:rPr>
        <w:rFonts w:eastAsia="Calibri"/>
      </w:rPr>
    </w:lvl>
  </w:abstractNum>
  <w:abstractNum w:abstractNumId="9">
    <w:nsid w:val="0701698C"/>
    <w:multiLevelType w:val="hybridMultilevel"/>
    <w:tmpl w:val="CCB0F312"/>
    <w:lvl w:ilvl="0" w:tplc="A09AA47A">
      <w:start w:val="1"/>
      <w:numFmt w:val="decimal"/>
      <w:lvlText w:val="%1)"/>
      <w:lvlJc w:val="left"/>
      <w:pPr>
        <w:tabs>
          <w:tab w:val="num" w:pos="900"/>
        </w:tabs>
        <w:ind w:left="900" w:hanging="360"/>
      </w:pPr>
      <w:rPr>
        <w:b/>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AB8768B"/>
    <w:multiLevelType w:val="hybridMultilevel"/>
    <w:tmpl w:val="E9ECC620"/>
    <w:lvl w:ilvl="0" w:tplc="532AC604">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CB23470"/>
    <w:multiLevelType w:val="hybridMultilevel"/>
    <w:tmpl w:val="D0B66B18"/>
    <w:lvl w:ilvl="0" w:tplc="FFFFFFFF">
      <w:start w:val="1"/>
      <w:numFmt w:val="bullet"/>
      <w:lvlText w:val="–"/>
      <w:lvlJc w:val="left"/>
      <w:pPr>
        <w:tabs>
          <w:tab w:val="num" w:pos="1714"/>
        </w:tabs>
        <w:ind w:left="1714" w:hanging="1005"/>
      </w:pPr>
      <w:rPr>
        <w:rFonts w:ascii="Times New Roman" w:hAnsi="Times New Roman" w:cs="Times New Roman" w:hint="default"/>
      </w:rPr>
    </w:lvl>
    <w:lvl w:ilvl="1" w:tplc="FFFFFFFF">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12">
    <w:nsid w:val="0CC34150"/>
    <w:multiLevelType w:val="hybridMultilevel"/>
    <w:tmpl w:val="2C3C427A"/>
    <w:lvl w:ilvl="0" w:tplc="86642B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0DCE54E8"/>
    <w:multiLevelType w:val="hybridMultilevel"/>
    <w:tmpl w:val="08947008"/>
    <w:lvl w:ilvl="0" w:tplc="97D65C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0EF448E0"/>
    <w:multiLevelType w:val="hybridMultilevel"/>
    <w:tmpl w:val="E33E6664"/>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5">
    <w:nsid w:val="0F211DED"/>
    <w:multiLevelType w:val="hybridMultilevel"/>
    <w:tmpl w:val="90E06B24"/>
    <w:lvl w:ilvl="0" w:tplc="965479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104D02AB"/>
    <w:multiLevelType w:val="hybridMultilevel"/>
    <w:tmpl w:val="15222C54"/>
    <w:name w:val="WW8Num20"/>
    <w:lvl w:ilvl="0" w:tplc="7B421E7C">
      <w:numFmt w:val="bullet"/>
      <w:lvlText w:val="-"/>
      <w:lvlJc w:val="left"/>
      <w:pPr>
        <w:tabs>
          <w:tab w:val="num" w:pos="1515"/>
        </w:tabs>
        <w:ind w:left="1515" w:hanging="360"/>
      </w:pPr>
      <w:rPr>
        <w:rFonts w:ascii="Times New Roman" w:hAnsi="Times New Roman" w:hint="default"/>
        <w:b w:val="0"/>
        <w:i/>
        <w:sz w:val="22"/>
      </w:rPr>
    </w:lvl>
    <w:lvl w:ilvl="1" w:tplc="DA7ED7F0" w:tentative="1">
      <w:start w:val="1"/>
      <w:numFmt w:val="bullet"/>
      <w:lvlText w:val="o"/>
      <w:lvlJc w:val="left"/>
      <w:pPr>
        <w:tabs>
          <w:tab w:val="num" w:pos="2235"/>
        </w:tabs>
        <w:ind w:left="2235" w:hanging="360"/>
      </w:pPr>
      <w:rPr>
        <w:rFonts w:ascii="Courier New" w:hAnsi="Courier New" w:hint="default"/>
      </w:rPr>
    </w:lvl>
    <w:lvl w:ilvl="2" w:tplc="D44627F0" w:tentative="1">
      <w:start w:val="1"/>
      <w:numFmt w:val="bullet"/>
      <w:lvlText w:val=""/>
      <w:lvlJc w:val="left"/>
      <w:pPr>
        <w:tabs>
          <w:tab w:val="num" w:pos="2955"/>
        </w:tabs>
        <w:ind w:left="2955" w:hanging="360"/>
      </w:pPr>
      <w:rPr>
        <w:rFonts w:ascii="Wingdings" w:hAnsi="Wingdings" w:hint="default"/>
      </w:rPr>
    </w:lvl>
    <w:lvl w:ilvl="3" w:tplc="8E04C806" w:tentative="1">
      <w:start w:val="1"/>
      <w:numFmt w:val="bullet"/>
      <w:lvlText w:val=""/>
      <w:lvlJc w:val="left"/>
      <w:pPr>
        <w:tabs>
          <w:tab w:val="num" w:pos="3675"/>
        </w:tabs>
        <w:ind w:left="3675" w:hanging="360"/>
      </w:pPr>
      <w:rPr>
        <w:rFonts w:ascii="Symbol" w:hAnsi="Symbol" w:hint="default"/>
      </w:rPr>
    </w:lvl>
    <w:lvl w:ilvl="4" w:tplc="05B695CA" w:tentative="1">
      <w:start w:val="1"/>
      <w:numFmt w:val="bullet"/>
      <w:lvlText w:val="o"/>
      <w:lvlJc w:val="left"/>
      <w:pPr>
        <w:tabs>
          <w:tab w:val="num" w:pos="4395"/>
        </w:tabs>
        <w:ind w:left="4395" w:hanging="360"/>
      </w:pPr>
      <w:rPr>
        <w:rFonts w:ascii="Courier New" w:hAnsi="Courier New" w:hint="default"/>
      </w:rPr>
    </w:lvl>
    <w:lvl w:ilvl="5" w:tplc="CDEC9190" w:tentative="1">
      <w:start w:val="1"/>
      <w:numFmt w:val="bullet"/>
      <w:lvlText w:val=""/>
      <w:lvlJc w:val="left"/>
      <w:pPr>
        <w:tabs>
          <w:tab w:val="num" w:pos="5115"/>
        </w:tabs>
        <w:ind w:left="5115" w:hanging="360"/>
      </w:pPr>
      <w:rPr>
        <w:rFonts w:ascii="Wingdings" w:hAnsi="Wingdings" w:hint="default"/>
      </w:rPr>
    </w:lvl>
    <w:lvl w:ilvl="6" w:tplc="D6D06546" w:tentative="1">
      <w:start w:val="1"/>
      <w:numFmt w:val="bullet"/>
      <w:lvlText w:val=""/>
      <w:lvlJc w:val="left"/>
      <w:pPr>
        <w:tabs>
          <w:tab w:val="num" w:pos="5835"/>
        </w:tabs>
        <w:ind w:left="5835" w:hanging="360"/>
      </w:pPr>
      <w:rPr>
        <w:rFonts w:ascii="Symbol" w:hAnsi="Symbol" w:hint="default"/>
      </w:rPr>
    </w:lvl>
    <w:lvl w:ilvl="7" w:tplc="849AA958" w:tentative="1">
      <w:start w:val="1"/>
      <w:numFmt w:val="bullet"/>
      <w:lvlText w:val="o"/>
      <w:lvlJc w:val="left"/>
      <w:pPr>
        <w:tabs>
          <w:tab w:val="num" w:pos="6555"/>
        </w:tabs>
        <w:ind w:left="6555" w:hanging="360"/>
      </w:pPr>
      <w:rPr>
        <w:rFonts w:ascii="Courier New" w:hAnsi="Courier New" w:hint="default"/>
      </w:rPr>
    </w:lvl>
    <w:lvl w:ilvl="8" w:tplc="16E49596" w:tentative="1">
      <w:start w:val="1"/>
      <w:numFmt w:val="bullet"/>
      <w:lvlText w:val=""/>
      <w:lvlJc w:val="left"/>
      <w:pPr>
        <w:tabs>
          <w:tab w:val="num" w:pos="7275"/>
        </w:tabs>
        <w:ind w:left="7275" w:hanging="360"/>
      </w:pPr>
      <w:rPr>
        <w:rFonts w:ascii="Wingdings" w:hAnsi="Wingdings" w:hint="default"/>
      </w:rPr>
    </w:lvl>
  </w:abstractNum>
  <w:abstractNum w:abstractNumId="17">
    <w:nsid w:val="110F311A"/>
    <w:multiLevelType w:val="hybridMultilevel"/>
    <w:tmpl w:val="2E5E4850"/>
    <w:lvl w:ilvl="0" w:tplc="B900DDEC">
      <w:start w:val="1"/>
      <w:numFmt w:val="bullet"/>
      <w:lvlText w:val=""/>
      <w:lvlJc w:val="left"/>
      <w:pPr>
        <w:tabs>
          <w:tab w:val="num" w:pos="1069"/>
        </w:tabs>
        <w:ind w:left="1069" w:hanging="360"/>
      </w:pPr>
      <w:rPr>
        <w:rFonts w:ascii="Symbol" w:hAnsi="Symbol" w:hint="default"/>
      </w:rPr>
    </w:lvl>
    <w:lvl w:ilvl="1" w:tplc="5E8CACA0">
      <w:start w:val="1"/>
      <w:numFmt w:val="lowerLetter"/>
      <w:lvlText w:val="%2."/>
      <w:lvlJc w:val="left"/>
      <w:pPr>
        <w:tabs>
          <w:tab w:val="num" w:pos="1069"/>
        </w:tabs>
        <w:ind w:left="1069" w:hanging="360"/>
      </w:pPr>
      <w:rPr>
        <w:rFonts w:hint="default"/>
      </w:rPr>
    </w:lvl>
    <w:lvl w:ilvl="2" w:tplc="1E365AD8">
      <w:numFmt w:val="none"/>
      <w:lvlText w:val=""/>
      <w:lvlJc w:val="left"/>
      <w:pPr>
        <w:tabs>
          <w:tab w:val="num" w:pos="360"/>
        </w:tabs>
      </w:pPr>
    </w:lvl>
    <w:lvl w:ilvl="3" w:tplc="99E2DF36">
      <w:numFmt w:val="none"/>
      <w:lvlText w:val=""/>
      <w:lvlJc w:val="left"/>
      <w:pPr>
        <w:tabs>
          <w:tab w:val="num" w:pos="360"/>
        </w:tabs>
      </w:pPr>
    </w:lvl>
    <w:lvl w:ilvl="4" w:tplc="D7A44644">
      <w:numFmt w:val="none"/>
      <w:lvlText w:val=""/>
      <w:lvlJc w:val="left"/>
      <w:pPr>
        <w:tabs>
          <w:tab w:val="num" w:pos="360"/>
        </w:tabs>
      </w:pPr>
    </w:lvl>
    <w:lvl w:ilvl="5" w:tplc="03260B6C">
      <w:numFmt w:val="none"/>
      <w:lvlText w:val=""/>
      <w:lvlJc w:val="left"/>
      <w:pPr>
        <w:tabs>
          <w:tab w:val="num" w:pos="360"/>
        </w:tabs>
      </w:pPr>
    </w:lvl>
    <w:lvl w:ilvl="6" w:tplc="75C0E0B2">
      <w:numFmt w:val="none"/>
      <w:lvlText w:val=""/>
      <w:lvlJc w:val="left"/>
      <w:pPr>
        <w:tabs>
          <w:tab w:val="num" w:pos="360"/>
        </w:tabs>
      </w:pPr>
    </w:lvl>
    <w:lvl w:ilvl="7" w:tplc="AF8E59D2">
      <w:numFmt w:val="none"/>
      <w:lvlText w:val=""/>
      <w:lvlJc w:val="left"/>
      <w:pPr>
        <w:tabs>
          <w:tab w:val="num" w:pos="360"/>
        </w:tabs>
      </w:pPr>
    </w:lvl>
    <w:lvl w:ilvl="8" w:tplc="3BA23CEC">
      <w:numFmt w:val="none"/>
      <w:lvlText w:val=""/>
      <w:lvlJc w:val="left"/>
      <w:pPr>
        <w:tabs>
          <w:tab w:val="num" w:pos="360"/>
        </w:tabs>
      </w:pPr>
    </w:lvl>
  </w:abstractNum>
  <w:abstractNum w:abstractNumId="18">
    <w:nsid w:val="1392696C"/>
    <w:multiLevelType w:val="hybridMultilevel"/>
    <w:tmpl w:val="47840F24"/>
    <w:name w:val="WW8Num6"/>
    <w:lvl w:ilvl="0" w:tplc="2BF48992">
      <w:start w:val="1"/>
      <w:numFmt w:val="bullet"/>
      <w:lvlText w:val=""/>
      <w:lvlJc w:val="left"/>
      <w:pPr>
        <w:tabs>
          <w:tab w:val="num" w:pos="3318"/>
        </w:tabs>
        <w:ind w:left="3318" w:hanging="482"/>
      </w:pPr>
      <w:rPr>
        <w:rFonts w:ascii="Wingdings" w:hAnsi="Wingdings" w:hint="default"/>
      </w:rPr>
    </w:lvl>
    <w:lvl w:ilvl="1" w:tplc="150E06AA">
      <w:start w:val="1"/>
      <w:numFmt w:val="bullet"/>
      <w:lvlText w:val=""/>
      <w:lvlJc w:val="left"/>
      <w:pPr>
        <w:tabs>
          <w:tab w:val="num" w:pos="3916"/>
        </w:tabs>
        <w:ind w:left="3916" w:hanging="360"/>
      </w:pPr>
      <w:rPr>
        <w:rFonts w:ascii="Symbol" w:hAnsi="Symbol" w:hint="default"/>
        <w:color w:val="auto"/>
      </w:rPr>
    </w:lvl>
    <w:lvl w:ilvl="2" w:tplc="15F6F0DC" w:tentative="1">
      <w:start w:val="1"/>
      <w:numFmt w:val="bullet"/>
      <w:lvlText w:val=""/>
      <w:lvlJc w:val="left"/>
      <w:pPr>
        <w:tabs>
          <w:tab w:val="num" w:pos="4636"/>
        </w:tabs>
        <w:ind w:left="4636" w:hanging="360"/>
      </w:pPr>
      <w:rPr>
        <w:rFonts w:ascii="Wingdings" w:hAnsi="Wingdings" w:hint="default"/>
      </w:rPr>
    </w:lvl>
    <w:lvl w:ilvl="3" w:tplc="B4DABF54" w:tentative="1">
      <w:start w:val="1"/>
      <w:numFmt w:val="bullet"/>
      <w:lvlText w:val=""/>
      <w:lvlJc w:val="left"/>
      <w:pPr>
        <w:tabs>
          <w:tab w:val="num" w:pos="5356"/>
        </w:tabs>
        <w:ind w:left="5356" w:hanging="360"/>
      </w:pPr>
      <w:rPr>
        <w:rFonts w:ascii="Symbol" w:hAnsi="Symbol" w:hint="default"/>
      </w:rPr>
    </w:lvl>
    <w:lvl w:ilvl="4" w:tplc="884C53E0" w:tentative="1">
      <w:start w:val="1"/>
      <w:numFmt w:val="bullet"/>
      <w:lvlText w:val="o"/>
      <w:lvlJc w:val="left"/>
      <w:pPr>
        <w:tabs>
          <w:tab w:val="num" w:pos="6076"/>
        </w:tabs>
        <w:ind w:left="6076" w:hanging="360"/>
      </w:pPr>
      <w:rPr>
        <w:rFonts w:ascii="Courier New" w:hAnsi="Courier New" w:cs="Courier New" w:hint="default"/>
      </w:rPr>
    </w:lvl>
    <w:lvl w:ilvl="5" w:tplc="44248082" w:tentative="1">
      <w:start w:val="1"/>
      <w:numFmt w:val="bullet"/>
      <w:lvlText w:val=""/>
      <w:lvlJc w:val="left"/>
      <w:pPr>
        <w:tabs>
          <w:tab w:val="num" w:pos="6796"/>
        </w:tabs>
        <w:ind w:left="6796" w:hanging="360"/>
      </w:pPr>
      <w:rPr>
        <w:rFonts w:ascii="Wingdings" w:hAnsi="Wingdings" w:hint="default"/>
      </w:rPr>
    </w:lvl>
    <w:lvl w:ilvl="6" w:tplc="71BA8102" w:tentative="1">
      <w:start w:val="1"/>
      <w:numFmt w:val="bullet"/>
      <w:lvlText w:val=""/>
      <w:lvlJc w:val="left"/>
      <w:pPr>
        <w:tabs>
          <w:tab w:val="num" w:pos="7516"/>
        </w:tabs>
        <w:ind w:left="7516" w:hanging="360"/>
      </w:pPr>
      <w:rPr>
        <w:rFonts w:ascii="Symbol" w:hAnsi="Symbol" w:hint="default"/>
      </w:rPr>
    </w:lvl>
    <w:lvl w:ilvl="7" w:tplc="9850A0C4" w:tentative="1">
      <w:start w:val="1"/>
      <w:numFmt w:val="bullet"/>
      <w:lvlText w:val="o"/>
      <w:lvlJc w:val="left"/>
      <w:pPr>
        <w:tabs>
          <w:tab w:val="num" w:pos="8236"/>
        </w:tabs>
        <w:ind w:left="8236" w:hanging="360"/>
      </w:pPr>
      <w:rPr>
        <w:rFonts w:ascii="Courier New" w:hAnsi="Courier New" w:cs="Courier New" w:hint="default"/>
      </w:rPr>
    </w:lvl>
    <w:lvl w:ilvl="8" w:tplc="F56CE258" w:tentative="1">
      <w:start w:val="1"/>
      <w:numFmt w:val="bullet"/>
      <w:lvlText w:val=""/>
      <w:lvlJc w:val="left"/>
      <w:pPr>
        <w:tabs>
          <w:tab w:val="num" w:pos="8956"/>
        </w:tabs>
        <w:ind w:left="8956" w:hanging="360"/>
      </w:pPr>
      <w:rPr>
        <w:rFonts w:ascii="Wingdings" w:hAnsi="Wingdings" w:hint="default"/>
      </w:rPr>
    </w:lvl>
  </w:abstractNum>
  <w:abstractNum w:abstractNumId="19">
    <w:nsid w:val="13D50E0D"/>
    <w:multiLevelType w:val="hybridMultilevel"/>
    <w:tmpl w:val="598256A4"/>
    <w:lvl w:ilvl="0" w:tplc="FFFFFFFF">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0">
    <w:nsid w:val="181F16FC"/>
    <w:multiLevelType w:val="hybridMultilevel"/>
    <w:tmpl w:val="00BC7E4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8437949"/>
    <w:multiLevelType w:val="hybridMultilevel"/>
    <w:tmpl w:val="AD201C8E"/>
    <w:lvl w:ilvl="0" w:tplc="965479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1B3A3B54"/>
    <w:multiLevelType w:val="hybridMultilevel"/>
    <w:tmpl w:val="F79E3492"/>
    <w:lvl w:ilvl="0" w:tplc="954C19B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1B705133"/>
    <w:multiLevelType w:val="hybridMultilevel"/>
    <w:tmpl w:val="E392EBB6"/>
    <w:lvl w:ilvl="0" w:tplc="04190011">
      <w:start w:val="1"/>
      <w:numFmt w:val="decimal"/>
      <w:lvlText w:val="%1)"/>
      <w:lvlJc w:val="left"/>
      <w:pPr>
        <w:tabs>
          <w:tab w:val="num" w:pos="1069"/>
        </w:tabs>
        <w:ind w:left="1069" w:hanging="360"/>
      </w:pPr>
      <w:rPr>
        <w:rFonts w:hint="default"/>
      </w:rPr>
    </w:lvl>
    <w:lvl w:ilvl="1" w:tplc="FFFFFFFF">
      <w:start w:val="1"/>
      <w:numFmt w:val="bullet"/>
      <w:lvlText w:val="–"/>
      <w:lvlJc w:val="left"/>
      <w:pPr>
        <w:tabs>
          <w:tab w:val="num" w:pos="1440"/>
        </w:tabs>
        <w:ind w:left="1440" w:hanging="360"/>
      </w:pPr>
      <w:rPr>
        <w:rFonts w:ascii="Times New Roman" w:hAnsi="Times New Roman" w:cs="Times New Roman" w:hint="default"/>
      </w:r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1FE842D6"/>
    <w:multiLevelType w:val="hybridMultilevel"/>
    <w:tmpl w:val="9EAE2476"/>
    <w:lvl w:ilvl="0" w:tplc="97D65C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255E394E"/>
    <w:multiLevelType w:val="hybridMultilevel"/>
    <w:tmpl w:val="5B88E7FE"/>
    <w:lvl w:ilvl="0" w:tplc="04190011">
      <w:start w:val="1"/>
      <w:numFmt w:val="decimal"/>
      <w:lvlText w:val="%1."/>
      <w:lvlJc w:val="left"/>
      <w:pPr>
        <w:tabs>
          <w:tab w:val="num" w:pos="1440"/>
        </w:tabs>
        <w:ind w:left="1440" w:hanging="360"/>
      </w:pPr>
      <w:rPr>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27232D57"/>
    <w:multiLevelType w:val="multilevel"/>
    <w:tmpl w:val="D38407E6"/>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2)"/>
      <w:lvlJc w:val="left"/>
      <w:pPr>
        <w:ind w:left="720" w:hanging="360"/>
      </w:pPr>
      <w:rPr>
        <w:rFonts w:ascii="Times New Roman" w:eastAsia="Times New Roman" w:hAnsi="Times New Roman" w:cs="Times New Roman"/>
      </w:rPr>
    </w:lvl>
    <w:lvl w:ilvl="2">
      <w:start w:val="1"/>
      <w:numFmt w:val="decimal"/>
      <w:isLgl/>
      <w:lvlText w:val="%1.%2.%3."/>
      <w:lvlJc w:val="left"/>
      <w:pPr>
        <w:ind w:left="1080" w:hanging="720"/>
      </w:pPr>
      <w:rPr>
        <w:rFonts w:eastAsia="Calibri"/>
      </w:rPr>
    </w:lvl>
    <w:lvl w:ilvl="3">
      <w:start w:val="1"/>
      <w:numFmt w:val="decimal"/>
      <w:isLgl/>
      <w:lvlText w:val="%1.%2.%3.%4."/>
      <w:lvlJc w:val="left"/>
      <w:pPr>
        <w:ind w:left="1080" w:hanging="720"/>
      </w:pPr>
      <w:rPr>
        <w:rFonts w:eastAsia="Calibri"/>
      </w:rPr>
    </w:lvl>
    <w:lvl w:ilvl="4">
      <w:start w:val="1"/>
      <w:numFmt w:val="decimal"/>
      <w:isLgl/>
      <w:lvlText w:val="%1.%2.%3.%4.%5."/>
      <w:lvlJc w:val="left"/>
      <w:pPr>
        <w:ind w:left="1440" w:hanging="1080"/>
      </w:pPr>
      <w:rPr>
        <w:rFonts w:eastAsia="Calibri"/>
      </w:rPr>
    </w:lvl>
    <w:lvl w:ilvl="5">
      <w:start w:val="1"/>
      <w:numFmt w:val="decimal"/>
      <w:isLgl/>
      <w:lvlText w:val="%1.%2.%3.%4.%5.%6."/>
      <w:lvlJc w:val="left"/>
      <w:pPr>
        <w:ind w:left="1440" w:hanging="1080"/>
      </w:pPr>
      <w:rPr>
        <w:rFonts w:eastAsia="Calibri"/>
      </w:rPr>
    </w:lvl>
    <w:lvl w:ilvl="6">
      <w:start w:val="1"/>
      <w:numFmt w:val="decimal"/>
      <w:isLgl/>
      <w:lvlText w:val="%1.%2.%3.%4.%5.%6.%7."/>
      <w:lvlJc w:val="left"/>
      <w:pPr>
        <w:ind w:left="1800" w:hanging="1440"/>
      </w:pPr>
      <w:rPr>
        <w:rFonts w:eastAsia="Calibri"/>
      </w:rPr>
    </w:lvl>
    <w:lvl w:ilvl="7">
      <w:start w:val="1"/>
      <w:numFmt w:val="decimal"/>
      <w:isLgl/>
      <w:lvlText w:val="%1.%2.%3.%4.%5.%6.%7.%8."/>
      <w:lvlJc w:val="left"/>
      <w:pPr>
        <w:ind w:left="1800" w:hanging="1440"/>
      </w:pPr>
      <w:rPr>
        <w:rFonts w:eastAsia="Calibri"/>
      </w:rPr>
    </w:lvl>
    <w:lvl w:ilvl="8">
      <w:start w:val="1"/>
      <w:numFmt w:val="decimal"/>
      <w:isLgl/>
      <w:lvlText w:val="%1.%2.%3.%4.%5.%6.%7.%8.%9."/>
      <w:lvlJc w:val="left"/>
      <w:pPr>
        <w:ind w:left="2160" w:hanging="1800"/>
      </w:pPr>
      <w:rPr>
        <w:rFonts w:eastAsia="Calibri"/>
      </w:rPr>
    </w:lvl>
  </w:abstractNum>
  <w:abstractNum w:abstractNumId="27">
    <w:nsid w:val="27CD0ADF"/>
    <w:multiLevelType w:val="hybridMultilevel"/>
    <w:tmpl w:val="AD201C8E"/>
    <w:lvl w:ilvl="0" w:tplc="965479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29E85129"/>
    <w:multiLevelType w:val="hybridMultilevel"/>
    <w:tmpl w:val="FFDC3F84"/>
    <w:lvl w:ilvl="0" w:tplc="579C58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2C5331DA"/>
    <w:multiLevelType w:val="hybridMultilevel"/>
    <w:tmpl w:val="71D45E8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0">
    <w:nsid w:val="2CF911EE"/>
    <w:multiLevelType w:val="hybridMultilevel"/>
    <w:tmpl w:val="69F68E42"/>
    <w:lvl w:ilvl="0" w:tplc="965479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2ED1402D"/>
    <w:multiLevelType w:val="hybridMultilevel"/>
    <w:tmpl w:val="6B0AEDB4"/>
    <w:lvl w:ilvl="0" w:tplc="97D65C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31315B9D"/>
    <w:multiLevelType w:val="hybridMultilevel"/>
    <w:tmpl w:val="AF7C9F58"/>
    <w:lvl w:ilvl="0" w:tplc="9F0E4DF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1C51A41"/>
    <w:multiLevelType w:val="hybridMultilevel"/>
    <w:tmpl w:val="E2B24D3C"/>
    <w:lvl w:ilvl="0" w:tplc="57945E9E">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2C85067"/>
    <w:multiLevelType w:val="hybridMultilevel"/>
    <w:tmpl w:val="68E8F87A"/>
    <w:lvl w:ilvl="0" w:tplc="2B78F980">
      <w:start w:val="1"/>
      <w:numFmt w:val="decimal"/>
      <w:lvlText w:val="%1)"/>
      <w:lvlJc w:val="left"/>
      <w:pPr>
        <w:tabs>
          <w:tab w:val="num" w:pos="1429"/>
        </w:tabs>
        <w:ind w:left="1429" w:hanging="360"/>
      </w:pPr>
      <w:rPr>
        <w:rFonts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5">
    <w:nsid w:val="332F5787"/>
    <w:multiLevelType w:val="hybridMultilevel"/>
    <w:tmpl w:val="4F3AF896"/>
    <w:lvl w:ilvl="0" w:tplc="1C8C850A">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69127DC"/>
    <w:multiLevelType w:val="hybridMultilevel"/>
    <w:tmpl w:val="CD9EE40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3897486E"/>
    <w:multiLevelType w:val="hybridMultilevel"/>
    <w:tmpl w:val="C92AE19A"/>
    <w:lvl w:ilvl="0" w:tplc="0E5E96B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8E44FB2"/>
    <w:multiLevelType w:val="hybridMultilevel"/>
    <w:tmpl w:val="7490437A"/>
    <w:lvl w:ilvl="0" w:tplc="1728AD66">
      <w:start w:val="1"/>
      <w:numFmt w:val="bullet"/>
      <w:lvlText w:val=""/>
      <w:lvlJc w:val="left"/>
      <w:pPr>
        <w:tabs>
          <w:tab w:val="num" w:pos="273"/>
        </w:tabs>
        <w:ind w:left="273" w:firstLine="436"/>
      </w:pPr>
      <w:rPr>
        <w:rFonts w:ascii="Symbol" w:hAnsi="Symbol" w:hint="default"/>
      </w:rPr>
    </w:lvl>
    <w:lvl w:ilvl="1" w:tplc="20108C36">
      <w:start w:val="1"/>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9">
    <w:nsid w:val="39053FB2"/>
    <w:multiLevelType w:val="hybridMultilevel"/>
    <w:tmpl w:val="185CD0C2"/>
    <w:lvl w:ilvl="0" w:tplc="9FF881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39C215CC"/>
    <w:multiLevelType w:val="hybridMultilevel"/>
    <w:tmpl w:val="682A9F40"/>
    <w:lvl w:ilvl="0" w:tplc="603AE6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3C344576"/>
    <w:multiLevelType w:val="hybridMultilevel"/>
    <w:tmpl w:val="07DCF02E"/>
    <w:lvl w:ilvl="0" w:tplc="3D80CB28">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CFD7B86"/>
    <w:multiLevelType w:val="hybridMultilevel"/>
    <w:tmpl w:val="E39C78AC"/>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3">
    <w:nsid w:val="3D4B37BB"/>
    <w:multiLevelType w:val="hybridMultilevel"/>
    <w:tmpl w:val="1ED6585C"/>
    <w:lvl w:ilvl="0" w:tplc="965479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3EC004DC"/>
    <w:multiLevelType w:val="hybridMultilevel"/>
    <w:tmpl w:val="57D2995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44496222"/>
    <w:multiLevelType w:val="hybridMultilevel"/>
    <w:tmpl w:val="2D56C6F6"/>
    <w:lvl w:ilvl="0" w:tplc="97D65C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44DF58E0"/>
    <w:multiLevelType w:val="hybridMultilevel"/>
    <w:tmpl w:val="936ACD02"/>
    <w:lvl w:ilvl="0" w:tplc="A54E4B7A">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7">
    <w:nsid w:val="45836FD8"/>
    <w:multiLevelType w:val="hybridMultilevel"/>
    <w:tmpl w:val="08947008"/>
    <w:lvl w:ilvl="0" w:tplc="97D65C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46752C7F"/>
    <w:multiLevelType w:val="hybridMultilevel"/>
    <w:tmpl w:val="768EB21A"/>
    <w:lvl w:ilvl="0" w:tplc="8D601C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48872EE7"/>
    <w:multiLevelType w:val="hybridMultilevel"/>
    <w:tmpl w:val="FD94A072"/>
    <w:lvl w:ilvl="0" w:tplc="1728AD66">
      <w:start w:val="1"/>
      <w:numFmt w:val="bullet"/>
      <w:lvlText w:val=""/>
      <w:lvlJc w:val="left"/>
      <w:pPr>
        <w:tabs>
          <w:tab w:val="num" w:pos="993"/>
        </w:tabs>
        <w:ind w:left="993" w:firstLine="436"/>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0">
    <w:nsid w:val="488F4E29"/>
    <w:multiLevelType w:val="hybridMultilevel"/>
    <w:tmpl w:val="2098CAFA"/>
    <w:lvl w:ilvl="0" w:tplc="A7446B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49533E49"/>
    <w:multiLevelType w:val="hybridMultilevel"/>
    <w:tmpl w:val="916E9400"/>
    <w:lvl w:ilvl="0" w:tplc="B900DDEC">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4AC2392D"/>
    <w:multiLevelType w:val="hybridMultilevel"/>
    <w:tmpl w:val="C8EC8C5E"/>
    <w:lvl w:ilvl="0" w:tplc="24C4BB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nsid w:val="4EA37834"/>
    <w:multiLevelType w:val="hybridMultilevel"/>
    <w:tmpl w:val="6A2EF3A0"/>
    <w:lvl w:ilvl="0" w:tplc="149866F6">
      <w:start w:val="1"/>
      <w:numFmt w:val="decimal"/>
      <w:lvlText w:val="%1."/>
      <w:lvlJc w:val="left"/>
      <w:pPr>
        <w:tabs>
          <w:tab w:val="num" w:pos="3419"/>
        </w:tabs>
        <w:ind w:left="3419" w:hanging="360"/>
      </w:pPr>
      <w:rPr>
        <w:rFonts w:hint="default"/>
      </w:rPr>
    </w:lvl>
    <w:lvl w:ilvl="1" w:tplc="04190019" w:tentative="1">
      <w:start w:val="1"/>
      <w:numFmt w:val="lowerLetter"/>
      <w:lvlText w:val="%2."/>
      <w:lvlJc w:val="left"/>
      <w:pPr>
        <w:tabs>
          <w:tab w:val="num" w:pos="4139"/>
        </w:tabs>
        <w:ind w:left="4139" w:hanging="360"/>
      </w:pPr>
    </w:lvl>
    <w:lvl w:ilvl="2" w:tplc="0419001B" w:tentative="1">
      <w:start w:val="1"/>
      <w:numFmt w:val="lowerRoman"/>
      <w:lvlText w:val="%3."/>
      <w:lvlJc w:val="right"/>
      <w:pPr>
        <w:tabs>
          <w:tab w:val="num" w:pos="4859"/>
        </w:tabs>
        <w:ind w:left="4859" w:hanging="180"/>
      </w:pPr>
    </w:lvl>
    <w:lvl w:ilvl="3" w:tplc="0419000F">
      <w:start w:val="1"/>
      <w:numFmt w:val="decimal"/>
      <w:lvlText w:val="%4."/>
      <w:lvlJc w:val="left"/>
      <w:pPr>
        <w:tabs>
          <w:tab w:val="num" w:pos="5579"/>
        </w:tabs>
        <w:ind w:left="5579" w:hanging="360"/>
      </w:pPr>
    </w:lvl>
    <w:lvl w:ilvl="4" w:tplc="04190019" w:tentative="1">
      <w:start w:val="1"/>
      <w:numFmt w:val="lowerLetter"/>
      <w:lvlText w:val="%5."/>
      <w:lvlJc w:val="left"/>
      <w:pPr>
        <w:tabs>
          <w:tab w:val="num" w:pos="6299"/>
        </w:tabs>
        <w:ind w:left="6299" w:hanging="360"/>
      </w:pPr>
    </w:lvl>
    <w:lvl w:ilvl="5" w:tplc="0419001B" w:tentative="1">
      <w:start w:val="1"/>
      <w:numFmt w:val="lowerRoman"/>
      <w:lvlText w:val="%6."/>
      <w:lvlJc w:val="right"/>
      <w:pPr>
        <w:tabs>
          <w:tab w:val="num" w:pos="7019"/>
        </w:tabs>
        <w:ind w:left="7019" w:hanging="180"/>
      </w:pPr>
    </w:lvl>
    <w:lvl w:ilvl="6" w:tplc="0419000F" w:tentative="1">
      <w:start w:val="1"/>
      <w:numFmt w:val="decimal"/>
      <w:lvlText w:val="%7."/>
      <w:lvlJc w:val="left"/>
      <w:pPr>
        <w:tabs>
          <w:tab w:val="num" w:pos="7739"/>
        </w:tabs>
        <w:ind w:left="7739" w:hanging="360"/>
      </w:pPr>
    </w:lvl>
    <w:lvl w:ilvl="7" w:tplc="04190019" w:tentative="1">
      <w:start w:val="1"/>
      <w:numFmt w:val="lowerLetter"/>
      <w:lvlText w:val="%8."/>
      <w:lvlJc w:val="left"/>
      <w:pPr>
        <w:tabs>
          <w:tab w:val="num" w:pos="8459"/>
        </w:tabs>
        <w:ind w:left="8459" w:hanging="360"/>
      </w:pPr>
    </w:lvl>
    <w:lvl w:ilvl="8" w:tplc="0419001B" w:tentative="1">
      <w:start w:val="1"/>
      <w:numFmt w:val="lowerRoman"/>
      <w:lvlText w:val="%9."/>
      <w:lvlJc w:val="right"/>
      <w:pPr>
        <w:tabs>
          <w:tab w:val="num" w:pos="9179"/>
        </w:tabs>
        <w:ind w:left="9179" w:hanging="180"/>
      </w:pPr>
    </w:lvl>
  </w:abstractNum>
  <w:abstractNum w:abstractNumId="54">
    <w:nsid w:val="50202534"/>
    <w:multiLevelType w:val="hybridMultilevel"/>
    <w:tmpl w:val="DC9CDA48"/>
    <w:lvl w:ilvl="0" w:tplc="965479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nsid w:val="54D81FC6"/>
    <w:multiLevelType w:val="hybridMultilevel"/>
    <w:tmpl w:val="5A4C7430"/>
    <w:lvl w:ilvl="0" w:tplc="720EF230">
      <w:start w:val="2"/>
      <w:numFmt w:val="decimal"/>
      <w:lvlText w:val="%1."/>
      <w:lvlJc w:val="left"/>
      <w:pPr>
        <w:tabs>
          <w:tab w:val="num" w:pos="1875"/>
        </w:tabs>
        <w:ind w:left="1875" w:hanging="11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7790B95"/>
    <w:multiLevelType w:val="multilevel"/>
    <w:tmpl w:val="D38407E6"/>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2)"/>
      <w:lvlJc w:val="left"/>
      <w:pPr>
        <w:ind w:left="720" w:hanging="360"/>
      </w:pPr>
      <w:rPr>
        <w:rFonts w:ascii="Times New Roman" w:eastAsia="Times New Roman" w:hAnsi="Times New Roman" w:cs="Times New Roman"/>
      </w:rPr>
    </w:lvl>
    <w:lvl w:ilvl="2">
      <w:start w:val="1"/>
      <w:numFmt w:val="decimal"/>
      <w:isLgl/>
      <w:lvlText w:val="%1.%2.%3."/>
      <w:lvlJc w:val="left"/>
      <w:pPr>
        <w:ind w:left="1080" w:hanging="720"/>
      </w:pPr>
      <w:rPr>
        <w:rFonts w:eastAsia="Calibri"/>
      </w:rPr>
    </w:lvl>
    <w:lvl w:ilvl="3">
      <w:start w:val="1"/>
      <w:numFmt w:val="decimal"/>
      <w:isLgl/>
      <w:lvlText w:val="%1.%2.%3.%4."/>
      <w:lvlJc w:val="left"/>
      <w:pPr>
        <w:ind w:left="1080" w:hanging="720"/>
      </w:pPr>
      <w:rPr>
        <w:rFonts w:eastAsia="Calibri"/>
      </w:rPr>
    </w:lvl>
    <w:lvl w:ilvl="4">
      <w:start w:val="1"/>
      <w:numFmt w:val="decimal"/>
      <w:isLgl/>
      <w:lvlText w:val="%1.%2.%3.%4.%5."/>
      <w:lvlJc w:val="left"/>
      <w:pPr>
        <w:ind w:left="1440" w:hanging="1080"/>
      </w:pPr>
      <w:rPr>
        <w:rFonts w:eastAsia="Calibri"/>
      </w:rPr>
    </w:lvl>
    <w:lvl w:ilvl="5">
      <w:start w:val="1"/>
      <w:numFmt w:val="decimal"/>
      <w:isLgl/>
      <w:lvlText w:val="%1.%2.%3.%4.%5.%6."/>
      <w:lvlJc w:val="left"/>
      <w:pPr>
        <w:ind w:left="1440" w:hanging="1080"/>
      </w:pPr>
      <w:rPr>
        <w:rFonts w:eastAsia="Calibri"/>
      </w:rPr>
    </w:lvl>
    <w:lvl w:ilvl="6">
      <w:start w:val="1"/>
      <w:numFmt w:val="decimal"/>
      <w:isLgl/>
      <w:lvlText w:val="%1.%2.%3.%4.%5.%6.%7."/>
      <w:lvlJc w:val="left"/>
      <w:pPr>
        <w:ind w:left="1800" w:hanging="1440"/>
      </w:pPr>
      <w:rPr>
        <w:rFonts w:eastAsia="Calibri"/>
      </w:rPr>
    </w:lvl>
    <w:lvl w:ilvl="7">
      <w:start w:val="1"/>
      <w:numFmt w:val="decimal"/>
      <w:isLgl/>
      <w:lvlText w:val="%1.%2.%3.%4.%5.%6.%7.%8."/>
      <w:lvlJc w:val="left"/>
      <w:pPr>
        <w:ind w:left="1800" w:hanging="1440"/>
      </w:pPr>
      <w:rPr>
        <w:rFonts w:eastAsia="Calibri"/>
      </w:rPr>
    </w:lvl>
    <w:lvl w:ilvl="8">
      <w:start w:val="1"/>
      <w:numFmt w:val="decimal"/>
      <w:isLgl/>
      <w:lvlText w:val="%1.%2.%3.%4.%5.%6.%7.%8.%9."/>
      <w:lvlJc w:val="left"/>
      <w:pPr>
        <w:ind w:left="2160" w:hanging="1800"/>
      </w:pPr>
      <w:rPr>
        <w:rFonts w:eastAsia="Calibri"/>
      </w:rPr>
    </w:lvl>
  </w:abstractNum>
  <w:abstractNum w:abstractNumId="57">
    <w:nsid w:val="583707B3"/>
    <w:multiLevelType w:val="hybridMultilevel"/>
    <w:tmpl w:val="1BE0A94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58730656"/>
    <w:multiLevelType w:val="hybridMultilevel"/>
    <w:tmpl w:val="FC6C65E0"/>
    <w:lvl w:ilvl="0" w:tplc="F0F8E2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nsid w:val="59096E96"/>
    <w:multiLevelType w:val="multilevel"/>
    <w:tmpl w:val="D1960D5C"/>
    <w:lvl w:ilvl="0">
      <w:start w:val="1"/>
      <w:numFmt w:val="decimal"/>
      <w:lvlText w:val="%1."/>
      <w:lvlJc w:val="left"/>
      <w:pPr>
        <w:tabs>
          <w:tab w:val="num" w:pos="720"/>
        </w:tabs>
        <w:ind w:left="720" w:hanging="360"/>
      </w:pPr>
      <w:rPr>
        <w:rFonts w:hint="default"/>
      </w:rPr>
    </w:lvl>
    <w:lvl w:ilvl="1">
      <w:start w:val="1"/>
      <w:numFmt w:val="decimal"/>
      <w:pStyle w:val="2"/>
      <w:lvlText w:val="%1.%2."/>
      <w:lvlJc w:val="left"/>
      <w:pPr>
        <w:tabs>
          <w:tab w:val="num" w:pos="792"/>
        </w:tabs>
        <w:ind w:left="792" w:hanging="432"/>
      </w:pPr>
      <w:rPr>
        <w:rFonts w:hint="default"/>
      </w:rPr>
    </w:lvl>
    <w:lvl w:ilvl="2">
      <w:start w:val="1"/>
      <w:numFmt w:val="decimal"/>
      <w:pStyle w:val="3"/>
      <w:lvlText w:val="%1.%2.%3."/>
      <w:lvlJc w:val="left"/>
      <w:pPr>
        <w:tabs>
          <w:tab w:val="num" w:pos="1440"/>
        </w:tabs>
        <w:ind w:left="1224" w:hanging="504"/>
      </w:pPr>
      <w:rPr>
        <w:rFonts w:hint="default"/>
      </w:rPr>
    </w:lvl>
    <w:lvl w:ilvl="3">
      <w:start w:val="1"/>
      <w:numFmt w:val="decimal"/>
      <w:lvlRestart w:val="0"/>
      <w:lvlText w:val="1.1.1.%4"/>
      <w:lvlJc w:val="left"/>
      <w:pPr>
        <w:tabs>
          <w:tab w:val="num" w:pos="1800"/>
        </w:tabs>
        <w:ind w:left="1728" w:hanging="648"/>
      </w:pPr>
      <w:rPr>
        <w:rFonts w:hint="default"/>
      </w:rPr>
    </w:lvl>
    <w:lvl w:ilvl="4">
      <w:start w:val="1"/>
      <w:numFmt w:val="none"/>
      <w:lvlText w:val=""/>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nsid w:val="5BF75137"/>
    <w:multiLevelType w:val="hybridMultilevel"/>
    <w:tmpl w:val="BD74BDC4"/>
    <w:lvl w:ilvl="0" w:tplc="A28C5DB0">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CFD1AE8"/>
    <w:multiLevelType w:val="hybridMultilevel"/>
    <w:tmpl w:val="454A7C22"/>
    <w:lvl w:ilvl="0" w:tplc="7B8080B8">
      <w:start w:val="1"/>
      <w:numFmt w:val="decimal"/>
      <w:lvlText w:val="%1."/>
      <w:lvlJc w:val="left"/>
      <w:pPr>
        <w:tabs>
          <w:tab w:val="num" w:pos="1260"/>
        </w:tabs>
        <w:ind w:left="1260" w:hanging="360"/>
      </w:pPr>
      <w:rPr>
        <w:rFonts w:hint="default"/>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02F3726"/>
    <w:multiLevelType w:val="hybridMultilevel"/>
    <w:tmpl w:val="F6221B1E"/>
    <w:lvl w:ilvl="0" w:tplc="E52A3AD0">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1A542A6"/>
    <w:multiLevelType w:val="hybridMultilevel"/>
    <w:tmpl w:val="EDE056AE"/>
    <w:lvl w:ilvl="0" w:tplc="FFFFFFFF">
      <w:start w:val="1"/>
      <w:numFmt w:val="bullet"/>
      <w:lvlText w:val="–"/>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66F74E0B"/>
    <w:multiLevelType w:val="hybridMultilevel"/>
    <w:tmpl w:val="F4DA01E4"/>
    <w:lvl w:ilvl="0" w:tplc="965479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nsid w:val="68F14358"/>
    <w:multiLevelType w:val="hybridMultilevel"/>
    <w:tmpl w:val="28EC6302"/>
    <w:lvl w:ilvl="0" w:tplc="965479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
    <w:nsid w:val="69C90727"/>
    <w:multiLevelType w:val="multilevel"/>
    <w:tmpl w:val="A09C2474"/>
    <w:lvl w:ilvl="0">
      <w:start w:val="1"/>
      <w:numFmt w:val="bullet"/>
      <w:pStyle w:val="1"/>
      <w:suff w:val="space"/>
      <w:lvlText w:val=""/>
      <w:lvlJc w:val="left"/>
      <w:pPr>
        <w:ind w:left="426"/>
      </w:pPr>
      <w:rPr>
        <w:rFonts w:ascii="Wingdings" w:hAnsi="Wingdings" w:cs="Wingdings" w:hint="default"/>
      </w:rPr>
    </w:lvl>
    <w:lvl w:ilvl="1">
      <w:start w:val="1"/>
      <w:numFmt w:val="bullet"/>
      <w:pStyle w:val="20"/>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67">
    <w:nsid w:val="6B532619"/>
    <w:multiLevelType w:val="hybridMultilevel"/>
    <w:tmpl w:val="67E6408C"/>
    <w:lvl w:ilvl="0" w:tplc="84DEC778">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E520692"/>
    <w:multiLevelType w:val="hybridMultilevel"/>
    <w:tmpl w:val="FA6E01A8"/>
    <w:lvl w:ilvl="0" w:tplc="92F2DD58">
      <w:start w:val="6"/>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9">
    <w:nsid w:val="70E71A26"/>
    <w:multiLevelType w:val="hybridMultilevel"/>
    <w:tmpl w:val="BF98BB02"/>
    <w:lvl w:ilvl="0" w:tplc="E4B80C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0">
    <w:nsid w:val="76D93F4C"/>
    <w:multiLevelType w:val="hybridMultilevel"/>
    <w:tmpl w:val="2AFC597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77635B2E"/>
    <w:multiLevelType w:val="hybridMultilevel"/>
    <w:tmpl w:val="DAAA4E00"/>
    <w:lvl w:ilvl="0" w:tplc="FFFFFFFF">
      <w:start w:val="1"/>
      <w:numFmt w:val="bullet"/>
      <w:lvlText w:val="–"/>
      <w:lvlJc w:val="left"/>
      <w:pPr>
        <w:tabs>
          <w:tab w:val="num" w:pos="1260"/>
        </w:tabs>
        <w:ind w:left="1260" w:hanging="360"/>
      </w:pPr>
      <w:rPr>
        <w:rFonts w:ascii="Times New Roman" w:hAnsi="Times New Roman" w:cs="Times New Roman"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2">
    <w:nsid w:val="779D1742"/>
    <w:multiLevelType w:val="hybridMultilevel"/>
    <w:tmpl w:val="90E06B24"/>
    <w:lvl w:ilvl="0" w:tplc="965479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nsid w:val="79BD0DDF"/>
    <w:multiLevelType w:val="hybridMultilevel"/>
    <w:tmpl w:val="CB807960"/>
    <w:lvl w:ilvl="0" w:tplc="AF46BD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4">
    <w:nsid w:val="7B2A3AD5"/>
    <w:multiLevelType w:val="hybridMultilevel"/>
    <w:tmpl w:val="8E7EEEC0"/>
    <w:lvl w:ilvl="0" w:tplc="B900DDEC">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5">
    <w:nsid w:val="7D671CC9"/>
    <w:multiLevelType w:val="hybridMultilevel"/>
    <w:tmpl w:val="80604C26"/>
    <w:lvl w:ilvl="0" w:tplc="0419000F">
      <w:start w:val="1"/>
      <w:numFmt w:val="decimal"/>
      <w:lvlText w:val="%1."/>
      <w:lvlJc w:val="left"/>
      <w:pPr>
        <w:tabs>
          <w:tab w:val="num" w:pos="1260"/>
        </w:tabs>
        <w:ind w:left="1260" w:hanging="360"/>
      </w:pPr>
    </w:lvl>
    <w:lvl w:ilvl="1" w:tplc="909E7950">
      <w:start w:val="1"/>
      <w:numFmt w:val="bullet"/>
      <w:lvlText w:val=""/>
      <w:lvlJc w:val="left"/>
      <w:pPr>
        <w:tabs>
          <w:tab w:val="num" w:pos="1980"/>
        </w:tabs>
        <w:ind w:left="1980" w:hanging="360"/>
      </w:pPr>
      <w:rPr>
        <w:rFonts w:ascii="Symbol" w:hAnsi="Symbol" w:hint="default"/>
      </w:rPr>
    </w:lvl>
    <w:lvl w:ilvl="2" w:tplc="A54E4B7A">
      <w:start w:val="1"/>
      <w:numFmt w:val="decimal"/>
      <w:lvlText w:val="%3)"/>
      <w:lvlJc w:val="left"/>
      <w:pPr>
        <w:tabs>
          <w:tab w:val="num" w:pos="2880"/>
        </w:tabs>
        <w:ind w:left="2880" w:hanging="360"/>
      </w:pPr>
      <w:rPr>
        <w:rFonts w:hint="default"/>
      </w:rPr>
    </w:lvl>
    <w:lvl w:ilvl="3" w:tplc="C3149348">
      <w:start w:val="1"/>
      <w:numFmt w:val="decimal"/>
      <w:lvlText w:val="%4)"/>
      <w:lvlJc w:val="left"/>
      <w:pPr>
        <w:tabs>
          <w:tab w:val="num" w:pos="3420"/>
        </w:tabs>
        <w:ind w:left="3420" w:hanging="360"/>
      </w:pPr>
      <w:rPr>
        <w:rFonts w:hint="default"/>
      </w:r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6">
    <w:nsid w:val="7F4D0CA4"/>
    <w:multiLevelType w:val="hybridMultilevel"/>
    <w:tmpl w:val="5C1ACF54"/>
    <w:lvl w:ilvl="0" w:tplc="04190005">
      <w:start w:val="1"/>
      <w:numFmt w:val="bullet"/>
      <w:lvlText w:val=""/>
      <w:lvlJc w:val="left"/>
      <w:pPr>
        <w:tabs>
          <w:tab w:val="num" w:pos="1069"/>
        </w:tabs>
        <w:ind w:left="1069" w:hanging="360"/>
      </w:pPr>
      <w:rPr>
        <w:rFonts w:ascii="Wingdings" w:hAnsi="Wingdings" w:hint="default"/>
      </w:rPr>
    </w:lvl>
    <w:lvl w:ilvl="1" w:tplc="5E8CACA0">
      <w:start w:val="1"/>
      <w:numFmt w:val="lowerLetter"/>
      <w:lvlText w:val="%2."/>
      <w:lvlJc w:val="left"/>
      <w:pPr>
        <w:tabs>
          <w:tab w:val="num" w:pos="1069"/>
        </w:tabs>
        <w:ind w:left="1069" w:hanging="360"/>
      </w:pPr>
      <w:rPr>
        <w:rFonts w:hint="default"/>
      </w:rPr>
    </w:lvl>
    <w:lvl w:ilvl="2" w:tplc="1E365AD8">
      <w:numFmt w:val="none"/>
      <w:lvlText w:val=""/>
      <w:lvlJc w:val="left"/>
      <w:pPr>
        <w:tabs>
          <w:tab w:val="num" w:pos="360"/>
        </w:tabs>
      </w:pPr>
    </w:lvl>
    <w:lvl w:ilvl="3" w:tplc="99E2DF36">
      <w:numFmt w:val="none"/>
      <w:lvlText w:val=""/>
      <w:lvlJc w:val="left"/>
      <w:pPr>
        <w:tabs>
          <w:tab w:val="num" w:pos="360"/>
        </w:tabs>
      </w:pPr>
    </w:lvl>
    <w:lvl w:ilvl="4" w:tplc="D7A44644">
      <w:numFmt w:val="none"/>
      <w:lvlText w:val=""/>
      <w:lvlJc w:val="left"/>
      <w:pPr>
        <w:tabs>
          <w:tab w:val="num" w:pos="360"/>
        </w:tabs>
      </w:pPr>
    </w:lvl>
    <w:lvl w:ilvl="5" w:tplc="03260B6C">
      <w:numFmt w:val="none"/>
      <w:lvlText w:val=""/>
      <w:lvlJc w:val="left"/>
      <w:pPr>
        <w:tabs>
          <w:tab w:val="num" w:pos="360"/>
        </w:tabs>
      </w:pPr>
    </w:lvl>
    <w:lvl w:ilvl="6" w:tplc="75C0E0B2">
      <w:numFmt w:val="none"/>
      <w:lvlText w:val=""/>
      <w:lvlJc w:val="left"/>
      <w:pPr>
        <w:tabs>
          <w:tab w:val="num" w:pos="360"/>
        </w:tabs>
      </w:pPr>
    </w:lvl>
    <w:lvl w:ilvl="7" w:tplc="AF8E59D2">
      <w:numFmt w:val="none"/>
      <w:lvlText w:val=""/>
      <w:lvlJc w:val="left"/>
      <w:pPr>
        <w:tabs>
          <w:tab w:val="num" w:pos="360"/>
        </w:tabs>
      </w:pPr>
    </w:lvl>
    <w:lvl w:ilvl="8" w:tplc="3BA23CEC">
      <w:numFmt w:val="none"/>
      <w:lvlText w:val=""/>
      <w:lvlJc w:val="left"/>
      <w:pPr>
        <w:tabs>
          <w:tab w:val="num" w:pos="360"/>
        </w:tabs>
      </w:pPr>
    </w:lvl>
  </w:abstractNum>
  <w:abstractNum w:abstractNumId="77">
    <w:nsid w:val="7F7C0392"/>
    <w:multiLevelType w:val="hybridMultilevel"/>
    <w:tmpl w:val="6428AC84"/>
    <w:lvl w:ilvl="0" w:tplc="46F6AA4E">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FC74D7E"/>
    <w:multiLevelType w:val="hybridMultilevel"/>
    <w:tmpl w:val="657813F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num w:numId="1">
    <w:abstractNumId w:val="66"/>
  </w:num>
  <w:num w:numId="2">
    <w:abstractNumId w:val="59"/>
  </w:num>
  <w:num w:numId="3">
    <w:abstractNumId w:val="9"/>
  </w:num>
  <w:num w:numId="4">
    <w:abstractNumId w:val="36"/>
  </w:num>
  <w:num w:numId="5">
    <w:abstractNumId w:val="70"/>
  </w:num>
  <w:num w:numId="6">
    <w:abstractNumId w:val="20"/>
  </w:num>
  <w:num w:numId="7">
    <w:abstractNumId w:val="57"/>
  </w:num>
  <w:num w:numId="8">
    <w:abstractNumId w:val="53"/>
  </w:num>
  <w:num w:numId="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startOverride w:val="1"/>
    </w:lvlOverride>
    <w:lvlOverride w:ilvl="1"/>
    <w:lvlOverride w:ilvl="2"/>
    <w:lvlOverride w:ilvl="3"/>
    <w:lvlOverride w:ilvl="4"/>
    <w:lvlOverride w:ilvl="5"/>
    <w:lvlOverride w:ilvl="6"/>
    <w:lvlOverride w:ilvl="7"/>
    <w:lvlOverride w:ilvl="8"/>
  </w:num>
  <w:num w:numId="11">
    <w:abstractNumId w:val="23"/>
  </w:num>
  <w:num w:numId="12">
    <w:abstractNumId w:val="74"/>
  </w:num>
  <w:num w:numId="13">
    <w:abstractNumId w:val="25"/>
  </w:num>
  <w:num w:numId="14">
    <w:abstractNumId w:val="19"/>
  </w:num>
  <w:num w:numId="15">
    <w:abstractNumId w:val="11"/>
  </w:num>
  <w:num w:numId="16">
    <w:abstractNumId w:val="78"/>
  </w:num>
  <w:num w:numId="17">
    <w:abstractNumId w:val="14"/>
  </w:num>
  <w:num w:numId="18">
    <w:abstractNumId w:val="42"/>
  </w:num>
  <w:num w:numId="19">
    <w:abstractNumId w:val="22"/>
  </w:num>
  <w:num w:numId="20">
    <w:abstractNumId w:val="63"/>
  </w:num>
  <w:num w:numId="21">
    <w:abstractNumId w:val="71"/>
  </w:num>
  <w:num w:numId="22">
    <w:abstractNumId w:val="75"/>
  </w:num>
  <w:num w:numId="23">
    <w:abstractNumId w:val="46"/>
  </w:num>
  <w:num w:numId="24">
    <w:abstractNumId w:val="29"/>
  </w:num>
  <w:num w:numId="25">
    <w:abstractNumId w:val="50"/>
  </w:num>
  <w:num w:numId="26">
    <w:abstractNumId w:val="28"/>
  </w:num>
  <w:num w:numId="27">
    <w:abstractNumId w:val="52"/>
  </w:num>
  <w:num w:numId="28">
    <w:abstractNumId w:val="58"/>
  </w:num>
  <w:num w:numId="29">
    <w:abstractNumId w:val="48"/>
  </w:num>
  <w:num w:numId="30">
    <w:abstractNumId w:val="40"/>
  </w:num>
  <w:num w:numId="31">
    <w:abstractNumId w:val="47"/>
  </w:num>
  <w:num w:numId="32">
    <w:abstractNumId w:val="73"/>
  </w:num>
  <w:num w:numId="33">
    <w:abstractNumId w:val="13"/>
  </w:num>
  <w:num w:numId="34">
    <w:abstractNumId w:val="24"/>
  </w:num>
  <w:num w:numId="35">
    <w:abstractNumId w:val="31"/>
  </w:num>
  <w:num w:numId="36">
    <w:abstractNumId w:val="45"/>
  </w:num>
  <w:num w:numId="37">
    <w:abstractNumId w:val="69"/>
  </w:num>
  <w:num w:numId="38">
    <w:abstractNumId w:val="39"/>
  </w:num>
  <w:num w:numId="39">
    <w:abstractNumId w:val="12"/>
  </w:num>
  <w:num w:numId="40">
    <w:abstractNumId w:val="27"/>
  </w:num>
  <w:num w:numId="41">
    <w:abstractNumId w:val="21"/>
  </w:num>
  <w:num w:numId="42">
    <w:abstractNumId w:val="43"/>
  </w:num>
  <w:num w:numId="43">
    <w:abstractNumId w:val="65"/>
  </w:num>
  <w:num w:numId="44">
    <w:abstractNumId w:val="30"/>
  </w:num>
  <w:num w:numId="45">
    <w:abstractNumId w:val="15"/>
  </w:num>
  <w:num w:numId="46">
    <w:abstractNumId w:val="72"/>
  </w:num>
  <w:num w:numId="47">
    <w:abstractNumId w:val="54"/>
  </w:num>
  <w:num w:numId="48">
    <w:abstractNumId w:val="64"/>
  </w:num>
  <w:num w:numId="49">
    <w:abstractNumId w:val="38"/>
  </w:num>
  <w:num w:numId="50">
    <w:abstractNumId w:val="49"/>
  </w:num>
  <w:num w:numId="51">
    <w:abstractNumId w:val="17"/>
  </w:num>
  <w:num w:numId="52">
    <w:abstractNumId w:val="76"/>
  </w:num>
  <w:num w:numId="53">
    <w:abstractNumId w:val="51"/>
  </w:num>
  <w:num w:numId="54">
    <w:abstractNumId w:val="55"/>
  </w:num>
  <w:num w:numId="55">
    <w:abstractNumId w:val="60"/>
  </w:num>
  <w:num w:numId="56">
    <w:abstractNumId w:val="6"/>
  </w:num>
  <w:num w:numId="57">
    <w:abstractNumId w:val="35"/>
  </w:num>
  <w:num w:numId="58">
    <w:abstractNumId w:val="37"/>
  </w:num>
  <w:num w:numId="59">
    <w:abstractNumId w:val="77"/>
  </w:num>
  <w:num w:numId="60">
    <w:abstractNumId w:val="67"/>
  </w:num>
  <w:num w:numId="61">
    <w:abstractNumId w:val="4"/>
  </w:num>
  <w:num w:numId="62">
    <w:abstractNumId w:val="5"/>
  </w:num>
  <w:num w:numId="63">
    <w:abstractNumId w:val="41"/>
  </w:num>
  <w:num w:numId="64">
    <w:abstractNumId w:val="10"/>
  </w:num>
  <w:num w:numId="65">
    <w:abstractNumId w:val="62"/>
  </w:num>
  <w:num w:numId="66">
    <w:abstractNumId w:val="32"/>
  </w:num>
  <w:num w:numId="67">
    <w:abstractNumId w:val="61"/>
  </w:num>
  <w:num w:numId="68">
    <w:abstractNumId w:val="33"/>
  </w:num>
  <w:num w:numId="6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
  </w:num>
  <w:num w:numId="71">
    <w:abstractNumId w:val="6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6"/>
  </w:num>
  <w:num w:numId="73">
    <w:abstractNumId w:val="56"/>
  </w:num>
  <w:num w:numId="74">
    <w:abstractNumId w:val="0"/>
  </w:num>
  <w:num w:numId="75">
    <w:abstractNumId w:val="8"/>
  </w:num>
  <w:num w:numId="76">
    <w:abstractNumId w:val="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drawingGridHorizontalSpacing w:val="120"/>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AF2"/>
    <w:rsid w:val="000006DF"/>
    <w:rsid w:val="00000A34"/>
    <w:rsid w:val="00001909"/>
    <w:rsid w:val="0000496C"/>
    <w:rsid w:val="00004999"/>
    <w:rsid w:val="00005D14"/>
    <w:rsid w:val="00007BC9"/>
    <w:rsid w:val="00007F7D"/>
    <w:rsid w:val="000138C7"/>
    <w:rsid w:val="00013B7A"/>
    <w:rsid w:val="00015911"/>
    <w:rsid w:val="00015F17"/>
    <w:rsid w:val="0002024A"/>
    <w:rsid w:val="00020354"/>
    <w:rsid w:val="0002078A"/>
    <w:rsid w:val="00023746"/>
    <w:rsid w:val="00024176"/>
    <w:rsid w:val="00025768"/>
    <w:rsid w:val="00025D40"/>
    <w:rsid w:val="00026CF9"/>
    <w:rsid w:val="00037850"/>
    <w:rsid w:val="0003791E"/>
    <w:rsid w:val="00037C0A"/>
    <w:rsid w:val="00037E62"/>
    <w:rsid w:val="00037F58"/>
    <w:rsid w:val="000402F8"/>
    <w:rsid w:val="00040A97"/>
    <w:rsid w:val="000411AA"/>
    <w:rsid w:val="00041CD6"/>
    <w:rsid w:val="000422A6"/>
    <w:rsid w:val="000430C5"/>
    <w:rsid w:val="0004443E"/>
    <w:rsid w:val="00044A09"/>
    <w:rsid w:val="00045088"/>
    <w:rsid w:val="00046994"/>
    <w:rsid w:val="00046F6B"/>
    <w:rsid w:val="00051586"/>
    <w:rsid w:val="00052794"/>
    <w:rsid w:val="00054A13"/>
    <w:rsid w:val="0005753E"/>
    <w:rsid w:val="00057FAB"/>
    <w:rsid w:val="0006151B"/>
    <w:rsid w:val="00061D59"/>
    <w:rsid w:val="00062B28"/>
    <w:rsid w:val="0006548A"/>
    <w:rsid w:val="000658CC"/>
    <w:rsid w:val="00065E57"/>
    <w:rsid w:val="00067D96"/>
    <w:rsid w:val="0007152B"/>
    <w:rsid w:val="0007169D"/>
    <w:rsid w:val="00071E1E"/>
    <w:rsid w:val="000729A4"/>
    <w:rsid w:val="000733FA"/>
    <w:rsid w:val="00076349"/>
    <w:rsid w:val="00076C7F"/>
    <w:rsid w:val="0007791D"/>
    <w:rsid w:val="0008079D"/>
    <w:rsid w:val="00080A43"/>
    <w:rsid w:val="00080E57"/>
    <w:rsid w:val="0008177B"/>
    <w:rsid w:val="00081DAE"/>
    <w:rsid w:val="00083E5B"/>
    <w:rsid w:val="00085D49"/>
    <w:rsid w:val="000869BF"/>
    <w:rsid w:val="00087266"/>
    <w:rsid w:val="00087893"/>
    <w:rsid w:val="0009091B"/>
    <w:rsid w:val="000913BC"/>
    <w:rsid w:val="00092BE5"/>
    <w:rsid w:val="0009305C"/>
    <w:rsid w:val="000937C5"/>
    <w:rsid w:val="000938C3"/>
    <w:rsid w:val="0009437A"/>
    <w:rsid w:val="00095E25"/>
    <w:rsid w:val="000965C6"/>
    <w:rsid w:val="000966A0"/>
    <w:rsid w:val="00096AA2"/>
    <w:rsid w:val="00097998"/>
    <w:rsid w:val="000A0331"/>
    <w:rsid w:val="000A0DA2"/>
    <w:rsid w:val="000A2ADC"/>
    <w:rsid w:val="000A72B3"/>
    <w:rsid w:val="000B08A4"/>
    <w:rsid w:val="000B2430"/>
    <w:rsid w:val="000B24AA"/>
    <w:rsid w:val="000B28E0"/>
    <w:rsid w:val="000B3947"/>
    <w:rsid w:val="000B7669"/>
    <w:rsid w:val="000C038D"/>
    <w:rsid w:val="000C0789"/>
    <w:rsid w:val="000C0D18"/>
    <w:rsid w:val="000C198D"/>
    <w:rsid w:val="000C321A"/>
    <w:rsid w:val="000C344F"/>
    <w:rsid w:val="000C6AF8"/>
    <w:rsid w:val="000D193F"/>
    <w:rsid w:val="000D208F"/>
    <w:rsid w:val="000D29BE"/>
    <w:rsid w:val="000D5647"/>
    <w:rsid w:val="000D6E67"/>
    <w:rsid w:val="000E0060"/>
    <w:rsid w:val="000E1D7F"/>
    <w:rsid w:val="000E3574"/>
    <w:rsid w:val="000E7D71"/>
    <w:rsid w:val="000E7E41"/>
    <w:rsid w:val="000F0755"/>
    <w:rsid w:val="000F3514"/>
    <w:rsid w:val="000F5D07"/>
    <w:rsid w:val="000F5DEA"/>
    <w:rsid w:val="000F7830"/>
    <w:rsid w:val="001013B4"/>
    <w:rsid w:val="00103457"/>
    <w:rsid w:val="0010364C"/>
    <w:rsid w:val="0010510A"/>
    <w:rsid w:val="00106A76"/>
    <w:rsid w:val="00106B40"/>
    <w:rsid w:val="00110676"/>
    <w:rsid w:val="001117F8"/>
    <w:rsid w:val="00113212"/>
    <w:rsid w:val="001168E4"/>
    <w:rsid w:val="001173E4"/>
    <w:rsid w:val="001229FB"/>
    <w:rsid w:val="00123813"/>
    <w:rsid w:val="001246EF"/>
    <w:rsid w:val="00124C39"/>
    <w:rsid w:val="00124F59"/>
    <w:rsid w:val="001258C0"/>
    <w:rsid w:val="00126713"/>
    <w:rsid w:val="0012674D"/>
    <w:rsid w:val="00126DDB"/>
    <w:rsid w:val="001306A5"/>
    <w:rsid w:val="00130815"/>
    <w:rsid w:val="00131B76"/>
    <w:rsid w:val="0013338F"/>
    <w:rsid w:val="00133B12"/>
    <w:rsid w:val="00133C6A"/>
    <w:rsid w:val="00134E8F"/>
    <w:rsid w:val="00134F82"/>
    <w:rsid w:val="001354E3"/>
    <w:rsid w:val="00135F4C"/>
    <w:rsid w:val="00136E8A"/>
    <w:rsid w:val="00140584"/>
    <w:rsid w:val="001437F0"/>
    <w:rsid w:val="001438F9"/>
    <w:rsid w:val="00144731"/>
    <w:rsid w:val="00146C91"/>
    <w:rsid w:val="00146D1E"/>
    <w:rsid w:val="00146D56"/>
    <w:rsid w:val="0014707D"/>
    <w:rsid w:val="00147E14"/>
    <w:rsid w:val="00150780"/>
    <w:rsid w:val="00150882"/>
    <w:rsid w:val="00151A52"/>
    <w:rsid w:val="00151D71"/>
    <w:rsid w:val="00151F41"/>
    <w:rsid w:val="00152155"/>
    <w:rsid w:val="001526D3"/>
    <w:rsid w:val="001526DC"/>
    <w:rsid w:val="00153E08"/>
    <w:rsid w:val="00154077"/>
    <w:rsid w:val="0015505C"/>
    <w:rsid w:val="0016051A"/>
    <w:rsid w:val="00160A40"/>
    <w:rsid w:val="00160D23"/>
    <w:rsid w:val="00163309"/>
    <w:rsid w:val="001637EF"/>
    <w:rsid w:val="001643BE"/>
    <w:rsid w:val="0016494F"/>
    <w:rsid w:val="00164D2E"/>
    <w:rsid w:val="00164DDF"/>
    <w:rsid w:val="00164E46"/>
    <w:rsid w:val="001673B4"/>
    <w:rsid w:val="00167C02"/>
    <w:rsid w:val="00170F06"/>
    <w:rsid w:val="00172A10"/>
    <w:rsid w:val="00172F4F"/>
    <w:rsid w:val="00173127"/>
    <w:rsid w:val="001735C8"/>
    <w:rsid w:val="001742FD"/>
    <w:rsid w:val="00180280"/>
    <w:rsid w:val="00180422"/>
    <w:rsid w:val="00183F57"/>
    <w:rsid w:val="00184654"/>
    <w:rsid w:val="00187093"/>
    <w:rsid w:val="00191B95"/>
    <w:rsid w:val="001924CD"/>
    <w:rsid w:val="00194A7C"/>
    <w:rsid w:val="00195DD3"/>
    <w:rsid w:val="001963A6"/>
    <w:rsid w:val="0019778F"/>
    <w:rsid w:val="001A0B99"/>
    <w:rsid w:val="001A1EAD"/>
    <w:rsid w:val="001A3500"/>
    <w:rsid w:val="001A3D37"/>
    <w:rsid w:val="001A40BB"/>
    <w:rsid w:val="001A424A"/>
    <w:rsid w:val="001A52B5"/>
    <w:rsid w:val="001A7391"/>
    <w:rsid w:val="001A7C54"/>
    <w:rsid w:val="001B05E5"/>
    <w:rsid w:val="001B178D"/>
    <w:rsid w:val="001B23ED"/>
    <w:rsid w:val="001B2653"/>
    <w:rsid w:val="001B4DBE"/>
    <w:rsid w:val="001B65D6"/>
    <w:rsid w:val="001C0029"/>
    <w:rsid w:val="001C0DE4"/>
    <w:rsid w:val="001C0E1A"/>
    <w:rsid w:val="001C0FCC"/>
    <w:rsid w:val="001C1568"/>
    <w:rsid w:val="001C1706"/>
    <w:rsid w:val="001C33D3"/>
    <w:rsid w:val="001C3968"/>
    <w:rsid w:val="001C4F5C"/>
    <w:rsid w:val="001C587C"/>
    <w:rsid w:val="001C5A96"/>
    <w:rsid w:val="001C7DA8"/>
    <w:rsid w:val="001C7EB8"/>
    <w:rsid w:val="001D0A5E"/>
    <w:rsid w:val="001D2204"/>
    <w:rsid w:val="001D3EC2"/>
    <w:rsid w:val="001D4585"/>
    <w:rsid w:val="001D4CB6"/>
    <w:rsid w:val="001D5FDE"/>
    <w:rsid w:val="001D6308"/>
    <w:rsid w:val="001D70A3"/>
    <w:rsid w:val="001E0394"/>
    <w:rsid w:val="001E08E7"/>
    <w:rsid w:val="001E11EF"/>
    <w:rsid w:val="001E187C"/>
    <w:rsid w:val="001E3056"/>
    <w:rsid w:val="001E3B56"/>
    <w:rsid w:val="001E4B17"/>
    <w:rsid w:val="001E5297"/>
    <w:rsid w:val="001E563A"/>
    <w:rsid w:val="001E6906"/>
    <w:rsid w:val="001E7672"/>
    <w:rsid w:val="001F02FC"/>
    <w:rsid w:val="001F1C45"/>
    <w:rsid w:val="001F511B"/>
    <w:rsid w:val="001F743D"/>
    <w:rsid w:val="00200CFC"/>
    <w:rsid w:val="002017AE"/>
    <w:rsid w:val="00201862"/>
    <w:rsid w:val="00201E69"/>
    <w:rsid w:val="0020228C"/>
    <w:rsid w:val="00202D21"/>
    <w:rsid w:val="002045A2"/>
    <w:rsid w:val="00204B3E"/>
    <w:rsid w:val="002052A6"/>
    <w:rsid w:val="00205BA4"/>
    <w:rsid w:val="00205F51"/>
    <w:rsid w:val="00206E52"/>
    <w:rsid w:val="00206F46"/>
    <w:rsid w:val="00210850"/>
    <w:rsid w:val="00213934"/>
    <w:rsid w:val="00214460"/>
    <w:rsid w:val="002146BA"/>
    <w:rsid w:val="0021538D"/>
    <w:rsid w:val="0021741D"/>
    <w:rsid w:val="00221CBA"/>
    <w:rsid w:val="00222226"/>
    <w:rsid w:val="00222F15"/>
    <w:rsid w:val="00222F2B"/>
    <w:rsid w:val="00223B43"/>
    <w:rsid w:val="00223F3C"/>
    <w:rsid w:val="0022438C"/>
    <w:rsid w:val="0022529B"/>
    <w:rsid w:val="00225467"/>
    <w:rsid w:val="00227636"/>
    <w:rsid w:val="00227787"/>
    <w:rsid w:val="00231495"/>
    <w:rsid w:val="0023261B"/>
    <w:rsid w:val="0023342B"/>
    <w:rsid w:val="00233C04"/>
    <w:rsid w:val="0023469F"/>
    <w:rsid w:val="0023568B"/>
    <w:rsid w:val="0023616B"/>
    <w:rsid w:val="0023633C"/>
    <w:rsid w:val="00240C51"/>
    <w:rsid w:val="00241D2E"/>
    <w:rsid w:val="00242135"/>
    <w:rsid w:val="0024353E"/>
    <w:rsid w:val="002440AC"/>
    <w:rsid w:val="00246307"/>
    <w:rsid w:val="00247825"/>
    <w:rsid w:val="00250555"/>
    <w:rsid w:val="00250A72"/>
    <w:rsid w:val="00250C28"/>
    <w:rsid w:val="00251DEE"/>
    <w:rsid w:val="002525B4"/>
    <w:rsid w:val="002533E5"/>
    <w:rsid w:val="0025377A"/>
    <w:rsid w:val="002551BC"/>
    <w:rsid w:val="00255A84"/>
    <w:rsid w:val="00255DC6"/>
    <w:rsid w:val="00255FFC"/>
    <w:rsid w:val="00256EBE"/>
    <w:rsid w:val="002570A6"/>
    <w:rsid w:val="00257593"/>
    <w:rsid w:val="0026085A"/>
    <w:rsid w:val="00263699"/>
    <w:rsid w:val="00266489"/>
    <w:rsid w:val="00266E2A"/>
    <w:rsid w:val="00267F08"/>
    <w:rsid w:val="00270BED"/>
    <w:rsid w:val="0027309D"/>
    <w:rsid w:val="00273155"/>
    <w:rsid w:val="0027382D"/>
    <w:rsid w:val="00273928"/>
    <w:rsid w:val="00275362"/>
    <w:rsid w:val="00275DAA"/>
    <w:rsid w:val="00275E2E"/>
    <w:rsid w:val="00277555"/>
    <w:rsid w:val="00280BF4"/>
    <w:rsid w:val="00281406"/>
    <w:rsid w:val="002834AB"/>
    <w:rsid w:val="00283C26"/>
    <w:rsid w:val="002850F2"/>
    <w:rsid w:val="002904E2"/>
    <w:rsid w:val="002918DC"/>
    <w:rsid w:val="00292534"/>
    <w:rsid w:val="002925ED"/>
    <w:rsid w:val="002939FB"/>
    <w:rsid w:val="00295C06"/>
    <w:rsid w:val="002A18C6"/>
    <w:rsid w:val="002A1FC0"/>
    <w:rsid w:val="002A31EB"/>
    <w:rsid w:val="002A498E"/>
    <w:rsid w:val="002A4E36"/>
    <w:rsid w:val="002A7675"/>
    <w:rsid w:val="002A7F06"/>
    <w:rsid w:val="002B0951"/>
    <w:rsid w:val="002B0E2A"/>
    <w:rsid w:val="002B14C3"/>
    <w:rsid w:val="002B1D84"/>
    <w:rsid w:val="002B2A39"/>
    <w:rsid w:val="002B2C22"/>
    <w:rsid w:val="002B2EF5"/>
    <w:rsid w:val="002B50CD"/>
    <w:rsid w:val="002B5A22"/>
    <w:rsid w:val="002B7148"/>
    <w:rsid w:val="002B7542"/>
    <w:rsid w:val="002B7F3B"/>
    <w:rsid w:val="002C1068"/>
    <w:rsid w:val="002C378B"/>
    <w:rsid w:val="002C3E36"/>
    <w:rsid w:val="002C43FC"/>
    <w:rsid w:val="002C5A86"/>
    <w:rsid w:val="002C6342"/>
    <w:rsid w:val="002C7F99"/>
    <w:rsid w:val="002D0B05"/>
    <w:rsid w:val="002D125D"/>
    <w:rsid w:val="002D1ADC"/>
    <w:rsid w:val="002D49B3"/>
    <w:rsid w:val="002D74C5"/>
    <w:rsid w:val="002E06E0"/>
    <w:rsid w:val="002E07DC"/>
    <w:rsid w:val="002E1DC2"/>
    <w:rsid w:val="002E231B"/>
    <w:rsid w:val="002E5C4F"/>
    <w:rsid w:val="002E702A"/>
    <w:rsid w:val="002F0CCC"/>
    <w:rsid w:val="002F169A"/>
    <w:rsid w:val="002F24D4"/>
    <w:rsid w:val="002F4730"/>
    <w:rsid w:val="002F4DE3"/>
    <w:rsid w:val="002F53F9"/>
    <w:rsid w:val="0030241A"/>
    <w:rsid w:val="003025C1"/>
    <w:rsid w:val="00303450"/>
    <w:rsid w:val="003039D8"/>
    <w:rsid w:val="003046BC"/>
    <w:rsid w:val="00304A22"/>
    <w:rsid w:val="00305B1D"/>
    <w:rsid w:val="00305D9F"/>
    <w:rsid w:val="00307448"/>
    <w:rsid w:val="0030774E"/>
    <w:rsid w:val="0031036A"/>
    <w:rsid w:val="00310A03"/>
    <w:rsid w:val="00312080"/>
    <w:rsid w:val="0031272E"/>
    <w:rsid w:val="003156A2"/>
    <w:rsid w:val="00316839"/>
    <w:rsid w:val="00316F95"/>
    <w:rsid w:val="00316FB4"/>
    <w:rsid w:val="0031798B"/>
    <w:rsid w:val="0032035D"/>
    <w:rsid w:val="003203E0"/>
    <w:rsid w:val="003206B8"/>
    <w:rsid w:val="00322CF1"/>
    <w:rsid w:val="00322F6F"/>
    <w:rsid w:val="003231A9"/>
    <w:rsid w:val="00323BC7"/>
    <w:rsid w:val="00324217"/>
    <w:rsid w:val="003259C2"/>
    <w:rsid w:val="00326221"/>
    <w:rsid w:val="00327F69"/>
    <w:rsid w:val="00330AC5"/>
    <w:rsid w:val="0033302B"/>
    <w:rsid w:val="00334543"/>
    <w:rsid w:val="00334662"/>
    <w:rsid w:val="00334D24"/>
    <w:rsid w:val="0033761D"/>
    <w:rsid w:val="0034320A"/>
    <w:rsid w:val="00344664"/>
    <w:rsid w:val="00346019"/>
    <w:rsid w:val="00347BBF"/>
    <w:rsid w:val="00350B77"/>
    <w:rsid w:val="00351E2D"/>
    <w:rsid w:val="00353E53"/>
    <w:rsid w:val="00354CFF"/>
    <w:rsid w:val="003557F4"/>
    <w:rsid w:val="00356EAD"/>
    <w:rsid w:val="003618C1"/>
    <w:rsid w:val="00363695"/>
    <w:rsid w:val="0036658C"/>
    <w:rsid w:val="003669C7"/>
    <w:rsid w:val="003707A7"/>
    <w:rsid w:val="00371197"/>
    <w:rsid w:val="003713FB"/>
    <w:rsid w:val="00372C00"/>
    <w:rsid w:val="00372F64"/>
    <w:rsid w:val="00374D92"/>
    <w:rsid w:val="0037592E"/>
    <w:rsid w:val="003775EF"/>
    <w:rsid w:val="00377B96"/>
    <w:rsid w:val="00380B53"/>
    <w:rsid w:val="00380EFF"/>
    <w:rsid w:val="00381C76"/>
    <w:rsid w:val="00384E38"/>
    <w:rsid w:val="00385AA0"/>
    <w:rsid w:val="003902CD"/>
    <w:rsid w:val="003926AB"/>
    <w:rsid w:val="0039333B"/>
    <w:rsid w:val="003942DA"/>
    <w:rsid w:val="00394B27"/>
    <w:rsid w:val="00395671"/>
    <w:rsid w:val="003956CC"/>
    <w:rsid w:val="003957F5"/>
    <w:rsid w:val="00396A87"/>
    <w:rsid w:val="003A0003"/>
    <w:rsid w:val="003A2A6D"/>
    <w:rsid w:val="003A31FE"/>
    <w:rsid w:val="003A60B9"/>
    <w:rsid w:val="003A62C8"/>
    <w:rsid w:val="003A75B2"/>
    <w:rsid w:val="003A779A"/>
    <w:rsid w:val="003B02C6"/>
    <w:rsid w:val="003B1C0F"/>
    <w:rsid w:val="003B25B2"/>
    <w:rsid w:val="003B30AB"/>
    <w:rsid w:val="003B3522"/>
    <w:rsid w:val="003B3ADD"/>
    <w:rsid w:val="003B42A6"/>
    <w:rsid w:val="003B541B"/>
    <w:rsid w:val="003B55E8"/>
    <w:rsid w:val="003C1BFB"/>
    <w:rsid w:val="003C2428"/>
    <w:rsid w:val="003C25A6"/>
    <w:rsid w:val="003C2EA2"/>
    <w:rsid w:val="003C7287"/>
    <w:rsid w:val="003D0E55"/>
    <w:rsid w:val="003D28A1"/>
    <w:rsid w:val="003D4AD7"/>
    <w:rsid w:val="003D4C6B"/>
    <w:rsid w:val="003D5B7F"/>
    <w:rsid w:val="003D72ED"/>
    <w:rsid w:val="003E0375"/>
    <w:rsid w:val="003E1483"/>
    <w:rsid w:val="003E164D"/>
    <w:rsid w:val="003E3C7C"/>
    <w:rsid w:val="003E3D89"/>
    <w:rsid w:val="003E3F7A"/>
    <w:rsid w:val="003E471D"/>
    <w:rsid w:val="003F041C"/>
    <w:rsid w:val="003F048C"/>
    <w:rsid w:val="003F0F2C"/>
    <w:rsid w:val="003F16F8"/>
    <w:rsid w:val="003F1A60"/>
    <w:rsid w:val="003F2DBD"/>
    <w:rsid w:val="003F55A1"/>
    <w:rsid w:val="003F56ED"/>
    <w:rsid w:val="003F5818"/>
    <w:rsid w:val="003F5F73"/>
    <w:rsid w:val="003F6F93"/>
    <w:rsid w:val="00400718"/>
    <w:rsid w:val="0040117B"/>
    <w:rsid w:val="00401480"/>
    <w:rsid w:val="00401C28"/>
    <w:rsid w:val="00401D1E"/>
    <w:rsid w:val="004025E6"/>
    <w:rsid w:val="00402E30"/>
    <w:rsid w:val="004036C9"/>
    <w:rsid w:val="00405776"/>
    <w:rsid w:val="00405E7D"/>
    <w:rsid w:val="00406286"/>
    <w:rsid w:val="00406C5A"/>
    <w:rsid w:val="004101A8"/>
    <w:rsid w:val="004109FB"/>
    <w:rsid w:val="004110F0"/>
    <w:rsid w:val="00411BDB"/>
    <w:rsid w:val="00411CA0"/>
    <w:rsid w:val="00412956"/>
    <w:rsid w:val="00414891"/>
    <w:rsid w:val="004156A3"/>
    <w:rsid w:val="0041574F"/>
    <w:rsid w:val="00415856"/>
    <w:rsid w:val="004158CD"/>
    <w:rsid w:val="004159C2"/>
    <w:rsid w:val="00415B06"/>
    <w:rsid w:val="00415F7F"/>
    <w:rsid w:val="00416048"/>
    <w:rsid w:val="00416B74"/>
    <w:rsid w:val="00416D44"/>
    <w:rsid w:val="00417BDF"/>
    <w:rsid w:val="004231DD"/>
    <w:rsid w:val="004243E6"/>
    <w:rsid w:val="00424406"/>
    <w:rsid w:val="00425906"/>
    <w:rsid w:val="00426C85"/>
    <w:rsid w:val="00430A0F"/>
    <w:rsid w:val="0043593F"/>
    <w:rsid w:val="00436969"/>
    <w:rsid w:val="0043697A"/>
    <w:rsid w:val="00436D8A"/>
    <w:rsid w:val="004407BF"/>
    <w:rsid w:val="004413D5"/>
    <w:rsid w:val="00442013"/>
    <w:rsid w:val="004426C3"/>
    <w:rsid w:val="00442B0D"/>
    <w:rsid w:val="004435D1"/>
    <w:rsid w:val="0044365A"/>
    <w:rsid w:val="00447440"/>
    <w:rsid w:val="004475C4"/>
    <w:rsid w:val="00450567"/>
    <w:rsid w:val="00451141"/>
    <w:rsid w:val="00452DD2"/>
    <w:rsid w:val="00453AB0"/>
    <w:rsid w:val="00453F78"/>
    <w:rsid w:val="004552EB"/>
    <w:rsid w:val="00455E4C"/>
    <w:rsid w:val="0045699B"/>
    <w:rsid w:val="004613AC"/>
    <w:rsid w:val="00461A6D"/>
    <w:rsid w:val="0046283F"/>
    <w:rsid w:val="0046302E"/>
    <w:rsid w:val="004637AA"/>
    <w:rsid w:val="00464C4C"/>
    <w:rsid w:val="00464E1E"/>
    <w:rsid w:val="00465C0F"/>
    <w:rsid w:val="00466218"/>
    <w:rsid w:val="00466C09"/>
    <w:rsid w:val="00467178"/>
    <w:rsid w:val="00470782"/>
    <w:rsid w:val="00471503"/>
    <w:rsid w:val="004732C2"/>
    <w:rsid w:val="0047387D"/>
    <w:rsid w:val="00474A80"/>
    <w:rsid w:val="0047697D"/>
    <w:rsid w:val="00476B55"/>
    <w:rsid w:val="004804D9"/>
    <w:rsid w:val="00480CC3"/>
    <w:rsid w:val="00480E26"/>
    <w:rsid w:val="004820C8"/>
    <w:rsid w:val="004821EA"/>
    <w:rsid w:val="004826B8"/>
    <w:rsid w:val="00482D43"/>
    <w:rsid w:val="00483265"/>
    <w:rsid w:val="004834D0"/>
    <w:rsid w:val="00483767"/>
    <w:rsid w:val="004860F0"/>
    <w:rsid w:val="0048664B"/>
    <w:rsid w:val="00486D52"/>
    <w:rsid w:val="0048700A"/>
    <w:rsid w:val="004919BF"/>
    <w:rsid w:val="00493318"/>
    <w:rsid w:val="004935CF"/>
    <w:rsid w:val="00493C8E"/>
    <w:rsid w:val="0049413A"/>
    <w:rsid w:val="00494E59"/>
    <w:rsid w:val="00495116"/>
    <w:rsid w:val="00495F31"/>
    <w:rsid w:val="00496068"/>
    <w:rsid w:val="004960C7"/>
    <w:rsid w:val="004969B7"/>
    <w:rsid w:val="00497A70"/>
    <w:rsid w:val="004A0047"/>
    <w:rsid w:val="004A1227"/>
    <w:rsid w:val="004A184D"/>
    <w:rsid w:val="004A1B96"/>
    <w:rsid w:val="004A2820"/>
    <w:rsid w:val="004A2873"/>
    <w:rsid w:val="004A414B"/>
    <w:rsid w:val="004A4D64"/>
    <w:rsid w:val="004A5F8C"/>
    <w:rsid w:val="004B0565"/>
    <w:rsid w:val="004B3B01"/>
    <w:rsid w:val="004B3C68"/>
    <w:rsid w:val="004B6838"/>
    <w:rsid w:val="004B6F86"/>
    <w:rsid w:val="004B7A09"/>
    <w:rsid w:val="004C00EB"/>
    <w:rsid w:val="004C323D"/>
    <w:rsid w:val="004C6F4B"/>
    <w:rsid w:val="004D00E3"/>
    <w:rsid w:val="004D0455"/>
    <w:rsid w:val="004D1A8F"/>
    <w:rsid w:val="004D2102"/>
    <w:rsid w:val="004D638A"/>
    <w:rsid w:val="004E1BA9"/>
    <w:rsid w:val="004E1E49"/>
    <w:rsid w:val="004E3565"/>
    <w:rsid w:val="004E3BC3"/>
    <w:rsid w:val="004E56FF"/>
    <w:rsid w:val="004E576B"/>
    <w:rsid w:val="004F04B7"/>
    <w:rsid w:val="004F0C4A"/>
    <w:rsid w:val="004F56D4"/>
    <w:rsid w:val="004F6152"/>
    <w:rsid w:val="004F7E05"/>
    <w:rsid w:val="00500915"/>
    <w:rsid w:val="00501FE4"/>
    <w:rsid w:val="00502140"/>
    <w:rsid w:val="00503774"/>
    <w:rsid w:val="00504337"/>
    <w:rsid w:val="0050459B"/>
    <w:rsid w:val="00504C69"/>
    <w:rsid w:val="005053D3"/>
    <w:rsid w:val="00505672"/>
    <w:rsid w:val="00506E27"/>
    <w:rsid w:val="00510F8F"/>
    <w:rsid w:val="00511446"/>
    <w:rsid w:val="00511FB2"/>
    <w:rsid w:val="00514E80"/>
    <w:rsid w:val="00516C21"/>
    <w:rsid w:val="00516C63"/>
    <w:rsid w:val="00517567"/>
    <w:rsid w:val="0052032A"/>
    <w:rsid w:val="00520F27"/>
    <w:rsid w:val="005211CE"/>
    <w:rsid w:val="00521534"/>
    <w:rsid w:val="00521EE1"/>
    <w:rsid w:val="005221D7"/>
    <w:rsid w:val="00522500"/>
    <w:rsid w:val="00522E38"/>
    <w:rsid w:val="0052462F"/>
    <w:rsid w:val="00525FB3"/>
    <w:rsid w:val="00527728"/>
    <w:rsid w:val="00527AB9"/>
    <w:rsid w:val="005300A8"/>
    <w:rsid w:val="00530E99"/>
    <w:rsid w:val="005310F2"/>
    <w:rsid w:val="00531AE9"/>
    <w:rsid w:val="00531BA1"/>
    <w:rsid w:val="005328A1"/>
    <w:rsid w:val="00533019"/>
    <w:rsid w:val="005331AF"/>
    <w:rsid w:val="00533E7B"/>
    <w:rsid w:val="005343E0"/>
    <w:rsid w:val="0053529B"/>
    <w:rsid w:val="00535559"/>
    <w:rsid w:val="0053573D"/>
    <w:rsid w:val="00535D24"/>
    <w:rsid w:val="00536925"/>
    <w:rsid w:val="0054024E"/>
    <w:rsid w:val="00541DF1"/>
    <w:rsid w:val="00541E26"/>
    <w:rsid w:val="00543E5B"/>
    <w:rsid w:val="005468E7"/>
    <w:rsid w:val="00547C3A"/>
    <w:rsid w:val="00547EFB"/>
    <w:rsid w:val="0055092E"/>
    <w:rsid w:val="00551062"/>
    <w:rsid w:val="00551353"/>
    <w:rsid w:val="005548DC"/>
    <w:rsid w:val="005553E8"/>
    <w:rsid w:val="00555654"/>
    <w:rsid w:val="00555B59"/>
    <w:rsid w:val="00556742"/>
    <w:rsid w:val="00561F57"/>
    <w:rsid w:val="00562704"/>
    <w:rsid w:val="00562C35"/>
    <w:rsid w:val="005630FB"/>
    <w:rsid w:val="0056475C"/>
    <w:rsid w:val="00564EE2"/>
    <w:rsid w:val="00570F26"/>
    <w:rsid w:val="0057102B"/>
    <w:rsid w:val="00571FD4"/>
    <w:rsid w:val="00573B8D"/>
    <w:rsid w:val="005760D2"/>
    <w:rsid w:val="005812F7"/>
    <w:rsid w:val="00582132"/>
    <w:rsid w:val="00583B78"/>
    <w:rsid w:val="005856FD"/>
    <w:rsid w:val="0058621B"/>
    <w:rsid w:val="00586D3B"/>
    <w:rsid w:val="00587C7E"/>
    <w:rsid w:val="00590364"/>
    <w:rsid w:val="00590E42"/>
    <w:rsid w:val="00592C9A"/>
    <w:rsid w:val="00594B59"/>
    <w:rsid w:val="00594D27"/>
    <w:rsid w:val="00595215"/>
    <w:rsid w:val="005A0B96"/>
    <w:rsid w:val="005A1433"/>
    <w:rsid w:val="005A16E1"/>
    <w:rsid w:val="005A24CD"/>
    <w:rsid w:val="005A2E2C"/>
    <w:rsid w:val="005A52F7"/>
    <w:rsid w:val="005A5EFC"/>
    <w:rsid w:val="005A60CC"/>
    <w:rsid w:val="005A7BC1"/>
    <w:rsid w:val="005B0067"/>
    <w:rsid w:val="005B14B9"/>
    <w:rsid w:val="005B1FFA"/>
    <w:rsid w:val="005B3632"/>
    <w:rsid w:val="005B46A7"/>
    <w:rsid w:val="005B47DC"/>
    <w:rsid w:val="005B58A6"/>
    <w:rsid w:val="005B5DFB"/>
    <w:rsid w:val="005B6897"/>
    <w:rsid w:val="005B6D0C"/>
    <w:rsid w:val="005B7921"/>
    <w:rsid w:val="005B79D1"/>
    <w:rsid w:val="005C2152"/>
    <w:rsid w:val="005C2235"/>
    <w:rsid w:val="005C73B3"/>
    <w:rsid w:val="005C7418"/>
    <w:rsid w:val="005C7C44"/>
    <w:rsid w:val="005D1EF0"/>
    <w:rsid w:val="005D25EC"/>
    <w:rsid w:val="005D46E8"/>
    <w:rsid w:val="005D4879"/>
    <w:rsid w:val="005D4AB5"/>
    <w:rsid w:val="005D5E7E"/>
    <w:rsid w:val="005D7B67"/>
    <w:rsid w:val="005E254C"/>
    <w:rsid w:val="005E28C1"/>
    <w:rsid w:val="005E3B74"/>
    <w:rsid w:val="005E3D6C"/>
    <w:rsid w:val="005E3DA1"/>
    <w:rsid w:val="005E3E27"/>
    <w:rsid w:val="005E4052"/>
    <w:rsid w:val="005F020B"/>
    <w:rsid w:val="005F20CC"/>
    <w:rsid w:val="005F2B91"/>
    <w:rsid w:val="005F2D43"/>
    <w:rsid w:val="005F31C9"/>
    <w:rsid w:val="005F7202"/>
    <w:rsid w:val="00601C38"/>
    <w:rsid w:val="00602D3A"/>
    <w:rsid w:val="00603666"/>
    <w:rsid w:val="00604FD9"/>
    <w:rsid w:val="00605406"/>
    <w:rsid w:val="00605DEE"/>
    <w:rsid w:val="00606230"/>
    <w:rsid w:val="00606A91"/>
    <w:rsid w:val="00607321"/>
    <w:rsid w:val="0060732F"/>
    <w:rsid w:val="006105D9"/>
    <w:rsid w:val="00610F46"/>
    <w:rsid w:val="00613EA7"/>
    <w:rsid w:val="00614095"/>
    <w:rsid w:val="00615325"/>
    <w:rsid w:val="006159F9"/>
    <w:rsid w:val="006167BA"/>
    <w:rsid w:val="00616D64"/>
    <w:rsid w:val="00617A13"/>
    <w:rsid w:val="00620FE1"/>
    <w:rsid w:val="00622523"/>
    <w:rsid w:val="00622A97"/>
    <w:rsid w:val="0062365E"/>
    <w:rsid w:val="00623827"/>
    <w:rsid w:val="00625A75"/>
    <w:rsid w:val="0062621D"/>
    <w:rsid w:val="00626EDE"/>
    <w:rsid w:val="00626F73"/>
    <w:rsid w:val="006273D8"/>
    <w:rsid w:val="00630A40"/>
    <w:rsid w:val="0063101C"/>
    <w:rsid w:val="0063200D"/>
    <w:rsid w:val="00632D2C"/>
    <w:rsid w:val="0063441B"/>
    <w:rsid w:val="006347AA"/>
    <w:rsid w:val="00635CAE"/>
    <w:rsid w:val="00640415"/>
    <w:rsid w:val="00641259"/>
    <w:rsid w:val="00641635"/>
    <w:rsid w:val="00642AC4"/>
    <w:rsid w:val="006439C4"/>
    <w:rsid w:val="006445BA"/>
    <w:rsid w:val="006446FC"/>
    <w:rsid w:val="00645138"/>
    <w:rsid w:val="006453FD"/>
    <w:rsid w:val="006501BD"/>
    <w:rsid w:val="006537E8"/>
    <w:rsid w:val="006546F2"/>
    <w:rsid w:val="00654868"/>
    <w:rsid w:val="00654A9A"/>
    <w:rsid w:val="00655DFA"/>
    <w:rsid w:val="00657579"/>
    <w:rsid w:val="00657C17"/>
    <w:rsid w:val="0066450B"/>
    <w:rsid w:val="00665483"/>
    <w:rsid w:val="006657A4"/>
    <w:rsid w:val="00666C4F"/>
    <w:rsid w:val="00670EE1"/>
    <w:rsid w:val="00671168"/>
    <w:rsid w:val="0067366D"/>
    <w:rsid w:val="00673946"/>
    <w:rsid w:val="006741FB"/>
    <w:rsid w:val="00675B11"/>
    <w:rsid w:val="00675DA9"/>
    <w:rsid w:val="00675E27"/>
    <w:rsid w:val="00676532"/>
    <w:rsid w:val="00676868"/>
    <w:rsid w:val="0067731E"/>
    <w:rsid w:val="00677D67"/>
    <w:rsid w:val="00681E58"/>
    <w:rsid w:val="00682B20"/>
    <w:rsid w:val="00682F23"/>
    <w:rsid w:val="0068301B"/>
    <w:rsid w:val="00683D3B"/>
    <w:rsid w:val="00684281"/>
    <w:rsid w:val="00684E5F"/>
    <w:rsid w:val="00685704"/>
    <w:rsid w:val="00685827"/>
    <w:rsid w:val="0068609F"/>
    <w:rsid w:val="00687B37"/>
    <w:rsid w:val="00690D32"/>
    <w:rsid w:val="00691507"/>
    <w:rsid w:val="00691DD7"/>
    <w:rsid w:val="006925BD"/>
    <w:rsid w:val="0069321E"/>
    <w:rsid w:val="00693D78"/>
    <w:rsid w:val="00694A37"/>
    <w:rsid w:val="00694A4B"/>
    <w:rsid w:val="00696124"/>
    <w:rsid w:val="00696209"/>
    <w:rsid w:val="00696D15"/>
    <w:rsid w:val="006974BB"/>
    <w:rsid w:val="006A15D4"/>
    <w:rsid w:val="006A2081"/>
    <w:rsid w:val="006A251D"/>
    <w:rsid w:val="006A3523"/>
    <w:rsid w:val="006A3F5B"/>
    <w:rsid w:val="006A4019"/>
    <w:rsid w:val="006A4E8A"/>
    <w:rsid w:val="006A6C40"/>
    <w:rsid w:val="006B1025"/>
    <w:rsid w:val="006B1A5E"/>
    <w:rsid w:val="006B22E5"/>
    <w:rsid w:val="006B4F37"/>
    <w:rsid w:val="006B5235"/>
    <w:rsid w:val="006B5A5D"/>
    <w:rsid w:val="006B7A92"/>
    <w:rsid w:val="006C19AE"/>
    <w:rsid w:val="006C29A2"/>
    <w:rsid w:val="006C37B4"/>
    <w:rsid w:val="006C4AEE"/>
    <w:rsid w:val="006C5647"/>
    <w:rsid w:val="006C5E7B"/>
    <w:rsid w:val="006C5F88"/>
    <w:rsid w:val="006C7374"/>
    <w:rsid w:val="006C77EC"/>
    <w:rsid w:val="006D0D0C"/>
    <w:rsid w:val="006D2F77"/>
    <w:rsid w:val="006D467F"/>
    <w:rsid w:val="006D4D85"/>
    <w:rsid w:val="006D60E3"/>
    <w:rsid w:val="006D6504"/>
    <w:rsid w:val="006E1979"/>
    <w:rsid w:val="006E1A1C"/>
    <w:rsid w:val="006E2789"/>
    <w:rsid w:val="006E2C23"/>
    <w:rsid w:val="006E4AEC"/>
    <w:rsid w:val="006E56FD"/>
    <w:rsid w:val="006E6151"/>
    <w:rsid w:val="006E7BD7"/>
    <w:rsid w:val="006F0C10"/>
    <w:rsid w:val="006F1F08"/>
    <w:rsid w:val="006F238A"/>
    <w:rsid w:val="006F2AD1"/>
    <w:rsid w:val="006F6114"/>
    <w:rsid w:val="006F64A7"/>
    <w:rsid w:val="007005B7"/>
    <w:rsid w:val="007007A6"/>
    <w:rsid w:val="007031A6"/>
    <w:rsid w:val="00705652"/>
    <w:rsid w:val="0071010C"/>
    <w:rsid w:val="0071048A"/>
    <w:rsid w:val="007111E4"/>
    <w:rsid w:val="00712B70"/>
    <w:rsid w:val="007134B6"/>
    <w:rsid w:val="00714039"/>
    <w:rsid w:val="0071405B"/>
    <w:rsid w:val="00715F3E"/>
    <w:rsid w:val="00716BF8"/>
    <w:rsid w:val="00717343"/>
    <w:rsid w:val="00722A4D"/>
    <w:rsid w:val="00724F72"/>
    <w:rsid w:val="007250C8"/>
    <w:rsid w:val="00725191"/>
    <w:rsid w:val="007252BB"/>
    <w:rsid w:val="0072569D"/>
    <w:rsid w:val="00725812"/>
    <w:rsid w:val="00727E8C"/>
    <w:rsid w:val="0073076C"/>
    <w:rsid w:val="00730E21"/>
    <w:rsid w:val="00733140"/>
    <w:rsid w:val="00734724"/>
    <w:rsid w:val="0073534C"/>
    <w:rsid w:val="007367D8"/>
    <w:rsid w:val="00736DB9"/>
    <w:rsid w:val="007400D0"/>
    <w:rsid w:val="007408B4"/>
    <w:rsid w:val="00742BB3"/>
    <w:rsid w:val="0074302C"/>
    <w:rsid w:val="007458F6"/>
    <w:rsid w:val="0074629A"/>
    <w:rsid w:val="007465F3"/>
    <w:rsid w:val="00746877"/>
    <w:rsid w:val="007473C3"/>
    <w:rsid w:val="00747669"/>
    <w:rsid w:val="0075069B"/>
    <w:rsid w:val="00750CB2"/>
    <w:rsid w:val="00751E1E"/>
    <w:rsid w:val="0075223C"/>
    <w:rsid w:val="007522E4"/>
    <w:rsid w:val="00752996"/>
    <w:rsid w:val="007569C1"/>
    <w:rsid w:val="00757E76"/>
    <w:rsid w:val="00760D71"/>
    <w:rsid w:val="00761B6B"/>
    <w:rsid w:val="0076233E"/>
    <w:rsid w:val="0076280A"/>
    <w:rsid w:val="00762F33"/>
    <w:rsid w:val="00763568"/>
    <w:rsid w:val="00763766"/>
    <w:rsid w:val="00764119"/>
    <w:rsid w:val="00765B34"/>
    <w:rsid w:val="00766431"/>
    <w:rsid w:val="00767D1D"/>
    <w:rsid w:val="00770B3E"/>
    <w:rsid w:val="00771D93"/>
    <w:rsid w:val="00772F1C"/>
    <w:rsid w:val="00773F42"/>
    <w:rsid w:val="00775C4E"/>
    <w:rsid w:val="00777840"/>
    <w:rsid w:val="00780A32"/>
    <w:rsid w:val="00780A83"/>
    <w:rsid w:val="00781451"/>
    <w:rsid w:val="00781781"/>
    <w:rsid w:val="007879FD"/>
    <w:rsid w:val="0079079F"/>
    <w:rsid w:val="00791016"/>
    <w:rsid w:val="00793429"/>
    <w:rsid w:val="00794F45"/>
    <w:rsid w:val="00795E8C"/>
    <w:rsid w:val="007A25D5"/>
    <w:rsid w:val="007A2C69"/>
    <w:rsid w:val="007A5273"/>
    <w:rsid w:val="007A530C"/>
    <w:rsid w:val="007A6421"/>
    <w:rsid w:val="007A715D"/>
    <w:rsid w:val="007B03DB"/>
    <w:rsid w:val="007B04A3"/>
    <w:rsid w:val="007B0D77"/>
    <w:rsid w:val="007B12D3"/>
    <w:rsid w:val="007B2371"/>
    <w:rsid w:val="007B25B8"/>
    <w:rsid w:val="007B2EC5"/>
    <w:rsid w:val="007B37A7"/>
    <w:rsid w:val="007B3DC6"/>
    <w:rsid w:val="007B490D"/>
    <w:rsid w:val="007B7A13"/>
    <w:rsid w:val="007C073D"/>
    <w:rsid w:val="007C0A45"/>
    <w:rsid w:val="007C13FA"/>
    <w:rsid w:val="007C1815"/>
    <w:rsid w:val="007C2CB0"/>
    <w:rsid w:val="007C3DFE"/>
    <w:rsid w:val="007C3F1E"/>
    <w:rsid w:val="007C3F38"/>
    <w:rsid w:val="007C46F7"/>
    <w:rsid w:val="007C4E5D"/>
    <w:rsid w:val="007C4F7E"/>
    <w:rsid w:val="007C714F"/>
    <w:rsid w:val="007C790F"/>
    <w:rsid w:val="007C7E5F"/>
    <w:rsid w:val="007D0456"/>
    <w:rsid w:val="007D09CC"/>
    <w:rsid w:val="007D0AB3"/>
    <w:rsid w:val="007D16FB"/>
    <w:rsid w:val="007D485B"/>
    <w:rsid w:val="007D51BF"/>
    <w:rsid w:val="007D5FCF"/>
    <w:rsid w:val="007D6672"/>
    <w:rsid w:val="007D7013"/>
    <w:rsid w:val="007D7E14"/>
    <w:rsid w:val="007E308D"/>
    <w:rsid w:val="007E44FF"/>
    <w:rsid w:val="007E557F"/>
    <w:rsid w:val="007E69BB"/>
    <w:rsid w:val="007E6F67"/>
    <w:rsid w:val="007F085F"/>
    <w:rsid w:val="007F1C22"/>
    <w:rsid w:val="007F1DD4"/>
    <w:rsid w:val="007F3078"/>
    <w:rsid w:val="007F63B1"/>
    <w:rsid w:val="007F71B1"/>
    <w:rsid w:val="007F7748"/>
    <w:rsid w:val="00800B0E"/>
    <w:rsid w:val="00800E33"/>
    <w:rsid w:val="008100C7"/>
    <w:rsid w:val="00812BE6"/>
    <w:rsid w:val="0081398C"/>
    <w:rsid w:val="0081532D"/>
    <w:rsid w:val="00815DDF"/>
    <w:rsid w:val="008172D0"/>
    <w:rsid w:val="008174D5"/>
    <w:rsid w:val="00817A71"/>
    <w:rsid w:val="0082016F"/>
    <w:rsid w:val="008220E1"/>
    <w:rsid w:val="008230A2"/>
    <w:rsid w:val="00823EF6"/>
    <w:rsid w:val="00825CD4"/>
    <w:rsid w:val="00826FFD"/>
    <w:rsid w:val="00827004"/>
    <w:rsid w:val="008301E1"/>
    <w:rsid w:val="00833009"/>
    <w:rsid w:val="00835771"/>
    <w:rsid w:val="0083678C"/>
    <w:rsid w:val="0084022F"/>
    <w:rsid w:val="00841233"/>
    <w:rsid w:val="00841AF2"/>
    <w:rsid w:val="00843178"/>
    <w:rsid w:val="008435D8"/>
    <w:rsid w:val="00843947"/>
    <w:rsid w:val="00845726"/>
    <w:rsid w:val="00847874"/>
    <w:rsid w:val="00847F33"/>
    <w:rsid w:val="00850013"/>
    <w:rsid w:val="00852262"/>
    <w:rsid w:val="00852D1F"/>
    <w:rsid w:val="00853BA4"/>
    <w:rsid w:val="00854B12"/>
    <w:rsid w:val="00854B27"/>
    <w:rsid w:val="00854CDB"/>
    <w:rsid w:val="00855BC5"/>
    <w:rsid w:val="00855F1B"/>
    <w:rsid w:val="00860DB9"/>
    <w:rsid w:val="0086341E"/>
    <w:rsid w:val="008667BF"/>
    <w:rsid w:val="00867191"/>
    <w:rsid w:val="00872854"/>
    <w:rsid w:val="00873A11"/>
    <w:rsid w:val="0087429F"/>
    <w:rsid w:val="00874DD6"/>
    <w:rsid w:val="00874FA4"/>
    <w:rsid w:val="00875631"/>
    <w:rsid w:val="00875A81"/>
    <w:rsid w:val="0087698A"/>
    <w:rsid w:val="00876F7C"/>
    <w:rsid w:val="008778FF"/>
    <w:rsid w:val="00882E78"/>
    <w:rsid w:val="00882EE0"/>
    <w:rsid w:val="00883881"/>
    <w:rsid w:val="008845C3"/>
    <w:rsid w:val="0088520B"/>
    <w:rsid w:val="00887DFB"/>
    <w:rsid w:val="0089113D"/>
    <w:rsid w:val="00891CAA"/>
    <w:rsid w:val="00891FB0"/>
    <w:rsid w:val="00892F08"/>
    <w:rsid w:val="00892FDF"/>
    <w:rsid w:val="00893EC9"/>
    <w:rsid w:val="00895512"/>
    <w:rsid w:val="00895726"/>
    <w:rsid w:val="00896C0B"/>
    <w:rsid w:val="00897505"/>
    <w:rsid w:val="008976D5"/>
    <w:rsid w:val="008976D8"/>
    <w:rsid w:val="008976FF"/>
    <w:rsid w:val="008977C7"/>
    <w:rsid w:val="00897CE8"/>
    <w:rsid w:val="008A07D4"/>
    <w:rsid w:val="008A0FF6"/>
    <w:rsid w:val="008A19A2"/>
    <w:rsid w:val="008A1BB8"/>
    <w:rsid w:val="008A4850"/>
    <w:rsid w:val="008A6AA5"/>
    <w:rsid w:val="008A738F"/>
    <w:rsid w:val="008A7572"/>
    <w:rsid w:val="008B3792"/>
    <w:rsid w:val="008B67A6"/>
    <w:rsid w:val="008B7583"/>
    <w:rsid w:val="008C04BF"/>
    <w:rsid w:val="008C16D6"/>
    <w:rsid w:val="008C1A43"/>
    <w:rsid w:val="008C1FE8"/>
    <w:rsid w:val="008C2644"/>
    <w:rsid w:val="008C3541"/>
    <w:rsid w:val="008C35D7"/>
    <w:rsid w:val="008C3F82"/>
    <w:rsid w:val="008C5A91"/>
    <w:rsid w:val="008C6695"/>
    <w:rsid w:val="008C69C5"/>
    <w:rsid w:val="008C7BC2"/>
    <w:rsid w:val="008D154C"/>
    <w:rsid w:val="008D1B59"/>
    <w:rsid w:val="008D62EE"/>
    <w:rsid w:val="008D6D9F"/>
    <w:rsid w:val="008E06D1"/>
    <w:rsid w:val="008E217B"/>
    <w:rsid w:val="008E26CB"/>
    <w:rsid w:val="008E2A55"/>
    <w:rsid w:val="008E5270"/>
    <w:rsid w:val="008E7523"/>
    <w:rsid w:val="008F0A08"/>
    <w:rsid w:val="008F0B22"/>
    <w:rsid w:val="008F139E"/>
    <w:rsid w:val="008F2862"/>
    <w:rsid w:val="008F2C11"/>
    <w:rsid w:val="008F395A"/>
    <w:rsid w:val="008F42AF"/>
    <w:rsid w:val="008F6336"/>
    <w:rsid w:val="008F66B4"/>
    <w:rsid w:val="008F6F32"/>
    <w:rsid w:val="0090085A"/>
    <w:rsid w:val="00900DF5"/>
    <w:rsid w:val="00900FC5"/>
    <w:rsid w:val="0090140F"/>
    <w:rsid w:val="009015C1"/>
    <w:rsid w:val="00902018"/>
    <w:rsid w:val="009020CB"/>
    <w:rsid w:val="00902D00"/>
    <w:rsid w:val="009045CC"/>
    <w:rsid w:val="009046E4"/>
    <w:rsid w:val="00904988"/>
    <w:rsid w:val="0090603B"/>
    <w:rsid w:val="009067A4"/>
    <w:rsid w:val="00906DEB"/>
    <w:rsid w:val="0090702B"/>
    <w:rsid w:val="0090713E"/>
    <w:rsid w:val="00907437"/>
    <w:rsid w:val="009106EC"/>
    <w:rsid w:val="0091088B"/>
    <w:rsid w:val="009155C0"/>
    <w:rsid w:val="00916694"/>
    <w:rsid w:val="00917414"/>
    <w:rsid w:val="00917A24"/>
    <w:rsid w:val="00920991"/>
    <w:rsid w:val="00923DFE"/>
    <w:rsid w:val="00926291"/>
    <w:rsid w:val="00927492"/>
    <w:rsid w:val="00927B50"/>
    <w:rsid w:val="009304BC"/>
    <w:rsid w:val="009304EB"/>
    <w:rsid w:val="00931A98"/>
    <w:rsid w:val="009321E6"/>
    <w:rsid w:val="00933C7D"/>
    <w:rsid w:val="00935AB5"/>
    <w:rsid w:val="009375A8"/>
    <w:rsid w:val="00940A99"/>
    <w:rsid w:val="0094220C"/>
    <w:rsid w:val="009423F5"/>
    <w:rsid w:val="00943EE1"/>
    <w:rsid w:val="00947FB0"/>
    <w:rsid w:val="00951BAC"/>
    <w:rsid w:val="009532BA"/>
    <w:rsid w:val="00955CB9"/>
    <w:rsid w:val="00957479"/>
    <w:rsid w:val="00957B29"/>
    <w:rsid w:val="00957C45"/>
    <w:rsid w:val="00957EF5"/>
    <w:rsid w:val="00960F0D"/>
    <w:rsid w:val="00961256"/>
    <w:rsid w:val="00961515"/>
    <w:rsid w:val="00963004"/>
    <w:rsid w:val="009652A4"/>
    <w:rsid w:val="009656AE"/>
    <w:rsid w:val="00965B43"/>
    <w:rsid w:val="00965C4A"/>
    <w:rsid w:val="009663E1"/>
    <w:rsid w:val="00966AB9"/>
    <w:rsid w:val="00967397"/>
    <w:rsid w:val="00970611"/>
    <w:rsid w:val="00971139"/>
    <w:rsid w:val="00971516"/>
    <w:rsid w:val="009742AB"/>
    <w:rsid w:val="009753B1"/>
    <w:rsid w:val="00980B43"/>
    <w:rsid w:val="00980D5B"/>
    <w:rsid w:val="00982FF9"/>
    <w:rsid w:val="00984295"/>
    <w:rsid w:val="00984CA9"/>
    <w:rsid w:val="00984FBA"/>
    <w:rsid w:val="00985697"/>
    <w:rsid w:val="009857E9"/>
    <w:rsid w:val="00986B76"/>
    <w:rsid w:val="009873F5"/>
    <w:rsid w:val="00987760"/>
    <w:rsid w:val="009879B8"/>
    <w:rsid w:val="00987D80"/>
    <w:rsid w:val="009905B2"/>
    <w:rsid w:val="00992972"/>
    <w:rsid w:val="0099718F"/>
    <w:rsid w:val="0099748B"/>
    <w:rsid w:val="00997C30"/>
    <w:rsid w:val="009A1288"/>
    <w:rsid w:val="009A201F"/>
    <w:rsid w:val="009A3304"/>
    <w:rsid w:val="009A3D87"/>
    <w:rsid w:val="009A427F"/>
    <w:rsid w:val="009A5504"/>
    <w:rsid w:val="009A61BA"/>
    <w:rsid w:val="009A7B42"/>
    <w:rsid w:val="009B02B1"/>
    <w:rsid w:val="009B115C"/>
    <w:rsid w:val="009B1A8E"/>
    <w:rsid w:val="009B204C"/>
    <w:rsid w:val="009B37F1"/>
    <w:rsid w:val="009B3A04"/>
    <w:rsid w:val="009B5B72"/>
    <w:rsid w:val="009B635C"/>
    <w:rsid w:val="009C1350"/>
    <w:rsid w:val="009C32FA"/>
    <w:rsid w:val="009C3EC2"/>
    <w:rsid w:val="009C3EF1"/>
    <w:rsid w:val="009C46B4"/>
    <w:rsid w:val="009C4B50"/>
    <w:rsid w:val="009C4BD6"/>
    <w:rsid w:val="009C6D96"/>
    <w:rsid w:val="009D144C"/>
    <w:rsid w:val="009D1F14"/>
    <w:rsid w:val="009D4AD8"/>
    <w:rsid w:val="009D5048"/>
    <w:rsid w:val="009D6DC1"/>
    <w:rsid w:val="009E14C7"/>
    <w:rsid w:val="009E258C"/>
    <w:rsid w:val="009E2C30"/>
    <w:rsid w:val="009E40F3"/>
    <w:rsid w:val="009E46CF"/>
    <w:rsid w:val="009E5150"/>
    <w:rsid w:val="009E5BF5"/>
    <w:rsid w:val="009E6B80"/>
    <w:rsid w:val="009F05F8"/>
    <w:rsid w:val="009F116C"/>
    <w:rsid w:val="009F1EAE"/>
    <w:rsid w:val="009F3F75"/>
    <w:rsid w:val="009F40F0"/>
    <w:rsid w:val="00A0085B"/>
    <w:rsid w:val="00A0246F"/>
    <w:rsid w:val="00A02CE3"/>
    <w:rsid w:val="00A05A31"/>
    <w:rsid w:val="00A0781D"/>
    <w:rsid w:val="00A108E0"/>
    <w:rsid w:val="00A10A18"/>
    <w:rsid w:val="00A10B13"/>
    <w:rsid w:val="00A110AC"/>
    <w:rsid w:val="00A1189E"/>
    <w:rsid w:val="00A11C06"/>
    <w:rsid w:val="00A11C87"/>
    <w:rsid w:val="00A11E46"/>
    <w:rsid w:val="00A12DAD"/>
    <w:rsid w:val="00A13638"/>
    <w:rsid w:val="00A13883"/>
    <w:rsid w:val="00A20B3F"/>
    <w:rsid w:val="00A21947"/>
    <w:rsid w:val="00A21A11"/>
    <w:rsid w:val="00A2235E"/>
    <w:rsid w:val="00A24743"/>
    <w:rsid w:val="00A25268"/>
    <w:rsid w:val="00A25696"/>
    <w:rsid w:val="00A2580E"/>
    <w:rsid w:val="00A26839"/>
    <w:rsid w:val="00A30124"/>
    <w:rsid w:val="00A313AF"/>
    <w:rsid w:val="00A3522C"/>
    <w:rsid w:val="00A35596"/>
    <w:rsid w:val="00A36050"/>
    <w:rsid w:val="00A365B1"/>
    <w:rsid w:val="00A36B14"/>
    <w:rsid w:val="00A37B7B"/>
    <w:rsid w:val="00A42D34"/>
    <w:rsid w:val="00A42E0C"/>
    <w:rsid w:val="00A453B8"/>
    <w:rsid w:val="00A47ECA"/>
    <w:rsid w:val="00A510C2"/>
    <w:rsid w:val="00A52F79"/>
    <w:rsid w:val="00A5300A"/>
    <w:rsid w:val="00A533DE"/>
    <w:rsid w:val="00A5397E"/>
    <w:rsid w:val="00A54B77"/>
    <w:rsid w:val="00A563C4"/>
    <w:rsid w:val="00A62EA7"/>
    <w:rsid w:val="00A630BA"/>
    <w:rsid w:val="00A631F6"/>
    <w:rsid w:val="00A63366"/>
    <w:rsid w:val="00A637C4"/>
    <w:rsid w:val="00A63F47"/>
    <w:rsid w:val="00A64664"/>
    <w:rsid w:val="00A64FC4"/>
    <w:rsid w:val="00A661B7"/>
    <w:rsid w:val="00A66B4F"/>
    <w:rsid w:val="00A701EE"/>
    <w:rsid w:val="00A763EB"/>
    <w:rsid w:val="00A77FEC"/>
    <w:rsid w:val="00A80C1B"/>
    <w:rsid w:val="00A81133"/>
    <w:rsid w:val="00A81430"/>
    <w:rsid w:val="00A822DC"/>
    <w:rsid w:val="00A82B0A"/>
    <w:rsid w:val="00A92140"/>
    <w:rsid w:val="00A94773"/>
    <w:rsid w:val="00A96343"/>
    <w:rsid w:val="00A96470"/>
    <w:rsid w:val="00A96BDC"/>
    <w:rsid w:val="00A97D2D"/>
    <w:rsid w:val="00AA00EB"/>
    <w:rsid w:val="00AA033E"/>
    <w:rsid w:val="00AA06E3"/>
    <w:rsid w:val="00AA1D0E"/>
    <w:rsid w:val="00AA3316"/>
    <w:rsid w:val="00AA4469"/>
    <w:rsid w:val="00AA48B8"/>
    <w:rsid w:val="00AA532B"/>
    <w:rsid w:val="00AA5456"/>
    <w:rsid w:val="00AA55A1"/>
    <w:rsid w:val="00AA6142"/>
    <w:rsid w:val="00AB1432"/>
    <w:rsid w:val="00AB2209"/>
    <w:rsid w:val="00AB26AE"/>
    <w:rsid w:val="00AB2968"/>
    <w:rsid w:val="00AB513F"/>
    <w:rsid w:val="00AB5274"/>
    <w:rsid w:val="00AB6123"/>
    <w:rsid w:val="00AB6425"/>
    <w:rsid w:val="00AB670F"/>
    <w:rsid w:val="00AC2271"/>
    <w:rsid w:val="00AC31B8"/>
    <w:rsid w:val="00AC3348"/>
    <w:rsid w:val="00AC7339"/>
    <w:rsid w:val="00AC7CA0"/>
    <w:rsid w:val="00AD1443"/>
    <w:rsid w:val="00AD3798"/>
    <w:rsid w:val="00AD3962"/>
    <w:rsid w:val="00AD4D49"/>
    <w:rsid w:val="00AD58EA"/>
    <w:rsid w:val="00AD5EBA"/>
    <w:rsid w:val="00AD6C37"/>
    <w:rsid w:val="00AE2400"/>
    <w:rsid w:val="00AE2D75"/>
    <w:rsid w:val="00AE4789"/>
    <w:rsid w:val="00AE4B42"/>
    <w:rsid w:val="00AE50B0"/>
    <w:rsid w:val="00AE61F0"/>
    <w:rsid w:val="00AE660D"/>
    <w:rsid w:val="00AE736C"/>
    <w:rsid w:val="00AF0356"/>
    <w:rsid w:val="00AF2331"/>
    <w:rsid w:val="00AF2803"/>
    <w:rsid w:val="00AF72DD"/>
    <w:rsid w:val="00B00327"/>
    <w:rsid w:val="00B005FE"/>
    <w:rsid w:val="00B011EA"/>
    <w:rsid w:val="00B0182F"/>
    <w:rsid w:val="00B031CB"/>
    <w:rsid w:val="00B03F5C"/>
    <w:rsid w:val="00B04920"/>
    <w:rsid w:val="00B049E2"/>
    <w:rsid w:val="00B053DC"/>
    <w:rsid w:val="00B05F53"/>
    <w:rsid w:val="00B076AA"/>
    <w:rsid w:val="00B07999"/>
    <w:rsid w:val="00B12180"/>
    <w:rsid w:val="00B13774"/>
    <w:rsid w:val="00B146E4"/>
    <w:rsid w:val="00B16F2D"/>
    <w:rsid w:val="00B17844"/>
    <w:rsid w:val="00B212A1"/>
    <w:rsid w:val="00B213C3"/>
    <w:rsid w:val="00B23535"/>
    <w:rsid w:val="00B2491B"/>
    <w:rsid w:val="00B256FE"/>
    <w:rsid w:val="00B25DDE"/>
    <w:rsid w:val="00B26FAA"/>
    <w:rsid w:val="00B27539"/>
    <w:rsid w:val="00B3038B"/>
    <w:rsid w:val="00B30B01"/>
    <w:rsid w:val="00B30D74"/>
    <w:rsid w:val="00B30EE4"/>
    <w:rsid w:val="00B31603"/>
    <w:rsid w:val="00B3600E"/>
    <w:rsid w:val="00B406DD"/>
    <w:rsid w:val="00B4289E"/>
    <w:rsid w:val="00B44AD3"/>
    <w:rsid w:val="00B450A9"/>
    <w:rsid w:val="00B452A5"/>
    <w:rsid w:val="00B46B55"/>
    <w:rsid w:val="00B476F7"/>
    <w:rsid w:val="00B47CCB"/>
    <w:rsid w:val="00B50282"/>
    <w:rsid w:val="00B50A0F"/>
    <w:rsid w:val="00B535EC"/>
    <w:rsid w:val="00B5444B"/>
    <w:rsid w:val="00B54D0F"/>
    <w:rsid w:val="00B5601E"/>
    <w:rsid w:val="00B56497"/>
    <w:rsid w:val="00B5658F"/>
    <w:rsid w:val="00B57B6D"/>
    <w:rsid w:val="00B60D9F"/>
    <w:rsid w:val="00B6240E"/>
    <w:rsid w:val="00B630D3"/>
    <w:rsid w:val="00B6548C"/>
    <w:rsid w:val="00B657D9"/>
    <w:rsid w:val="00B65ECD"/>
    <w:rsid w:val="00B66238"/>
    <w:rsid w:val="00B66831"/>
    <w:rsid w:val="00B67F51"/>
    <w:rsid w:val="00B71653"/>
    <w:rsid w:val="00B735DA"/>
    <w:rsid w:val="00B739EA"/>
    <w:rsid w:val="00B73F71"/>
    <w:rsid w:val="00B7704F"/>
    <w:rsid w:val="00B7794F"/>
    <w:rsid w:val="00B779BF"/>
    <w:rsid w:val="00B779D8"/>
    <w:rsid w:val="00B8244E"/>
    <w:rsid w:val="00B8395D"/>
    <w:rsid w:val="00B840C0"/>
    <w:rsid w:val="00B852E8"/>
    <w:rsid w:val="00B853E5"/>
    <w:rsid w:val="00B85517"/>
    <w:rsid w:val="00B87F7E"/>
    <w:rsid w:val="00B90B18"/>
    <w:rsid w:val="00B912EB"/>
    <w:rsid w:val="00B91D21"/>
    <w:rsid w:val="00B91E9A"/>
    <w:rsid w:val="00B92214"/>
    <w:rsid w:val="00B92CEF"/>
    <w:rsid w:val="00B93421"/>
    <w:rsid w:val="00B9371F"/>
    <w:rsid w:val="00B93C53"/>
    <w:rsid w:val="00B94781"/>
    <w:rsid w:val="00B94ADC"/>
    <w:rsid w:val="00B94F74"/>
    <w:rsid w:val="00B9575E"/>
    <w:rsid w:val="00BA0C6D"/>
    <w:rsid w:val="00BA0E21"/>
    <w:rsid w:val="00BA0F4A"/>
    <w:rsid w:val="00BA1044"/>
    <w:rsid w:val="00BA2AA5"/>
    <w:rsid w:val="00BA3E5A"/>
    <w:rsid w:val="00BA3F10"/>
    <w:rsid w:val="00BA59F7"/>
    <w:rsid w:val="00BA5A09"/>
    <w:rsid w:val="00BA6C0A"/>
    <w:rsid w:val="00BA76BC"/>
    <w:rsid w:val="00BB09A9"/>
    <w:rsid w:val="00BB0B43"/>
    <w:rsid w:val="00BB1090"/>
    <w:rsid w:val="00BB1BBC"/>
    <w:rsid w:val="00BB2811"/>
    <w:rsid w:val="00BB30F0"/>
    <w:rsid w:val="00BB3C45"/>
    <w:rsid w:val="00BB62E9"/>
    <w:rsid w:val="00BB7268"/>
    <w:rsid w:val="00BB7E89"/>
    <w:rsid w:val="00BB7FA1"/>
    <w:rsid w:val="00BC0275"/>
    <w:rsid w:val="00BC0C43"/>
    <w:rsid w:val="00BC125B"/>
    <w:rsid w:val="00BC40F3"/>
    <w:rsid w:val="00BC4BBE"/>
    <w:rsid w:val="00BC5639"/>
    <w:rsid w:val="00BC5775"/>
    <w:rsid w:val="00BC76BA"/>
    <w:rsid w:val="00BC7752"/>
    <w:rsid w:val="00BC7903"/>
    <w:rsid w:val="00BC7984"/>
    <w:rsid w:val="00BC7B3C"/>
    <w:rsid w:val="00BD0336"/>
    <w:rsid w:val="00BD2216"/>
    <w:rsid w:val="00BD32DC"/>
    <w:rsid w:val="00BD5813"/>
    <w:rsid w:val="00BD69CC"/>
    <w:rsid w:val="00BD6BC0"/>
    <w:rsid w:val="00BD7869"/>
    <w:rsid w:val="00BE032E"/>
    <w:rsid w:val="00BE259C"/>
    <w:rsid w:val="00BE408E"/>
    <w:rsid w:val="00BE5120"/>
    <w:rsid w:val="00BE5191"/>
    <w:rsid w:val="00BE5F9D"/>
    <w:rsid w:val="00BE69D1"/>
    <w:rsid w:val="00BF0092"/>
    <w:rsid w:val="00BF2C8D"/>
    <w:rsid w:val="00BF3571"/>
    <w:rsid w:val="00BF66C2"/>
    <w:rsid w:val="00BF7E77"/>
    <w:rsid w:val="00C023C7"/>
    <w:rsid w:val="00C04BFB"/>
    <w:rsid w:val="00C078F4"/>
    <w:rsid w:val="00C07926"/>
    <w:rsid w:val="00C12738"/>
    <w:rsid w:val="00C12838"/>
    <w:rsid w:val="00C15A0D"/>
    <w:rsid w:val="00C15C0F"/>
    <w:rsid w:val="00C20155"/>
    <w:rsid w:val="00C207FF"/>
    <w:rsid w:val="00C20A44"/>
    <w:rsid w:val="00C20C1A"/>
    <w:rsid w:val="00C212C2"/>
    <w:rsid w:val="00C2780E"/>
    <w:rsid w:val="00C309EF"/>
    <w:rsid w:val="00C31383"/>
    <w:rsid w:val="00C318AD"/>
    <w:rsid w:val="00C322F7"/>
    <w:rsid w:val="00C32F59"/>
    <w:rsid w:val="00C330D8"/>
    <w:rsid w:val="00C346A3"/>
    <w:rsid w:val="00C35C14"/>
    <w:rsid w:val="00C3648E"/>
    <w:rsid w:val="00C36EC1"/>
    <w:rsid w:val="00C400A1"/>
    <w:rsid w:val="00C401A5"/>
    <w:rsid w:val="00C41E16"/>
    <w:rsid w:val="00C4230C"/>
    <w:rsid w:val="00C42FB5"/>
    <w:rsid w:val="00C44441"/>
    <w:rsid w:val="00C444DC"/>
    <w:rsid w:val="00C448F0"/>
    <w:rsid w:val="00C5029E"/>
    <w:rsid w:val="00C52330"/>
    <w:rsid w:val="00C5482F"/>
    <w:rsid w:val="00C5486C"/>
    <w:rsid w:val="00C54F6F"/>
    <w:rsid w:val="00C550A8"/>
    <w:rsid w:val="00C56D4F"/>
    <w:rsid w:val="00C61472"/>
    <w:rsid w:val="00C646EB"/>
    <w:rsid w:val="00C65B2C"/>
    <w:rsid w:val="00C67AA3"/>
    <w:rsid w:val="00C67EF2"/>
    <w:rsid w:val="00C7070B"/>
    <w:rsid w:val="00C7194A"/>
    <w:rsid w:val="00C71F1A"/>
    <w:rsid w:val="00C72F0B"/>
    <w:rsid w:val="00C72F4B"/>
    <w:rsid w:val="00C73439"/>
    <w:rsid w:val="00C737A8"/>
    <w:rsid w:val="00C80675"/>
    <w:rsid w:val="00C80DDB"/>
    <w:rsid w:val="00C8167C"/>
    <w:rsid w:val="00C81C6D"/>
    <w:rsid w:val="00C81F95"/>
    <w:rsid w:val="00C832D1"/>
    <w:rsid w:val="00C87B0B"/>
    <w:rsid w:val="00C907B7"/>
    <w:rsid w:val="00C90ED2"/>
    <w:rsid w:val="00C91077"/>
    <w:rsid w:val="00C92A23"/>
    <w:rsid w:val="00C9418A"/>
    <w:rsid w:val="00C97872"/>
    <w:rsid w:val="00CA002B"/>
    <w:rsid w:val="00CA0CD3"/>
    <w:rsid w:val="00CA0F48"/>
    <w:rsid w:val="00CA1048"/>
    <w:rsid w:val="00CA18AA"/>
    <w:rsid w:val="00CA2AB5"/>
    <w:rsid w:val="00CA3B34"/>
    <w:rsid w:val="00CA4F88"/>
    <w:rsid w:val="00CA5F27"/>
    <w:rsid w:val="00CA5FD6"/>
    <w:rsid w:val="00CA6C4F"/>
    <w:rsid w:val="00CA7C5F"/>
    <w:rsid w:val="00CB082E"/>
    <w:rsid w:val="00CB0B35"/>
    <w:rsid w:val="00CB27D2"/>
    <w:rsid w:val="00CB2B51"/>
    <w:rsid w:val="00CB2B8B"/>
    <w:rsid w:val="00CB2F59"/>
    <w:rsid w:val="00CB30DB"/>
    <w:rsid w:val="00CB3793"/>
    <w:rsid w:val="00CB3820"/>
    <w:rsid w:val="00CB453E"/>
    <w:rsid w:val="00CB55AA"/>
    <w:rsid w:val="00CB6D28"/>
    <w:rsid w:val="00CB741C"/>
    <w:rsid w:val="00CB763D"/>
    <w:rsid w:val="00CC05A6"/>
    <w:rsid w:val="00CC0995"/>
    <w:rsid w:val="00CC237C"/>
    <w:rsid w:val="00CC254B"/>
    <w:rsid w:val="00CC31F2"/>
    <w:rsid w:val="00CC6016"/>
    <w:rsid w:val="00CC62EC"/>
    <w:rsid w:val="00CC684B"/>
    <w:rsid w:val="00CC6C9C"/>
    <w:rsid w:val="00CC7802"/>
    <w:rsid w:val="00CD0C14"/>
    <w:rsid w:val="00CD2B38"/>
    <w:rsid w:val="00CD493F"/>
    <w:rsid w:val="00CD5992"/>
    <w:rsid w:val="00CD5FA4"/>
    <w:rsid w:val="00CD5FE6"/>
    <w:rsid w:val="00CD6EBE"/>
    <w:rsid w:val="00CD78E6"/>
    <w:rsid w:val="00CD7BBB"/>
    <w:rsid w:val="00CE2B1F"/>
    <w:rsid w:val="00CE4087"/>
    <w:rsid w:val="00CE437D"/>
    <w:rsid w:val="00CE4C10"/>
    <w:rsid w:val="00CE614E"/>
    <w:rsid w:val="00CE705E"/>
    <w:rsid w:val="00CF0107"/>
    <w:rsid w:val="00CF09BA"/>
    <w:rsid w:val="00CF0B60"/>
    <w:rsid w:val="00CF1175"/>
    <w:rsid w:val="00CF15BE"/>
    <w:rsid w:val="00CF18F6"/>
    <w:rsid w:val="00CF31D8"/>
    <w:rsid w:val="00CF5509"/>
    <w:rsid w:val="00D0027C"/>
    <w:rsid w:val="00D0196F"/>
    <w:rsid w:val="00D01EA9"/>
    <w:rsid w:val="00D02256"/>
    <w:rsid w:val="00D02ECC"/>
    <w:rsid w:val="00D0363E"/>
    <w:rsid w:val="00D0372F"/>
    <w:rsid w:val="00D0383B"/>
    <w:rsid w:val="00D04D6E"/>
    <w:rsid w:val="00D05488"/>
    <w:rsid w:val="00D06809"/>
    <w:rsid w:val="00D103E0"/>
    <w:rsid w:val="00D14392"/>
    <w:rsid w:val="00D14C22"/>
    <w:rsid w:val="00D16ACA"/>
    <w:rsid w:val="00D1756E"/>
    <w:rsid w:val="00D207F3"/>
    <w:rsid w:val="00D20DB4"/>
    <w:rsid w:val="00D21034"/>
    <w:rsid w:val="00D21674"/>
    <w:rsid w:val="00D218AC"/>
    <w:rsid w:val="00D21D7C"/>
    <w:rsid w:val="00D22C7C"/>
    <w:rsid w:val="00D2519D"/>
    <w:rsid w:val="00D27189"/>
    <w:rsid w:val="00D27433"/>
    <w:rsid w:val="00D30595"/>
    <w:rsid w:val="00D30F15"/>
    <w:rsid w:val="00D3190C"/>
    <w:rsid w:val="00D31B72"/>
    <w:rsid w:val="00D36D34"/>
    <w:rsid w:val="00D4160A"/>
    <w:rsid w:val="00D435B5"/>
    <w:rsid w:val="00D463D7"/>
    <w:rsid w:val="00D46724"/>
    <w:rsid w:val="00D46764"/>
    <w:rsid w:val="00D4738F"/>
    <w:rsid w:val="00D47FDD"/>
    <w:rsid w:val="00D50D5F"/>
    <w:rsid w:val="00D5198B"/>
    <w:rsid w:val="00D52B58"/>
    <w:rsid w:val="00D565EE"/>
    <w:rsid w:val="00D56A40"/>
    <w:rsid w:val="00D56EA7"/>
    <w:rsid w:val="00D605A4"/>
    <w:rsid w:val="00D636A2"/>
    <w:rsid w:val="00D637B8"/>
    <w:rsid w:val="00D676F3"/>
    <w:rsid w:val="00D67CE9"/>
    <w:rsid w:val="00D701C4"/>
    <w:rsid w:val="00D71EEE"/>
    <w:rsid w:val="00D721B4"/>
    <w:rsid w:val="00D73B24"/>
    <w:rsid w:val="00D74D71"/>
    <w:rsid w:val="00D7663A"/>
    <w:rsid w:val="00D77320"/>
    <w:rsid w:val="00D775FA"/>
    <w:rsid w:val="00D77D72"/>
    <w:rsid w:val="00D80C03"/>
    <w:rsid w:val="00D813A7"/>
    <w:rsid w:val="00D81569"/>
    <w:rsid w:val="00D81A44"/>
    <w:rsid w:val="00D83F98"/>
    <w:rsid w:val="00D85107"/>
    <w:rsid w:val="00D85F54"/>
    <w:rsid w:val="00D86689"/>
    <w:rsid w:val="00D86F47"/>
    <w:rsid w:val="00D877ED"/>
    <w:rsid w:val="00D90647"/>
    <w:rsid w:val="00D95D15"/>
    <w:rsid w:val="00D95EE3"/>
    <w:rsid w:val="00DA07C3"/>
    <w:rsid w:val="00DA0DEF"/>
    <w:rsid w:val="00DA124A"/>
    <w:rsid w:val="00DA1511"/>
    <w:rsid w:val="00DA18BE"/>
    <w:rsid w:val="00DA3918"/>
    <w:rsid w:val="00DA3D90"/>
    <w:rsid w:val="00DA4CE3"/>
    <w:rsid w:val="00DB06F7"/>
    <w:rsid w:val="00DB0BEB"/>
    <w:rsid w:val="00DB0C92"/>
    <w:rsid w:val="00DB1824"/>
    <w:rsid w:val="00DB2708"/>
    <w:rsid w:val="00DB2A0A"/>
    <w:rsid w:val="00DB457B"/>
    <w:rsid w:val="00DB47FA"/>
    <w:rsid w:val="00DB660A"/>
    <w:rsid w:val="00DB6DFE"/>
    <w:rsid w:val="00DC0A04"/>
    <w:rsid w:val="00DC2323"/>
    <w:rsid w:val="00DC55D3"/>
    <w:rsid w:val="00DC7734"/>
    <w:rsid w:val="00DC77F0"/>
    <w:rsid w:val="00DC7B87"/>
    <w:rsid w:val="00DC7ECE"/>
    <w:rsid w:val="00DD0655"/>
    <w:rsid w:val="00DD0D66"/>
    <w:rsid w:val="00DD0F44"/>
    <w:rsid w:val="00DD1C52"/>
    <w:rsid w:val="00DD2698"/>
    <w:rsid w:val="00DD38C3"/>
    <w:rsid w:val="00DD47DF"/>
    <w:rsid w:val="00DD50D9"/>
    <w:rsid w:val="00DD71FC"/>
    <w:rsid w:val="00DD7F76"/>
    <w:rsid w:val="00DE0E46"/>
    <w:rsid w:val="00DE3990"/>
    <w:rsid w:val="00DE3C66"/>
    <w:rsid w:val="00DE3FB9"/>
    <w:rsid w:val="00DE524C"/>
    <w:rsid w:val="00DE7DBC"/>
    <w:rsid w:val="00DF0100"/>
    <w:rsid w:val="00DF0A3B"/>
    <w:rsid w:val="00DF0E18"/>
    <w:rsid w:val="00DF106D"/>
    <w:rsid w:val="00DF10B9"/>
    <w:rsid w:val="00DF139E"/>
    <w:rsid w:val="00DF2422"/>
    <w:rsid w:val="00DF2469"/>
    <w:rsid w:val="00DF2994"/>
    <w:rsid w:val="00DF3164"/>
    <w:rsid w:val="00DF3C3B"/>
    <w:rsid w:val="00DF4510"/>
    <w:rsid w:val="00DF5399"/>
    <w:rsid w:val="00DF5455"/>
    <w:rsid w:val="00E0174B"/>
    <w:rsid w:val="00E01B19"/>
    <w:rsid w:val="00E02692"/>
    <w:rsid w:val="00E02698"/>
    <w:rsid w:val="00E02CC6"/>
    <w:rsid w:val="00E040CA"/>
    <w:rsid w:val="00E049AC"/>
    <w:rsid w:val="00E05770"/>
    <w:rsid w:val="00E05BDC"/>
    <w:rsid w:val="00E05E78"/>
    <w:rsid w:val="00E06820"/>
    <w:rsid w:val="00E07F30"/>
    <w:rsid w:val="00E102CA"/>
    <w:rsid w:val="00E10C2B"/>
    <w:rsid w:val="00E11A31"/>
    <w:rsid w:val="00E1274A"/>
    <w:rsid w:val="00E1277D"/>
    <w:rsid w:val="00E135BC"/>
    <w:rsid w:val="00E1382F"/>
    <w:rsid w:val="00E14A05"/>
    <w:rsid w:val="00E15EC0"/>
    <w:rsid w:val="00E16D97"/>
    <w:rsid w:val="00E172C6"/>
    <w:rsid w:val="00E179A0"/>
    <w:rsid w:val="00E2079B"/>
    <w:rsid w:val="00E216B0"/>
    <w:rsid w:val="00E23C27"/>
    <w:rsid w:val="00E250D7"/>
    <w:rsid w:val="00E26155"/>
    <w:rsid w:val="00E31B17"/>
    <w:rsid w:val="00E32DD3"/>
    <w:rsid w:val="00E332D6"/>
    <w:rsid w:val="00E33369"/>
    <w:rsid w:val="00E35125"/>
    <w:rsid w:val="00E368CA"/>
    <w:rsid w:val="00E4110F"/>
    <w:rsid w:val="00E41F66"/>
    <w:rsid w:val="00E44E0A"/>
    <w:rsid w:val="00E45743"/>
    <w:rsid w:val="00E46729"/>
    <w:rsid w:val="00E47B74"/>
    <w:rsid w:val="00E5290D"/>
    <w:rsid w:val="00E5409C"/>
    <w:rsid w:val="00E540EF"/>
    <w:rsid w:val="00E550A0"/>
    <w:rsid w:val="00E56C3A"/>
    <w:rsid w:val="00E609A7"/>
    <w:rsid w:val="00E6143A"/>
    <w:rsid w:val="00E6260E"/>
    <w:rsid w:val="00E6418B"/>
    <w:rsid w:val="00E646F5"/>
    <w:rsid w:val="00E67480"/>
    <w:rsid w:val="00E679A7"/>
    <w:rsid w:val="00E701B9"/>
    <w:rsid w:val="00E70C94"/>
    <w:rsid w:val="00E71B4C"/>
    <w:rsid w:val="00E7242E"/>
    <w:rsid w:val="00E72B84"/>
    <w:rsid w:val="00E72C49"/>
    <w:rsid w:val="00E7656B"/>
    <w:rsid w:val="00E76E8F"/>
    <w:rsid w:val="00E773CF"/>
    <w:rsid w:val="00E77473"/>
    <w:rsid w:val="00E80CEA"/>
    <w:rsid w:val="00E81013"/>
    <w:rsid w:val="00E810CD"/>
    <w:rsid w:val="00E83A9A"/>
    <w:rsid w:val="00E83DBA"/>
    <w:rsid w:val="00E840FF"/>
    <w:rsid w:val="00E87932"/>
    <w:rsid w:val="00E87EAF"/>
    <w:rsid w:val="00E90907"/>
    <w:rsid w:val="00E93DAA"/>
    <w:rsid w:val="00E95DB9"/>
    <w:rsid w:val="00EA1017"/>
    <w:rsid w:val="00EA25D1"/>
    <w:rsid w:val="00EA2F57"/>
    <w:rsid w:val="00EA4086"/>
    <w:rsid w:val="00EA75D5"/>
    <w:rsid w:val="00EB0F99"/>
    <w:rsid w:val="00EB148A"/>
    <w:rsid w:val="00EB21A8"/>
    <w:rsid w:val="00EB39E0"/>
    <w:rsid w:val="00EB4787"/>
    <w:rsid w:val="00EB4DAB"/>
    <w:rsid w:val="00EB5847"/>
    <w:rsid w:val="00EB70F4"/>
    <w:rsid w:val="00EC1235"/>
    <w:rsid w:val="00EC15C2"/>
    <w:rsid w:val="00EC18C8"/>
    <w:rsid w:val="00EC2A78"/>
    <w:rsid w:val="00EC3C21"/>
    <w:rsid w:val="00EC6B0C"/>
    <w:rsid w:val="00ED12FE"/>
    <w:rsid w:val="00ED1E4C"/>
    <w:rsid w:val="00ED2E13"/>
    <w:rsid w:val="00ED38A3"/>
    <w:rsid w:val="00ED4718"/>
    <w:rsid w:val="00ED518D"/>
    <w:rsid w:val="00ED6C3C"/>
    <w:rsid w:val="00ED723E"/>
    <w:rsid w:val="00ED73A3"/>
    <w:rsid w:val="00ED7668"/>
    <w:rsid w:val="00EE046D"/>
    <w:rsid w:val="00EE15A0"/>
    <w:rsid w:val="00EE5007"/>
    <w:rsid w:val="00EE51F7"/>
    <w:rsid w:val="00EE528A"/>
    <w:rsid w:val="00EE5DB1"/>
    <w:rsid w:val="00EF2019"/>
    <w:rsid w:val="00EF2C2B"/>
    <w:rsid w:val="00EF51E5"/>
    <w:rsid w:val="00F00434"/>
    <w:rsid w:val="00F02C52"/>
    <w:rsid w:val="00F03561"/>
    <w:rsid w:val="00F03B23"/>
    <w:rsid w:val="00F03FCC"/>
    <w:rsid w:val="00F042D6"/>
    <w:rsid w:val="00F04557"/>
    <w:rsid w:val="00F05332"/>
    <w:rsid w:val="00F0564D"/>
    <w:rsid w:val="00F06282"/>
    <w:rsid w:val="00F07FAE"/>
    <w:rsid w:val="00F12107"/>
    <w:rsid w:val="00F138A0"/>
    <w:rsid w:val="00F13B84"/>
    <w:rsid w:val="00F13E00"/>
    <w:rsid w:val="00F159BC"/>
    <w:rsid w:val="00F168BE"/>
    <w:rsid w:val="00F16D30"/>
    <w:rsid w:val="00F203DA"/>
    <w:rsid w:val="00F207F8"/>
    <w:rsid w:val="00F24DEB"/>
    <w:rsid w:val="00F25411"/>
    <w:rsid w:val="00F25C89"/>
    <w:rsid w:val="00F26E42"/>
    <w:rsid w:val="00F26E7C"/>
    <w:rsid w:val="00F272F3"/>
    <w:rsid w:val="00F32519"/>
    <w:rsid w:val="00F34E02"/>
    <w:rsid w:val="00F351FF"/>
    <w:rsid w:val="00F36BA7"/>
    <w:rsid w:val="00F40055"/>
    <w:rsid w:val="00F40186"/>
    <w:rsid w:val="00F41261"/>
    <w:rsid w:val="00F428E1"/>
    <w:rsid w:val="00F42FFB"/>
    <w:rsid w:val="00F44167"/>
    <w:rsid w:val="00F44B01"/>
    <w:rsid w:val="00F454F6"/>
    <w:rsid w:val="00F4571F"/>
    <w:rsid w:val="00F46E1B"/>
    <w:rsid w:val="00F4716E"/>
    <w:rsid w:val="00F50853"/>
    <w:rsid w:val="00F52177"/>
    <w:rsid w:val="00F53A68"/>
    <w:rsid w:val="00F55806"/>
    <w:rsid w:val="00F564F2"/>
    <w:rsid w:val="00F56DB7"/>
    <w:rsid w:val="00F56F59"/>
    <w:rsid w:val="00F60C32"/>
    <w:rsid w:val="00F621EE"/>
    <w:rsid w:val="00F62846"/>
    <w:rsid w:val="00F63718"/>
    <w:rsid w:val="00F64824"/>
    <w:rsid w:val="00F65AA8"/>
    <w:rsid w:val="00F65EEE"/>
    <w:rsid w:val="00F66439"/>
    <w:rsid w:val="00F67754"/>
    <w:rsid w:val="00F679C1"/>
    <w:rsid w:val="00F709E4"/>
    <w:rsid w:val="00F73AB6"/>
    <w:rsid w:val="00F7419C"/>
    <w:rsid w:val="00F749C9"/>
    <w:rsid w:val="00F772BA"/>
    <w:rsid w:val="00F81005"/>
    <w:rsid w:val="00F81572"/>
    <w:rsid w:val="00F817BB"/>
    <w:rsid w:val="00F820E0"/>
    <w:rsid w:val="00F83928"/>
    <w:rsid w:val="00F8507E"/>
    <w:rsid w:val="00F86740"/>
    <w:rsid w:val="00F87F0C"/>
    <w:rsid w:val="00F9025A"/>
    <w:rsid w:val="00F90799"/>
    <w:rsid w:val="00F90CC5"/>
    <w:rsid w:val="00F912E4"/>
    <w:rsid w:val="00F921CE"/>
    <w:rsid w:val="00F92A53"/>
    <w:rsid w:val="00F92E55"/>
    <w:rsid w:val="00F95FDE"/>
    <w:rsid w:val="00F97929"/>
    <w:rsid w:val="00F97B08"/>
    <w:rsid w:val="00FA1A1D"/>
    <w:rsid w:val="00FA1D7F"/>
    <w:rsid w:val="00FA2D7D"/>
    <w:rsid w:val="00FA3BD0"/>
    <w:rsid w:val="00FA4CE6"/>
    <w:rsid w:val="00FA61C9"/>
    <w:rsid w:val="00FA6593"/>
    <w:rsid w:val="00FA6DB6"/>
    <w:rsid w:val="00FA6F35"/>
    <w:rsid w:val="00FA7B32"/>
    <w:rsid w:val="00FB035F"/>
    <w:rsid w:val="00FB112C"/>
    <w:rsid w:val="00FB376B"/>
    <w:rsid w:val="00FB4741"/>
    <w:rsid w:val="00FB6BD7"/>
    <w:rsid w:val="00FB6BDE"/>
    <w:rsid w:val="00FB7FE7"/>
    <w:rsid w:val="00FC179F"/>
    <w:rsid w:val="00FC2593"/>
    <w:rsid w:val="00FC34DE"/>
    <w:rsid w:val="00FC475A"/>
    <w:rsid w:val="00FC5EE9"/>
    <w:rsid w:val="00FD2372"/>
    <w:rsid w:val="00FD29A7"/>
    <w:rsid w:val="00FD3A8E"/>
    <w:rsid w:val="00FD4403"/>
    <w:rsid w:val="00FD4AEF"/>
    <w:rsid w:val="00FD545C"/>
    <w:rsid w:val="00FD6F9D"/>
    <w:rsid w:val="00FD7FCE"/>
    <w:rsid w:val="00FE1D24"/>
    <w:rsid w:val="00FE2C89"/>
    <w:rsid w:val="00FE30BD"/>
    <w:rsid w:val="00FE4775"/>
    <w:rsid w:val="00FE5E4A"/>
    <w:rsid w:val="00FE74C9"/>
    <w:rsid w:val="00FE7CAC"/>
    <w:rsid w:val="00FE7E17"/>
    <w:rsid w:val="00FF0053"/>
    <w:rsid w:val="00FF0211"/>
    <w:rsid w:val="00FF0443"/>
    <w:rsid w:val="00FF1E38"/>
    <w:rsid w:val="00FF21A7"/>
    <w:rsid w:val="00FF3261"/>
    <w:rsid w:val="00FF4DE6"/>
    <w:rsid w:val="00FF57BB"/>
    <w:rsid w:val="00FF5B2D"/>
    <w:rsid w:val="00FF676A"/>
    <w:rsid w:val="00FF78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locked="1" w:uiPriority="0" w:qFormat="1"/>
    <w:lsdException w:name="footnote reference" w:uiPriority="0"/>
    <w:lsdException w:name="page number" w:uiPriority="0"/>
    <w:lsdException w:name="Title" w:locked="1" w:semiHidden="0" w:uiPriority="0" w:unhideWhenUsed="0" w:qFormat="1"/>
    <w:lsdException w:name="Default Paragraph Font" w:uiPriority="1"/>
    <w:lsdException w:name="Body Text" w:uiPriority="0"/>
    <w:lsdException w:name="Body Text Indent" w:uiPriority="0"/>
    <w:lsdException w:name="Subtitle" w:locked="1" w:semiHidden="0" w:uiPriority="11" w:unhideWhenUsed="0" w:qFormat="1"/>
    <w:lsdException w:name="Body Text 2" w:uiPriority="0"/>
    <w:lsdException w:name="Body Text Indent 2" w:uiPriority="0"/>
    <w:lsdException w:name="Body Text Indent 3" w:uiPriority="0"/>
    <w:lsdException w:name="Block Text" w:uiPriority="0"/>
    <w:lsdException w:name="Strong" w:locked="1" w:semiHidden="0" w:uiPriority="22" w:unhideWhenUsed="0" w:qFormat="1"/>
    <w:lsdException w:name="Emphasis" w:locked="1" w:semiHidden="0" w:uiPriority="20" w:unhideWhenUsed="0" w:qFormat="1"/>
    <w:lsdException w:name="Plain Text" w:uiPriority="0"/>
    <w:lsdException w:name="Normal (Web)" w:uiPriority="0"/>
    <w:lsdException w:name="HTML Address"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10A"/>
    <w:rPr>
      <w:sz w:val="24"/>
      <w:szCs w:val="24"/>
    </w:rPr>
  </w:style>
  <w:style w:type="paragraph" w:styleId="10">
    <w:name w:val="heading 1"/>
    <w:basedOn w:val="a"/>
    <w:next w:val="a"/>
    <w:link w:val="11"/>
    <w:uiPriority w:val="9"/>
    <w:qFormat/>
    <w:locked/>
    <w:rsid w:val="00D207F3"/>
    <w:pPr>
      <w:suppressAutoHyphens/>
      <w:spacing w:line="336" w:lineRule="auto"/>
      <w:jc w:val="center"/>
      <w:outlineLvl w:val="0"/>
    </w:pPr>
    <w:rPr>
      <w:b/>
      <w:caps/>
      <w:kern w:val="28"/>
      <w:sz w:val="28"/>
      <w:szCs w:val="20"/>
      <w:lang w:val="uk-UA"/>
    </w:rPr>
  </w:style>
  <w:style w:type="paragraph" w:styleId="21">
    <w:name w:val="heading 2"/>
    <w:basedOn w:val="a"/>
    <w:next w:val="a"/>
    <w:link w:val="22"/>
    <w:qFormat/>
    <w:rsid w:val="00904988"/>
    <w:pPr>
      <w:spacing w:before="360"/>
      <w:outlineLvl w:val="1"/>
    </w:pPr>
    <w:rPr>
      <w:rFonts w:ascii="Cambria" w:hAnsi="Cambria"/>
      <w:b/>
      <w:bCs/>
      <w:i/>
      <w:iCs/>
      <w:sz w:val="28"/>
      <w:szCs w:val="28"/>
    </w:rPr>
  </w:style>
  <w:style w:type="paragraph" w:styleId="30">
    <w:name w:val="heading 3"/>
    <w:basedOn w:val="a"/>
    <w:next w:val="a"/>
    <w:link w:val="31"/>
    <w:qFormat/>
    <w:locked/>
    <w:rsid w:val="00D207F3"/>
    <w:pPr>
      <w:suppressAutoHyphens/>
      <w:spacing w:line="336" w:lineRule="auto"/>
      <w:ind w:left="851"/>
      <w:jc w:val="both"/>
      <w:outlineLvl w:val="2"/>
    </w:pPr>
    <w:rPr>
      <w:b/>
      <w:sz w:val="28"/>
      <w:szCs w:val="20"/>
      <w:lang w:val="uk-UA"/>
    </w:rPr>
  </w:style>
  <w:style w:type="paragraph" w:styleId="4">
    <w:name w:val="heading 4"/>
    <w:basedOn w:val="a"/>
    <w:next w:val="a"/>
    <w:qFormat/>
    <w:locked/>
    <w:rsid w:val="00D207F3"/>
    <w:pPr>
      <w:suppressAutoHyphens/>
      <w:spacing w:line="336" w:lineRule="auto"/>
      <w:jc w:val="center"/>
      <w:outlineLvl w:val="3"/>
    </w:pPr>
    <w:rPr>
      <w:b/>
      <w:sz w:val="28"/>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1D5FDE"/>
    <w:rPr>
      <w:b/>
      <w:caps/>
      <w:kern w:val="28"/>
      <w:sz w:val="28"/>
      <w:lang w:val="uk-UA"/>
    </w:rPr>
  </w:style>
  <w:style w:type="character" w:customStyle="1" w:styleId="22">
    <w:name w:val="Заголовок 2 Знак"/>
    <w:link w:val="21"/>
    <w:rsid w:val="00EF5F7C"/>
    <w:rPr>
      <w:rFonts w:ascii="Cambria" w:eastAsia="Times New Roman" w:hAnsi="Cambria" w:cs="Times New Roman"/>
      <w:b/>
      <w:bCs/>
      <w:i/>
      <w:iCs/>
      <w:sz w:val="28"/>
      <w:szCs w:val="28"/>
    </w:rPr>
  </w:style>
  <w:style w:type="paragraph" w:styleId="a3">
    <w:name w:val="header"/>
    <w:basedOn w:val="a"/>
    <w:link w:val="a4"/>
    <w:rsid w:val="00C212C2"/>
    <w:pPr>
      <w:tabs>
        <w:tab w:val="center" w:pos="4677"/>
        <w:tab w:val="right" w:pos="9355"/>
      </w:tabs>
    </w:pPr>
  </w:style>
  <w:style w:type="character" w:customStyle="1" w:styleId="a4">
    <w:name w:val="Верхний колонтитул Знак"/>
    <w:link w:val="a3"/>
    <w:locked/>
    <w:rsid w:val="00C212C2"/>
    <w:rPr>
      <w:rFonts w:cs="Times New Roman"/>
      <w:sz w:val="24"/>
      <w:szCs w:val="24"/>
    </w:rPr>
  </w:style>
  <w:style w:type="paragraph" w:customStyle="1" w:styleId="T">
    <w:name w:val="T_Обычный"/>
    <w:basedOn w:val="a"/>
    <w:link w:val="T0"/>
    <w:uiPriority w:val="99"/>
    <w:rsid w:val="00AA06E3"/>
    <w:pPr>
      <w:ind w:firstLine="709"/>
    </w:pPr>
    <w:rPr>
      <w:rFonts w:ascii="ISOCPEUR" w:hAnsi="ISOCPEUR"/>
      <w:i/>
    </w:rPr>
  </w:style>
  <w:style w:type="character" w:customStyle="1" w:styleId="T0">
    <w:name w:val="T_Обычный Знак"/>
    <w:link w:val="T"/>
    <w:uiPriority w:val="99"/>
    <w:locked/>
    <w:rsid w:val="00DC55D3"/>
    <w:rPr>
      <w:rFonts w:ascii="ISOCPEUR" w:hAnsi="ISOCPEUR" w:cs="Times New Roman"/>
      <w:i/>
      <w:sz w:val="24"/>
      <w:szCs w:val="24"/>
    </w:rPr>
  </w:style>
  <w:style w:type="paragraph" w:customStyle="1" w:styleId="T1">
    <w:name w:val="T_ЛР_Лист регистрации изменений"/>
    <w:basedOn w:val="T2"/>
    <w:uiPriority w:val="99"/>
    <w:rsid w:val="002A18C6"/>
    <w:rPr>
      <w:sz w:val="32"/>
    </w:rPr>
  </w:style>
  <w:style w:type="paragraph" w:customStyle="1" w:styleId="T2">
    <w:name w:val="T_ЛР_Заголовки"/>
    <w:basedOn w:val="a"/>
    <w:uiPriority w:val="99"/>
    <w:rsid w:val="009E40F3"/>
    <w:pPr>
      <w:jc w:val="center"/>
    </w:pPr>
    <w:rPr>
      <w:rFonts w:ascii="ISOCPEUR" w:hAnsi="ISOCPEUR"/>
      <w:i/>
      <w:sz w:val="22"/>
    </w:rPr>
  </w:style>
  <w:style w:type="paragraph" w:customStyle="1" w:styleId="T3">
    <w:name w:val="T_ОН_Фамилии"/>
    <w:basedOn w:val="a"/>
    <w:uiPriority w:val="99"/>
    <w:rsid w:val="00904988"/>
    <w:rPr>
      <w:rFonts w:ascii="ISOCPEUR" w:hAnsi="ISOCPEUR" w:cs="Arial"/>
      <w:i/>
      <w:sz w:val="22"/>
      <w:szCs w:val="18"/>
    </w:rPr>
  </w:style>
  <w:style w:type="paragraph" w:styleId="a5">
    <w:name w:val="footer"/>
    <w:basedOn w:val="a"/>
    <w:link w:val="a6"/>
    <w:uiPriority w:val="99"/>
    <w:rsid w:val="00C212C2"/>
    <w:pPr>
      <w:tabs>
        <w:tab w:val="center" w:pos="4677"/>
        <w:tab w:val="right" w:pos="9355"/>
      </w:tabs>
    </w:pPr>
  </w:style>
  <w:style w:type="character" w:customStyle="1" w:styleId="a6">
    <w:name w:val="Нижний колонтитул Знак"/>
    <w:link w:val="a5"/>
    <w:uiPriority w:val="99"/>
    <w:locked/>
    <w:rsid w:val="00C212C2"/>
    <w:rPr>
      <w:rFonts w:cs="Times New Roman"/>
      <w:sz w:val="24"/>
      <w:szCs w:val="24"/>
    </w:rPr>
  </w:style>
  <w:style w:type="paragraph" w:customStyle="1" w:styleId="T4">
    <w:name w:val="T_ОН_Даты"/>
    <w:basedOn w:val="a"/>
    <w:link w:val="T5"/>
    <w:uiPriority w:val="99"/>
    <w:rsid w:val="00904988"/>
    <w:pPr>
      <w:jc w:val="center"/>
    </w:pPr>
    <w:rPr>
      <w:rFonts w:ascii="ISOCPEUR" w:hAnsi="ISOCPEUR" w:cs="Arial"/>
      <w:i/>
      <w:sz w:val="14"/>
      <w:szCs w:val="14"/>
      <w:lang w:val="en-US"/>
    </w:rPr>
  </w:style>
  <w:style w:type="character" w:customStyle="1" w:styleId="T5">
    <w:name w:val="T_ОН_Даты Знак"/>
    <w:link w:val="T4"/>
    <w:uiPriority w:val="99"/>
    <w:locked/>
    <w:rsid w:val="00F817BB"/>
    <w:rPr>
      <w:rFonts w:ascii="ISOCPEUR" w:hAnsi="ISOCPEUR" w:cs="Arial"/>
      <w:i/>
      <w:sz w:val="14"/>
      <w:szCs w:val="14"/>
      <w:lang w:val="en-US" w:eastAsia="ru-RU" w:bidi="ar-SA"/>
    </w:rPr>
  </w:style>
  <w:style w:type="paragraph" w:customStyle="1" w:styleId="T6">
    <w:name w:val="T_ОН_Обозначение"/>
    <w:basedOn w:val="a"/>
    <w:uiPriority w:val="99"/>
    <w:rsid w:val="00904988"/>
    <w:pPr>
      <w:jc w:val="center"/>
    </w:pPr>
    <w:rPr>
      <w:rFonts w:ascii="ISOCPEUR" w:hAnsi="ISOCPEUR" w:cs="Arial"/>
      <w:i/>
      <w:sz w:val="38"/>
      <w:szCs w:val="32"/>
    </w:rPr>
  </w:style>
  <w:style w:type="paragraph" w:customStyle="1" w:styleId="T7">
    <w:name w:val="T_ОН_Наименование"/>
    <w:basedOn w:val="a"/>
    <w:uiPriority w:val="99"/>
    <w:rsid w:val="00904988"/>
    <w:pPr>
      <w:spacing w:line="320" w:lineRule="exact"/>
      <w:jc w:val="center"/>
    </w:pPr>
    <w:rPr>
      <w:rFonts w:ascii="ISOCPEUR" w:hAnsi="ISOCPEUR" w:cs="Arial"/>
      <w:i/>
      <w:sz w:val="32"/>
      <w:szCs w:val="25"/>
    </w:rPr>
  </w:style>
  <w:style w:type="paragraph" w:customStyle="1" w:styleId="T8">
    <w:name w:val="T_ЛР_Содержание"/>
    <w:basedOn w:val="a"/>
    <w:uiPriority w:val="99"/>
    <w:rsid w:val="007C13FA"/>
    <w:pPr>
      <w:jc w:val="center"/>
    </w:pPr>
    <w:rPr>
      <w:rFonts w:ascii="ISOCPEUR" w:hAnsi="ISOCPEUR" w:cs="Arial"/>
      <w:i/>
      <w:sz w:val="22"/>
      <w:szCs w:val="18"/>
    </w:rPr>
  </w:style>
  <w:style w:type="paragraph" w:customStyle="1" w:styleId="T9">
    <w:name w:val="T_Тит_Ведомство"/>
    <w:basedOn w:val="a"/>
    <w:uiPriority w:val="99"/>
    <w:rsid w:val="001A7C54"/>
    <w:pPr>
      <w:jc w:val="center"/>
    </w:pPr>
    <w:rPr>
      <w:rFonts w:ascii="ISOCPEUR" w:hAnsi="ISOCPEUR"/>
      <w:i/>
      <w:sz w:val="28"/>
      <w:lang w:val="en-US"/>
    </w:rPr>
  </w:style>
  <w:style w:type="paragraph" w:customStyle="1" w:styleId="Ta">
    <w:name w:val="T_Тит_ОбозначениеЛУ"/>
    <w:basedOn w:val="a"/>
    <w:uiPriority w:val="99"/>
    <w:rsid w:val="00A701EE"/>
    <w:rPr>
      <w:rFonts w:ascii="ISOCPEUR" w:hAnsi="ISOCPEUR"/>
      <w:i/>
      <w:sz w:val="28"/>
    </w:rPr>
  </w:style>
  <w:style w:type="character" w:customStyle="1" w:styleId="Tb">
    <w:name w:val="T_Тит_Гриф Знак"/>
    <w:link w:val="Tc"/>
    <w:uiPriority w:val="99"/>
    <w:locked/>
    <w:rsid w:val="007B2EC5"/>
    <w:rPr>
      <w:rFonts w:ascii="ISOCPEUR" w:hAnsi="ISOCPEUR" w:cs="Times New Roman"/>
      <w:i/>
      <w:sz w:val="28"/>
    </w:rPr>
  </w:style>
  <w:style w:type="paragraph" w:customStyle="1" w:styleId="Tc">
    <w:name w:val="T_Тит_Гриф"/>
    <w:basedOn w:val="a"/>
    <w:link w:val="Tb"/>
    <w:uiPriority w:val="99"/>
    <w:rsid w:val="007B2EC5"/>
    <w:pPr>
      <w:spacing w:line="360" w:lineRule="auto"/>
    </w:pPr>
    <w:rPr>
      <w:rFonts w:ascii="ISOCPEUR" w:hAnsi="ISOCPEUR"/>
      <w:i/>
      <w:sz w:val="28"/>
      <w:szCs w:val="20"/>
    </w:rPr>
  </w:style>
  <w:style w:type="paragraph" w:customStyle="1" w:styleId="Td">
    <w:name w:val="T_Тит_Наименование"/>
    <w:basedOn w:val="a"/>
    <w:uiPriority w:val="99"/>
    <w:rsid w:val="00A701EE"/>
    <w:pPr>
      <w:jc w:val="center"/>
    </w:pPr>
    <w:rPr>
      <w:rFonts w:ascii="ISOCPEUR" w:hAnsi="ISOCPEUR"/>
      <w:i/>
      <w:sz w:val="38"/>
    </w:rPr>
  </w:style>
  <w:style w:type="paragraph" w:customStyle="1" w:styleId="Te">
    <w:name w:val="T_Тит_ВидДокумента"/>
    <w:basedOn w:val="a"/>
    <w:uiPriority w:val="99"/>
    <w:rsid w:val="00E35125"/>
    <w:pPr>
      <w:jc w:val="center"/>
    </w:pPr>
    <w:rPr>
      <w:rFonts w:ascii="ISOCPEUR" w:hAnsi="ISOCPEUR"/>
      <w:i/>
      <w:sz w:val="28"/>
    </w:rPr>
  </w:style>
  <w:style w:type="paragraph" w:customStyle="1" w:styleId="Tf">
    <w:name w:val="T_Тит_Обозначение"/>
    <w:basedOn w:val="a"/>
    <w:uiPriority w:val="99"/>
    <w:rsid w:val="00A701EE"/>
    <w:pPr>
      <w:jc w:val="center"/>
    </w:pPr>
    <w:rPr>
      <w:rFonts w:ascii="ISOCPEUR" w:hAnsi="ISOCPEUR" w:cs="Arial"/>
      <w:i/>
      <w:sz w:val="38"/>
      <w:szCs w:val="32"/>
    </w:rPr>
  </w:style>
  <w:style w:type="paragraph" w:customStyle="1" w:styleId="Tf0">
    <w:name w:val="T_Тит_ Код по классификатору"/>
    <w:basedOn w:val="a"/>
    <w:uiPriority w:val="99"/>
    <w:rsid w:val="00A701EE"/>
    <w:rPr>
      <w:rFonts w:ascii="ISOCPEUR" w:hAnsi="ISOCPEUR"/>
      <w:i/>
      <w:sz w:val="28"/>
    </w:rPr>
  </w:style>
  <w:style w:type="paragraph" w:customStyle="1" w:styleId="Tf1">
    <w:name w:val="T_Тит_Специальные отметки"/>
    <w:basedOn w:val="a"/>
    <w:uiPriority w:val="99"/>
    <w:rsid w:val="00A701EE"/>
    <w:rPr>
      <w:rFonts w:ascii="ISOCPEUR" w:hAnsi="ISOCPEUR"/>
      <w:i/>
      <w:sz w:val="28"/>
    </w:rPr>
  </w:style>
  <w:style w:type="paragraph" w:customStyle="1" w:styleId="Tf2">
    <w:name w:val="T_Тит_Год"/>
    <w:basedOn w:val="T"/>
    <w:uiPriority w:val="99"/>
    <w:rsid w:val="00231495"/>
    <w:pPr>
      <w:ind w:firstLine="0"/>
      <w:jc w:val="center"/>
    </w:pPr>
  </w:style>
  <w:style w:type="paragraph" w:customStyle="1" w:styleId="Tf3">
    <w:name w:val="T_Тит_Заводской номер"/>
    <w:basedOn w:val="T"/>
    <w:uiPriority w:val="99"/>
    <w:rsid w:val="00BA5A09"/>
    <w:pPr>
      <w:jc w:val="right"/>
    </w:pPr>
  </w:style>
  <w:style w:type="paragraph" w:customStyle="1" w:styleId="Tf4">
    <w:name w:val="T_Тит_Даты"/>
    <w:basedOn w:val="T"/>
    <w:autoRedefine/>
    <w:uiPriority w:val="99"/>
    <w:rsid w:val="00EA4086"/>
    <w:pPr>
      <w:ind w:firstLine="0"/>
    </w:pPr>
  </w:style>
  <w:style w:type="paragraph" w:customStyle="1" w:styleId="Tf5">
    <w:name w:val="T_Тит_Подписи"/>
    <w:basedOn w:val="T"/>
    <w:autoRedefine/>
    <w:uiPriority w:val="99"/>
    <w:rsid w:val="00EF2019"/>
    <w:pPr>
      <w:ind w:firstLine="0"/>
    </w:pPr>
    <w:rPr>
      <w:szCs w:val="28"/>
    </w:rPr>
  </w:style>
  <w:style w:type="paragraph" w:customStyle="1" w:styleId="Tf6">
    <w:name w:val="T_Тит_Фамилии"/>
    <w:basedOn w:val="T"/>
    <w:uiPriority w:val="99"/>
    <w:rsid w:val="00B031CB"/>
    <w:pPr>
      <w:ind w:firstLine="0"/>
    </w:pPr>
  </w:style>
  <w:style w:type="paragraph" w:customStyle="1" w:styleId="Tf7">
    <w:name w:val="T_Тит_Должности"/>
    <w:basedOn w:val="T"/>
    <w:autoRedefine/>
    <w:uiPriority w:val="99"/>
    <w:rsid w:val="00EF2019"/>
    <w:pPr>
      <w:ind w:firstLine="0"/>
    </w:pPr>
    <w:rPr>
      <w:szCs w:val="28"/>
    </w:rPr>
  </w:style>
  <w:style w:type="paragraph" w:customStyle="1" w:styleId="Tf8">
    <w:name w:val="T_ОН_Копировал Формат"/>
    <w:basedOn w:val="a"/>
    <w:link w:val="Tf9"/>
    <w:uiPriority w:val="99"/>
    <w:rsid w:val="0063441B"/>
    <w:rPr>
      <w:rFonts w:ascii="ISOCPEUR" w:hAnsi="ISOCPEUR"/>
      <w:i/>
      <w:sz w:val="18"/>
      <w:szCs w:val="18"/>
    </w:rPr>
  </w:style>
  <w:style w:type="character" w:customStyle="1" w:styleId="Tf9">
    <w:name w:val="T_ОН_Копировал Формат Знак"/>
    <w:link w:val="Tf8"/>
    <w:uiPriority w:val="99"/>
    <w:locked/>
    <w:rsid w:val="0063441B"/>
    <w:rPr>
      <w:rFonts w:ascii="ISOCPEUR" w:hAnsi="ISOCPEUR" w:cs="Arial"/>
      <w:i/>
      <w:sz w:val="18"/>
      <w:szCs w:val="18"/>
    </w:rPr>
  </w:style>
  <w:style w:type="paragraph" w:customStyle="1" w:styleId="Tfa">
    <w:name w:val="T_ОН_Таблица изменений"/>
    <w:basedOn w:val="T"/>
    <w:link w:val="Tfb"/>
    <w:uiPriority w:val="99"/>
    <w:rsid w:val="00C92A23"/>
    <w:pPr>
      <w:ind w:firstLine="0"/>
      <w:jc w:val="center"/>
    </w:pPr>
    <w:rPr>
      <w:sz w:val="14"/>
      <w:szCs w:val="14"/>
    </w:rPr>
  </w:style>
  <w:style w:type="character" w:customStyle="1" w:styleId="Tfb">
    <w:name w:val="T_ОН_Таблица изменений Знак"/>
    <w:link w:val="Tfa"/>
    <w:uiPriority w:val="99"/>
    <w:locked/>
    <w:rsid w:val="00C92A23"/>
    <w:rPr>
      <w:rFonts w:ascii="ISOCPEUR" w:hAnsi="ISOCPEUR" w:cs="Arial"/>
      <w:i/>
      <w:sz w:val="14"/>
      <w:szCs w:val="14"/>
    </w:rPr>
  </w:style>
  <w:style w:type="paragraph" w:customStyle="1" w:styleId="Tfc">
    <w:name w:val="T_ОН_Заголовки"/>
    <w:basedOn w:val="a"/>
    <w:uiPriority w:val="99"/>
    <w:rsid w:val="0063441B"/>
    <w:pPr>
      <w:jc w:val="center"/>
    </w:pPr>
    <w:rPr>
      <w:rFonts w:ascii="ISOCPEUR" w:hAnsi="ISOCPEUR" w:cs="Arial"/>
      <w:i/>
      <w:sz w:val="20"/>
      <w:szCs w:val="18"/>
    </w:rPr>
  </w:style>
  <w:style w:type="paragraph" w:customStyle="1" w:styleId="Tfd">
    <w:name w:val="T_ОН_Дата"/>
    <w:basedOn w:val="a"/>
    <w:link w:val="Tfe"/>
    <w:uiPriority w:val="99"/>
    <w:rsid w:val="0063441B"/>
    <w:pPr>
      <w:jc w:val="center"/>
    </w:pPr>
    <w:rPr>
      <w:rFonts w:ascii="ISOCPEUR" w:hAnsi="ISOCPEUR"/>
      <w:i/>
      <w:sz w:val="16"/>
      <w:szCs w:val="16"/>
    </w:rPr>
  </w:style>
  <w:style w:type="character" w:customStyle="1" w:styleId="Tfe">
    <w:name w:val="T_ОН_Дата Знак"/>
    <w:link w:val="Tfd"/>
    <w:uiPriority w:val="99"/>
    <w:locked/>
    <w:rsid w:val="0063441B"/>
    <w:rPr>
      <w:rFonts w:ascii="ISOCPEUR" w:hAnsi="ISOCPEUR" w:cs="Arial"/>
      <w:i/>
      <w:sz w:val="16"/>
      <w:szCs w:val="16"/>
    </w:rPr>
  </w:style>
  <w:style w:type="paragraph" w:customStyle="1" w:styleId="T20">
    <w:name w:val="T_ОН_Обозначение 2"/>
    <w:basedOn w:val="a"/>
    <w:uiPriority w:val="99"/>
    <w:rsid w:val="0063441B"/>
    <w:pPr>
      <w:spacing w:before="120"/>
      <w:jc w:val="center"/>
    </w:pPr>
    <w:rPr>
      <w:rFonts w:ascii="ISOCPEUR" w:hAnsi="ISOCPEUR" w:cs="Arial"/>
      <w:i/>
      <w:sz w:val="38"/>
      <w:szCs w:val="32"/>
    </w:rPr>
  </w:style>
  <w:style w:type="paragraph" w:customStyle="1" w:styleId="T21">
    <w:name w:val="T_ОН_Лист 2"/>
    <w:basedOn w:val="a"/>
    <w:uiPriority w:val="99"/>
    <w:rsid w:val="00C31383"/>
    <w:pPr>
      <w:spacing w:before="40"/>
      <w:jc w:val="center"/>
    </w:pPr>
    <w:rPr>
      <w:rFonts w:ascii="ISOCPEUR" w:hAnsi="ISOCPEUR"/>
      <w:i/>
      <w:sz w:val="22"/>
    </w:rPr>
  </w:style>
  <w:style w:type="paragraph" w:customStyle="1" w:styleId="Tff">
    <w:name w:val="T_ОН_Номер листа"/>
    <w:basedOn w:val="a"/>
    <w:uiPriority w:val="99"/>
    <w:rsid w:val="0063441B"/>
    <w:pPr>
      <w:spacing w:before="60"/>
      <w:jc w:val="center"/>
    </w:pPr>
    <w:rPr>
      <w:rFonts w:ascii="ISOCPEUR" w:hAnsi="ISOCPEUR" w:cs="Arial"/>
      <w:i/>
      <w:sz w:val="28"/>
      <w:szCs w:val="18"/>
      <w:lang w:val="en-US"/>
    </w:rPr>
  </w:style>
  <w:style w:type="paragraph" w:customStyle="1" w:styleId="Tff0">
    <w:name w:val="T_ГУ_Текст"/>
    <w:basedOn w:val="a"/>
    <w:uiPriority w:val="99"/>
    <w:rsid w:val="0063441B"/>
    <w:pPr>
      <w:jc w:val="center"/>
    </w:pPr>
    <w:rPr>
      <w:rFonts w:ascii="ISOCPEUR" w:hAnsi="ISOCPEUR" w:cs="Arial"/>
      <w:i/>
      <w:sz w:val="22"/>
      <w:szCs w:val="20"/>
    </w:rPr>
  </w:style>
  <w:style w:type="paragraph" w:customStyle="1" w:styleId="Tff1">
    <w:name w:val="T_ГУ_Заголовки"/>
    <w:basedOn w:val="a"/>
    <w:uiPriority w:val="99"/>
    <w:rsid w:val="0063441B"/>
    <w:pPr>
      <w:jc w:val="center"/>
    </w:pPr>
    <w:rPr>
      <w:rFonts w:ascii="ISOCPEUR" w:hAnsi="ISOCPEUR" w:cs="Arial"/>
      <w:i/>
      <w:sz w:val="22"/>
      <w:szCs w:val="20"/>
    </w:rPr>
  </w:style>
  <w:style w:type="paragraph" w:customStyle="1" w:styleId="Tff2">
    <w:name w:val="T_ГУ_Дата"/>
    <w:basedOn w:val="a"/>
    <w:uiPriority w:val="99"/>
    <w:rsid w:val="0063441B"/>
    <w:pPr>
      <w:ind w:firstLine="709"/>
      <w:jc w:val="right"/>
    </w:pPr>
    <w:rPr>
      <w:rFonts w:ascii="ISOCPEUR" w:hAnsi="ISOCPEUR" w:cs="Arial"/>
      <w:i/>
      <w:sz w:val="22"/>
      <w:szCs w:val="18"/>
    </w:rPr>
  </w:style>
  <w:style w:type="paragraph" w:customStyle="1" w:styleId="Tff3">
    <w:name w:val="T_ОН_Вид работы"/>
    <w:basedOn w:val="a"/>
    <w:uiPriority w:val="99"/>
    <w:rsid w:val="003618C1"/>
    <w:rPr>
      <w:rFonts w:ascii="ISOCPEUR" w:hAnsi="ISOCPEUR" w:cs="Arial"/>
      <w:i/>
      <w:sz w:val="22"/>
      <w:szCs w:val="18"/>
    </w:rPr>
  </w:style>
  <w:style w:type="paragraph" w:customStyle="1" w:styleId="Tff4">
    <w:name w:val="T_ОН_Лист Листов"/>
    <w:basedOn w:val="a"/>
    <w:uiPriority w:val="99"/>
    <w:rsid w:val="003618C1"/>
    <w:pPr>
      <w:jc w:val="center"/>
    </w:pPr>
    <w:rPr>
      <w:rFonts w:ascii="ISOCPEUR" w:hAnsi="ISOCPEUR"/>
      <w:i/>
      <w:sz w:val="22"/>
      <w:lang w:val="en-US"/>
    </w:rPr>
  </w:style>
  <w:style w:type="paragraph" w:customStyle="1" w:styleId="Tff5">
    <w:name w:val="T_ОН_Лит."/>
    <w:basedOn w:val="T"/>
    <w:uiPriority w:val="99"/>
    <w:rsid w:val="00EC2A78"/>
    <w:pPr>
      <w:ind w:firstLine="0"/>
      <w:jc w:val="center"/>
    </w:pPr>
    <w:rPr>
      <w:rFonts w:cs="Arial"/>
      <w:sz w:val="18"/>
      <w:szCs w:val="18"/>
    </w:rPr>
  </w:style>
  <w:style w:type="paragraph" w:customStyle="1" w:styleId="Tff6">
    <w:name w:val="T_ОН_Графы заказчика"/>
    <w:basedOn w:val="a"/>
    <w:uiPriority w:val="99"/>
    <w:rsid w:val="003618C1"/>
    <w:pPr>
      <w:jc w:val="center"/>
    </w:pPr>
    <w:rPr>
      <w:rFonts w:ascii="ISOCPEUR" w:hAnsi="ISOCPEUR"/>
      <w:i/>
    </w:rPr>
  </w:style>
  <w:style w:type="paragraph" w:customStyle="1" w:styleId="Tff7">
    <w:name w:val="T_ОН_Фирма"/>
    <w:basedOn w:val="a"/>
    <w:link w:val="Tff8"/>
    <w:uiPriority w:val="99"/>
    <w:rsid w:val="005E28C1"/>
    <w:pPr>
      <w:jc w:val="center"/>
    </w:pPr>
    <w:rPr>
      <w:rFonts w:ascii="ISOCPEUR" w:hAnsi="ISOCPEUR"/>
      <w:i/>
      <w:sz w:val="21"/>
      <w:szCs w:val="21"/>
    </w:rPr>
  </w:style>
  <w:style w:type="character" w:customStyle="1" w:styleId="Tff8">
    <w:name w:val="T_ОН_Фирма Знак"/>
    <w:link w:val="Tff7"/>
    <w:uiPriority w:val="99"/>
    <w:locked/>
    <w:rsid w:val="005E28C1"/>
    <w:rPr>
      <w:rFonts w:ascii="ISOCPEUR" w:hAnsi="ISOCPEUR" w:cs="Arial"/>
      <w:i/>
      <w:sz w:val="21"/>
      <w:szCs w:val="21"/>
    </w:rPr>
  </w:style>
  <w:style w:type="paragraph" w:customStyle="1" w:styleId="Tff9">
    <w:name w:val="T_ОН_Вид документа"/>
    <w:basedOn w:val="a"/>
    <w:uiPriority w:val="99"/>
    <w:rsid w:val="00D46764"/>
    <w:pPr>
      <w:ind w:left="170" w:right="170"/>
      <w:jc w:val="center"/>
    </w:pPr>
    <w:rPr>
      <w:rFonts w:ascii="ISOCPEUR" w:hAnsi="ISOCPEUR" w:cs="Arial"/>
      <w:i/>
      <w:sz w:val="20"/>
      <w:szCs w:val="18"/>
      <w:lang w:val="en-US"/>
    </w:rPr>
  </w:style>
  <w:style w:type="table" w:styleId="a7">
    <w:name w:val="Table Grid"/>
    <w:aliases w:val="Table Grid Report"/>
    <w:basedOn w:val="a1"/>
    <w:uiPriority w:val="59"/>
    <w:rsid w:val="00D305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rsid w:val="002C5A86"/>
    <w:pPr>
      <w:spacing w:after="120" w:line="480" w:lineRule="auto"/>
    </w:pPr>
  </w:style>
  <w:style w:type="character" w:customStyle="1" w:styleId="24">
    <w:name w:val="Основной текст 2 Знак"/>
    <w:link w:val="23"/>
    <w:locked/>
    <w:rsid w:val="002C5A86"/>
    <w:rPr>
      <w:rFonts w:cs="Times New Roman"/>
      <w:sz w:val="24"/>
      <w:szCs w:val="24"/>
    </w:rPr>
  </w:style>
  <w:style w:type="paragraph" w:customStyle="1" w:styleId="ConsPlusTitle">
    <w:name w:val="ConsPlusTitle"/>
    <w:rsid w:val="00902018"/>
    <w:pPr>
      <w:widowControl w:val="0"/>
      <w:autoSpaceDE w:val="0"/>
      <w:autoSpaceDN w:val="0"/>
      <w:adjustRightInd w:val="0"/>
    </w:pPr>
    <w:rPr>
      <w:b/>
      <w:bCs/>
      <w:sz w:val="24"/>
      <w:szCs w:val="24"/>
    </w:rPr>
  </w:style>
  <w:style w:type="paragraph" w:customStyle="1" w:styleId="ConsPlusNormal">
    <w:name w:val="ConsPlusNormal"/>
    <w:link w:val="ConsPlusNormal0"/>
    <w:qFormat/>
    <w:rsid w:val="00483767"/>
    <w:pPr>
      <w:widowControl w:val="0"/>
      <w:autoSpaceDE w:val="0"/>
      <w:autoSpaceDN w:val="0"/>
      <w:adjustRightInd w:val="0"/>
      <w:ind w:firstLine="720"/>
    </w:pPr>
    <w:rPr>
      <w:rFonts w:ascii="Arial" w:hAnsi="Arial" w:cs="Arial"/>
    </w:rPr>
  </w:style>
  <w:style w:type="paragraph" w:styleId="a8">
    <w:name w:val="Title"/>
    <w:basedOn w:val="a"/>
    <w:link w:val="12"/>
    <w:qFormat/>
    <w:rsid w:val="00483767"/>
    <w:pPr>
      <w:jc w:val="center"/>
    </w:pPr>
    <w:rPr>
      <w:b/>
      <w:sz w:val="28"/>
      <w:szCs w:val="20"/>
    </w:rPr>
  </w:style>
  <w:style w:type="character" w:customStyle="1" w:styleId="12">
    <w:name w:val="Название Знак1"/>
    <w:link w:val="a8"/>
    <w:locked/>
    <w:rsid w:val="00483767"/>
    <w:rPr>
      <w:rFonts w:cs="Times New Roman"/>
      <w:b/>
      <w:sz w:val="28"/>
    </w:rPr>
  </w:style>
  <w:style w:type="paragraph" w:customStyle="1" w:styleId="Default">
    <w:name w:val="Default"/>
    <w:rsid w:val="00C832D1"/>
    <w:pPr>
      <w:autoSpaceDE w:val="0"/>
      <w:autoSpaceDN w:val="0"/>
      <w:adjustRightInd w:val="0"/>
    </w:pPr>
    <w:rPr>
      <w:color w:val="000000"/>
      <w:sz w:val="24"/>
      <w:szCs w:val="24"/>
    </w:rPr>
  </w:style>
  <w:style w:type="paragraph" w:customStyle="1" w:styleId="Heading">
    <w:name w:val="Heading"/>
    <w:rsid w:val="00A563C4"/>
    <w:pPr>
      <w:widowControl w:val="0"/>
      <w:autoSpaceDE w:val="0"/>
      <w:autoSpaceDN w:val="0"/>
      <w:adjustRightInd w:val="0"/>
    </w:pPr>
    <w:rPr>
      <w:rFonts w:ascii="Arial" w:hAnsi="Arial" w:cs="Arial"/>
      <w:b/>
      <w:bCs/>
      <w:sz w:val="22"/>
      <w:szCs w:val="22"/>
    </w:rPr>
  </w:style>
  <w:style w:type="character" w:customStyle="1" w:styleId="5">
    <w:name w:val="Знак Знак5"/>
    <w:semiHidden/>
    <w:locked/>
    <w:rsid w:val="009020CB"/>
    <w:rPr>
      <w:rFonts w:ascii="Cambria" w:hAnsi="Cambria" w:cs="Times New Roman"/>
      <w:b/>
      <w:bCs/>
      <w:i/>
      <w:iCs/>
      <w:sz w:val="28"/>
      <w:szCs w:val="28"/>
    </w:rPr>
  </w:style>
  <w:style w:type="paragraph" w:styleId="a9">
    <w:name w:val="List Paragraph"/>
    <w:basedOn w:val="a"/>
    <w:uiPriority w:val="34"/>
    <w:qFormat/>
    <w:rsid w:val="004109FB"/>
    <w:pPr>
      <w:spacing w:after="200" w:line="276" w:lineRule="auto"/>
      <w:ind w:left="720"/>
      <w:contextualSpacing/>
    </w:pPr>
    <w:rPr>
      <w:rFonts w:ascii="Calibri" w:hAnsi="Calibri"/>
      <w:sz w:val="22"/>
      <w:szCs w:val="22"/>
      <w:lang w:eastAsia="en-US"/>
    </w:rPr>
  </w:style>
  <w:style w:type="character" w:styleId="aa">
    <w:name w:val="page number"/>
    <w:rsid w:val="00D207F3"/>
    <w:rPr>
      <w:rFonts w:ascii="Times New Roman" w:hAnsi="Times New Roman"/>
      <w:noProof w:val="0"/>
      <w:lang w:val="uk-UA"/>
    </w:rPr>
  </w:style>
  <w:style w:type="paragraph" w:styleId="ab">
    <w:name w:val="Body Text"/>
    <w:basedOn w:val="a"/>
    <w:link w:val="ac"/>
    <w:rsid w:val="00D207F3"/>
    <w:pPr>
      <w:spacing w:line="336" w:lineRule="auto"/>
      <w:ind w:firstLine="851"/>
      <w:jc w:val="both"/>
    </w:pPr>
    <w:rPr>
      <w:sz w:val="28"/>
      <w:szCs w:val="20"/>
      <w:lang w:val="uk-UA"/>
    </w:rPr>
  </w:style>
  <w:style w:type="character" w:customStyle="1" w:styleId="ac">
    <w:name w:val="Основной текст Знак"/>
    <w:link w:val="ab"/>
    <w:rsid w:val="001D5FDE"/>
    <w:rPr>
      <w:sz w:val="28"/>
      <w:lang w:val="uk-UA"/>
    </w:rPr>
  </w:style>
  <w:style w:type="paragraph" w:customStyle="1" w:styleId="ad">
    <w:name w:val="Переменные"/>
    <w:basedOn w:val="ab"/>
    <w:rsid w:val="00D207F3"/>
    <w:pPr>
      <w:tabs>
        <w:tab w:val="left" w:pos="482"/>
      </w:tabs>
      <w:ind w:left="482" w:hanging="482"/>
    </w:pPr>
  </w:style>
  <w:style w:type="paragraph" w:customStyle="1" w:styleId="ae">
    <w:name w:val="Формула"/>
    <w:basedOn w:val="ab"/>
    <w:rsid w:val="00D207F3"/>
    <w:pPr>
      <w:tabs>
        <w:tab w:val="center" w:pos="4536"/>
        <w:tab w:val="right" w:pos="9356"/>
      </w:tabs>
      <w:ind w:firstLine="0"/>
    </w:pPr>
  </w:style>
  <w:style w:type="paragraph" w:customStyle="1" w:styleId="af">
    <w:name w:val="Чертежный"/>
    <w:rsid w:val="00D207F3"/>
    <w:pPr>
      <w:jc w:val="both"/>
    </w:pPr>
    <w:rPr>
      <w:rFonts w:ascii="ISOCPEUR" w:hAnsi="ISOCPEUR"/>
      <w:i/>
      <w:sz w:val="28"/>
      <w:lang w:val="uk-UA"/>
    </w:rPr>
  </w:style>
  <w:style w:type="paragraph" w:customStyle="1" w:styleId="af0">
    <w:name w:val="Листинг программы"/>
    <w:rsid w:val="00D207F3"/>
    <w:pPr>
      <w:suppressAutoHyphens/>
    </w:pPr>
    <w:rPr>
      <w:noProof/>
    </w:rPr>
  </w:style>
  <w:style w:type="paragraph" w:customStyle="1" w:styleId="-">
    <w:name w:val="Маркированный -"/>
    <w:basedOn w:val="a"/>
    <w:uiPriority w:val="99"/>
    <w:rsid w:val="00D207F3"/>
    <w:pPr>
      <w:tabs>
        <w:tab w:val="num" w:pos="432"/>
        <w:tab w:val="left" w:pos="1701"/>
      </w:tabs>
      <w:spacing w:before="60" w:line="288" w:lineRule="auto"/>
      <w:ind w:left="432" w:right="113" w:hanging="432"/>
      <w:jc w:val="both"/>
    </w:pPr>
  </w:style>
  <w:style w:type="character" w:styleId="af1">
    <w:name w:val="Strong"/>
    <w:uiPriority w:val="22"/>
    <w:qFormat/>
    <w:locked/>
    <w:rsid w:val="00D207F3"/>
    <w:rPr>
      <w:b/>
      <w:bCs/>
    </w:rPr>
  </w:style>
  <w:style w:type="paragraph" w:customStyle="1" w:styleId="20">
    <w:name w:val="Список_маркерный_2_уровень"/>
    <w:basedOn w:val="1"/>
    <w:rsid w:val="006B22E5"/>
    <w:pPr>
      <w:numPr>
        <w:ilvl w:val="1"/>
      </w:numPr>
      <w:tabs>
        <w:tab w:val="num" w:pos="360"/>
        <w:tab w:val="num" w:pos="2007"/>
      </w:tabs>
      <w:ind w:left="426"/>
    </w:pPr>
  </w:style>
  <w:style w:type="paragraph" w:customStyle="1" w:styleId="1">
    <w:name w:val="Список_маркерный_1_уровень"/>
    <w:link w:val="13"/>
    <w:qFormat/>
    <w:rsid w:val="006B22E5"/>
    <w:pPr>
      <w:numPr>
        <w:numId w:val="1"/>
      </w:numPr>
      <w:spacing w:before="60" w:after="100"/>
      <w:jc w:val="both"/>
    </w:pPr>
    <w:rPr>
      <w:snapToGrid w:val="0"/>
      <w:sz w:val="24"/>
      <w:szCs w:val="24"/>
    </w:rPr>
  </w:style>
  <w:style w:type="character" w:customStyle="1" w:styleId="13">
    <w:name w:val="Список_маркерный_1_уровень Знак"/>
    <w:link w:val="1"/>
    <w:locked/>
    <w:rsid w:val="006B22E5"/>
    <w:rPr>
      <w:snapToGrid w:val="0"/>
      <w:sz w:val="24"/>
      <w:szCs w:val="24"/>
      <w:lang w:bidi="ar-SA"/>
    </w:rPr>
  </w:style>
  <w:style w:type="character" w:customStyle="1" w:styleId="af2">
    <w:name w:val="Текст_Обычный"/>
    <w:qFormat/>
    <w:rsid w:val="006B22E5"/>
  </w:style>
  <w:style w:type="paragraph" w:customStyle="1" w:styleId="af3">
    <w:name w:val="Прижатый влево"/>
    <w:basedOn w:val="a"/>
    <w:next w:val="a"/>
    <w:rsid w:val="00780A83"/>
    <w:pPr>
      <w:autoSpaceDE w:val="0"/>
      <w:autoSpaceDN w:val="0"/>
      <w:adjustRightInd w:val="0"/>
    </w:pPr>
    <w:rPr>
      <w:rFonts w:ascii="Arial" w:hAnsi="Arial"/>
    </w:rPr>
  </w:style>
  <w:style w:type="paragraph" w:customStyle="1" w:styleId="af4">
    <w:name w:val="Содержимое таблицы"/>
    <w:basedOn w:val="a"/>
    <w:rsid w:val="00780A83"/>
    <w:pPr>
      <w:widowControl w:val="0"/>
      <w:suppressLineNumbers/>
      <w:suppressAutoHyphens/>
    </w:pPr>
    <w:rPr>
      <w:rFonts w:ascii="Arial" w:eastAsia="Arial Unicode MS" w:hAnsi="Arial" w:cs="Mangal"/>
      <w:kern w:val="1"/>
      <w:sz w:val="20"/>
      <w:lang w:eastAsia="hi-IN" w:bidi="hi-IN"/>
    </w:rPr>
  </w:style>
  <w:style w:type="paragraph" w:styleId="af5">
    <w:name w:val="Balloon Text"/>
    <w:basedOn w:val="a"/>
    <w:link w:val="af6"/>
    <w:rsid w:val="00780A83"/>
    <w:pPr>
      <w:widowControl w:val="0"/>
      <w:autoSpaceDE w:val="0"/>
      <w:autoSpaceDN w:val="0"/>
      <w:adjustRightInd w:val="0"/>
    </w:pPr>
    <w:rPr>
      <w:rFonts w:ascii="Tahoma" w:hAnsi="Tahoma"/>
      <w:sz w:val="16"/>
      <w:szCs w:val="16"/>
    </w:rPr>
  </w:style>
  <w:style w:type="character" w:customStyle="1" w:styleId="af6">
    <w:name w:val="Текст выноски Знак"/>
    <w:link w:val="af5"/>
    <w:rsid w:val="001D5FDE"/>
    <w:rPr>
      <w:rFonts w:ascii="Tahoma" w:hAnsi="Tahoma" w:cs="Tahoma"/>
      <w:sz w:val="16"/>
      <w:szCs w:val="16"/>
    </w:rPr>
  </w:style>
  <w:style w:type="paragraph" w:styleId="af7">
    <w:name w:val="Document Map"/>
    <w:basedOn w:val="a"/>
    <w:link w:val="af8"/>
    <w:uiPriority w:val="99"/>
    <w:semiHidden/>
    <w:rsid w:val="001A424A"/>
    <w:pPr>
      <w:shd w:val="clear" w:color="auto" w:fill="000080"/>
    </w:pPr>
    <w:rPr>
      <w:rFonts w:ascii="Tahoma" w:hAnsi="Tahoma"/>
      <w:sz w:val="20"/>
      <w:szCs w:val="20"/>
    </w:rPr>
  </w:style>
  <w:style w:type="character" w:customStyle="1" w:styleId="af8">
    <w:name w:val="Схема документа Знак"/>
    <w:link w:val="af7"/>
    <w:uiPriority w:val="99"/>
    <w:semiHidden/>
    <w:rsid w:val="001D5FDE"/>
    <w:rPr>
      <w:rFonts w:ascii="Tahoma" w:hAnsi="Tahoma" w:cs="Tahoma"/>
      <w:shd w:val="clear" w:color="auto" w:fill="000080"/>
    </w:rPr>
  </w:style>
  <w:style w:type="paragraph" w:customStyle="1" w:styleId="af9">
    <w:name w:val="Знак"/>
    <w:basedOn w:val="a"/>
    <w:rsid w:val="00DD50D9"/>
    <w:pPr>
      <w:spacing w:after="160" w:line="240" w:lineRule="exact"/>
    </w:pPr>
    <w:rPr>
      <w:rFonts w:ascii="Verdana" w:hAnsi="Verdana"/>
      <w:lang w:val="en-US" w:eastAsia="en-US"/>
    </w:rPr>
  </w:style>
  <w:style w:type="paragraph" w:styleId="32">
    <w:name w:val="Body Text Indent 3"/>
    <w:basedOn w:val="a"/>
    <w:link w:val="33"/>
    <w:rsid w:val="00963004"/>
    <w:pPr>
      <w:spacing w:after="120"/>
      <w:ind w:left="283"/>
    </w:pPr>
    <w:rPr>
      <w:sz w:val="16"/>
      <w:szCs w:val="16"/>
    </w:rPr>
  </w:style>
  <w:style w:type="character" w:customStyle="1" w:styleId="33">
    <w:name w:val="Основной текст с отступом 3 Знак"/>
    <w:link w:val="32"/>
    <w:rsid w:val="00963004"/>
    <w:rPr>
      <w:sz w:val="16"/>
      <w:szCs w:val="16"/>
    </w:rPr>
  </w:style>
  <w:style w:type="character" w:styleId="afa">
    <w:name w:val="Hyperlink"/>
    <w:uiPriority w:val="99"/>
    <w:rsid w:val="00000A34"/>
    <w:rPr>
      <w:color w:val="0000FF"/>
      <w:u w:val="single"/>
    </w:rPr>
  </w:style>
  <w:style w:type="paragraph" w:customStyle="1" w:styleId="210">
    <w:name w:val="Основной текст 21"/>
    <w:basedOn w:val="a"/>
    <w:rsid w:val="00000A34"/>
    <w:pPr>
      <w:widowControl w:val="0"/>
      <w:suppressAutoHyphens/>
      <w:ind w:firstLine="720"/>
      <w:jc w:val="both"/>
    </w:pPr>
    <w:rPr>
      <w:sz w:val="28"/>
      <w:szCs w:val="20"/>
      <w:lang w:eastAsia="zh-CN"/>
    </w:rPr>
  </w:style>
  <w:style w:type="paragraph" w:customStyle="1" w:styleId="afb">
    <w:name w:val="Титул"/>
    <w:basedOn w:val="a8"/>
    <w:rsid w:val="00520F27"/>
    <w:pPr>
      <w:suppressAutoHyphens/>
    </w:pPr>
    <w:rPr>
      <w:rFonts w:ascii="Arial" w:eastAsia="Calibri" w:hAnsi="Arial"/>
      <w:sz w:val="32"/>
      <w:lang w:eastAsia="en-US"/>
    </w:rPr>
  </w:style>
  <w:style w:type="character" w:customStyle="1" w:styleId="FontStyle14">
    <w:name w:val="Font Style14"/>
    <w:rsid w:val="00520F27"/>
    <w:rPr>
      <w:rFonts w:ascii="Times New Roman" w:hAnsi="Times New Roman" w:cs="Times New Roman"/>
      <w:sz w:val="22"/>
      <w:szCs w:val="22"/>
    </w:rPr>
  </w:style>
  <w:style w:type="paragraph" w:styleId="afc">
    <w:name w:val="No Spacing"/>
    <w:link w:val="afd"/>
    <w:uiPriority w:val="1"/>
    <w:qFormat/>
    <w:rsid w:val="00067D96"/>
    <w:pPr>
      <w:suppressAutoHyphens/>
    </w:pPr>
    <w:rPr>
      <w:rFonts w:ascii="Calibri" w:eastAsia="Calibri" w:hAnsi="Calibri"/>
      <w:sz w:val="22"/>
      <w:szCs w:val="22"/>
      <w:lang w:eastAsia="zh-CN"/>
    </w:rPr>
  </w:style>
  <w:style w:type="paragraph" w:customStyle="1" w:styleId="afe">
    <w:name w:val="Заголовок статьи"/>
    <w:basedOn w:val="a"/>
    <w:next w:val="a"/>
    <w:uiPriority w:val="99"/>
    <w:rsid w:val="00067D96"/>
    <w:pPr>
      <w:widowControl w:val="0"/>
      <w:autoSpaceDE w:val="0"/>
      <w:autoSpaceDN w:val="0"/>
      <w:adjustRightInd w:val="0"/>
      <w:spacing w:before="120" w:after="120"/>
      <w:ind w:left="1612" w:hanging="892"/>
      <w:jc w:val="both"/>
    </w:pPr>
    <w:rPr>
      <w:b/>
    </w:rPr>
  </w:style>
  <w:style w:type="paragraph" w:styleId="HTML">
    <w:name w:val="HTML Address"/>
    <w:basedOn w:val="a"/>
    <w:link w:val="HTML0"/>
    <w:rsid w:val="0090140F"/>
    <w:pPr>
      <w:spacing w:after="200" w:line="276" w:lineRule="auto"/>
    </w:pPr>
    <w:rPr>
      <w:rFonts w:ascii="Calibri" w:hAnsi="Calibri"/>
      <w:i/>
      <w:iCs/>
      <w:sz w:val="22"/>
      <w:szCs w:val="22"/>
      <w:lang w:eastAsia="en-US"/>
    </w:rPr>
  </w:style>
  <w:style w:type="character" w:customStyle="1" w:styleId="HTML0">
    <w:name w:val="Адрес HTML Знак"/>
    <w:link w:val="HTML"/>
    <w:rsid w:val="0090140F"/>
    <w:rPr>
      <w:rFonts w:ascii="Calibri" w:hAnsi="Calibri"/>
      <w:i/>
      <w:iCs/>
      <w:sz w:val="22"/>
      <w:szCs w:val="22"/>
      <w:lang w:eastAsia="en-US"/>
    </w:rPr>
  </w:style>
  <w:style w:type="character" w:customStyle="1" w:styleId="aff">
    <w:name w:val="Текст примечания Знак"/>
    <w:basedOn w:val="a0"/>
    <w:link w:val="aff0"/>
    <w:uiPriority w:val="99"/>
    <w:semiHidden/>
    <w:rsid w:val="001D5FDE"/>
  </w:style>
  <w:style w:type="paragraph" w:styleId="aff0">
    <w:name w:val="annotation text"/>
    <w:basedOn w:val="a"/>
    <w:link w:val="aff"/>
    <w:uiPriority w:val="99"/>
    <w:semiHidden/>
    <w:rsid w:val="001D5FDE"/>
    <w:pPr>
      <w:widowControl w:val="0"/>
      <w:adjustRightInd w:val="0"/>
      <w:spacing w:line="360" w:lineRule="atLeast"/>
      <w:jc w:val="both"/>
      <w:textAlignment w:val="baseline"/>
    </w:pPr>
    <w:rPr>
      <w:sz w:val="20"/>
      <w:szCs w:val="20"/>
    </w:rPr>
  </w:style>
  <w:style w:type="character" w:customStyle="1" w:styleId="aff1">
    <w:name w:val="Тема примечания Знак"/>
    <w:link w:val="aff2"/>
    <w:uiPriority w:val="99"/>
    <w:semiHidden/>
    <w:rsid w:val="001D5FDE"/>
    <w:rPr>
      <w:b/>
      <w:bCs/>
    </w:rPr>
  </w:style>
  <w:style w:type="paragraph" w:styleId="aff2">
    <w:name w:val="annotation subject"/>
    <w:basedOn w:val="aff0"/>
    <w:next w:val="aff0"/>
    <w:link w:val="aff1"/>
    <w:uiPriority w:val="99"/>
    <w:semiHidden/>
    <w:rsid w:val="001D5FDE"/>
    <w:rPr>
      <w:b/>
      <w:bCs/>
    </w:rPr>
  </w:style>
  <w:style w:type="paragraph" w:customStyle="1" w:styleId="aff3">
    <w:name w:val="Стиль"/>
    <w:rsid w:val="001D5FDE"/>
    <w:pPr>
      <w:widowControl w:val="0"/>
      <w:autoSpaceDE w:val="0"/>
      <w:autoSpaceDN w:val="0"/>
      <w:adjustRightInd w:val="0"/>
    </w:pPr>
    <w:rPr>
      <w:sz w:val="24"/>
      <w:szCs w:val="24"/>
    </w:rPr>
  </w:style>
  <w:style w:type="character" w:customStyle="1" w:styleId="aff4">
    <w:name w:val="Цветовое выделение"/>
    <w:uiPriority w:val="99"/>
    <w:rsid w:val="001D5FDE"/>
    <w:rPr>
      <w:b/>
      <w:bCs/>
      <w:color w:val="26282F"/>
    </w:rPr>
  </w:style>
  <w:style w:type="character" w:customStyle="1" w:styleId="spelle">
    <w:name w:val="spelle"/>
    <w:basedOn w:val="a0"/>
    <w:rsid w:val="001D5FDE"/>
  </w:style>
  <w:style w:type="paragraph" w:customStyle="1" w:styleId="S">
    <w:name w:val="S_Обычный"/>
    <w:basedOn w:val="a"/>
    <w:link w:val="S0"/>
    <w:rsid w:val="001D5FDE"/>
    <w:pPr>
      <w:spacing w:line="360" w:lineRule="auto"/>
      <w:ind w:firstLine="709"/>
      <w:jc w:val="both"/>
    </w:pPr>
  </w:style>
  <w:style w:type="character" w:customStyle="1" w:styleId="S0">
    <w:name w:val="S_Обычный Знак"/>
    <w:link w:val="S"/>
    <w:rsid w:val="001D5FDE"/>
    <w:rPr>
      <w:sz w:val="24"/>
      <w:szCs w:val="24"/>
    </w:rPr>
  </w:style>
  <w:style w:type="character" w:customStyle="1" w:styleId="aff5">
    <w:name w:val="Гипертекстовая ссылка"/>
    <w:uiPriority w:val="99"/>
    <w:rsid w:val="001D5FDE"/>
    <w:rPr>
      <w:b/>
      <w:bCs/>
      <w:color w:val="106BBE"/>
    </w:rPr>
  </w:style>
  <w:style w:type="paragraph" w:styleId="aff6">
    <w:name w:val="footnote text"/>
    <w:aliases w:val="Table_Footnote_last Знак,Table_Footnote_last Знак Знак,Table_Footnote_last"/>
    <w:basedOn w:val="a"/>
    <w:link w:val="aff7"/>
    <w:rsid w:val="001D5FDE"/>
    <w:rPr>
      <w:sz w:val="20"/>
      <w:szCs w:val="20"/>
    </w:rPr>
  </w:style>
  <w:style w:type="character" w:customStyle="1" w:styleId="aff7">
    <w:name w:val="Текст сноски Знак"/>
    <w:aliases w:val="Table_Footnote_last Знак Знак1,Table_Footnote_last Знак Знак Знак,Table_Footnote_last Знак1"/>
    <w:basedOn w:val="a0"/>
    <w:link w:val="aff6"/>
    <w:rsid w:val="001D5FDE"/>
  </w:style>
  <w:style w:type="character" w:styleId="aff8">
    <w:name w:val="footnote reference"/>
    <w:rsid w:val="001D5FDE"/>
    <w:rPr>
      <w:vertAlign w:val="superscript"/>
    </w:rPr>
  </w:style>
  <w:style w:type="character" w:customStyle="1" w:styleId="aff9">
    <w:name w:val="Название Знак"/>
    <w:rsid w:val="001D5FDE"/>
    <w:rPr>
      <w:rFonts w:ascii="Times New Roman" w:eastAsia="Times New Roman" w:hAnsi="Times New Roman" w:cs="Times New Roman"/>
      <w:b/>
      <w:sz w:val="28"/>
      <w:szCs w:val="20"/>
      <w:lang w:eastAsia="ru-RU"/>
    </w:rPr>
  </w:style>
  <w:style w:type="paragraph" w:customStyle="1" w:styleId="affa">
    <w:name w:val="Комментарий"/>
    <w:basedOn w:val="a"/>
    <w:next w:val="a"/>
    <w:uiPriority w:val="99"/>
    <w:rsid w:val="001D5FDE"/>
    <w:pPr>
      <w:autoSpaceDE w:val="0"/>
      <w:autoSpaceDN w:val="0"/>
      <w:adjustRightInd w:val="0"/>
      <w:spacing w:before="75"/>
      <w:ind w:left="170"/>
      <w:jc w:val="both"/>
    </w:pPr>
    <w:rPr>
      <w:rFonts w:ascii="Arial" w:hAnsi="Arial"/>
      <w:color w:val="353842"/>
      <w:shd w:val="clear" w:color="auto" w:fill="F0F0F0"/>
    </w:rPr>
  </w:style>
  <w:style w:type="paragraph" w:customStyle="1" w:styleId="affb">
    <w:name w:val="Информация об изменениях документа"/>
    <w:basedOn w:val="affa"/>
    <w:next w:val="a"/>
    <w:rsid w:val="001D5FDE"/>
    <w:rPr>
      <w:i/>
      <w:iCs/>
    </w:rPr>
  </w:style>
  <w:style w:type="character" w:customStyle="1" w:styleId="apple-converted-space">
    <w:name w:val="apple-converted-space"/>
    <w:basedOn w:val="a0"/>
    <w:rsid w:val="001D5FDE"/>
  </w:style>
  <w:style w:type="character" w:customStyle="1" w:styleId="match">
    <w:name w:val="match"/>
    <w:basedOn w:val="a0"/>
    <w:rsid w:val="001D5FDE"/>
  </w:style>
  <w:style w:type="paragraph" w:customStyle="1" w:styleId="affc">
    <w:name w:val="Нормальный (таблица)"/>
    <w:basedOn w:val="a"/>
    <w:next w:val="a"/>
    <w:uiPriority w:val="99"/>
    <w:rsid w:val="001D5FDE"/>
    <w:pPr>
      <w:widowControl w:val="0"/>
      <w:autoSpaceDE w:val="0"/>
      <w:autoSpaceDN w:val="0"/>
      <w:adjustRightInd w:val="0"/>
      <w:jc w:val="both"/>
    </w:pPr>
    <w:rPr>
      <w:rFonts w:ascii="Arial" w:hAnsi="Arial"/>
    </w:rPr>
  </w:style>
  <w:style w:type="paragraph" w:customStyle="1" w:styleId="nienie">
    <w:name w:val="nienie"/>
    <w:basedOn w:val="a"/>
    <w:rsid w:val="001D5FDE"/>
    <w:pPr>
      <w:keepLines/>
      <w:widowControl w:val="0"/>
      <w:ind w:left="709" w:hanging="284"/>
      <w:jc w:val="both"/>
    </w:pPr>
    <w:rPr>
      <w:rFonts w:ascii="Peterburg" w:hAnsi="Peterburg"/>
      <w:szCs w:val="20"/>
    </w:rPr>
  </w:style>
  <w:style w:type="character" w:customStyle="1" w:styleId="ConsPlusNormal0">
    <w:name w:val="ConsPlusNormal Знак"/>
    <w:link w:val="ConsPlusNormal"/>
    <w:locked/>
    <w:rsid w:val="00334D24"/>
    <w:rPr>
      <w:rFonts w:ascii="Arial" w:hAnsi="Arial" w:cs="Arial"/>
      <w:lang w:val="ru-RU" w:eastAsia="ru-RU" w:bidi="ar-SA"/>
    </w:rPr>
  </w:style>
  <w:style w:type="paragraph" w:customStyle="1" w:styleId="25">
    <w:name w:val="Знак2"/>
    <w:basedOn w:val="a"/>
    <w:rsid w:val="00201E69"/>
    <w:pPr>
      <w:spacing w:after="160" w:line="240" w:lineRule="exact"/>
    </w:pPr>
    <w:rPr>
      <w:rFonts w:ascii="Verdana" w:hAnsi="Verdana"/>
      <w:lang w:val="en-US" w:eastAsia="en-US"/>
    </w:rPr>
  </w:style>
  <w:style w:type="paragraph" w:styleId="affd">
    <w:name w:val="Body Text Indent"/>
    <w:aliases w:val=" Знак6"/>
    <w:basedOn w:val="a"/>
    <w:link w:val="affe"/>
    <w:rsid w:val="00F26E7C"/>
    <w:pPr>
      <w:spacing w:after="120"/>
      <w:ind w:left="283"/>
    </w:pPr>
  </w:style>
  <w:style w:type="character" w:customStyle="1" w:styleId="affe">
    <w:name w:val="Основной текст с отступом Знак"/>
    <w:aliases w:val=" Знак6 Знак"/>
    <w:link w:val="affd"/>
    <w:rsid w:val="00F26E7C"/>
    <w:rPr>
      <w:sz w:val="24"/>
      <w:szCs w:val="24"/>
    </w:rPr>
  </w:style>
  <w:style w:type="paragraph" w:styleId="26">
    <w:name w:val="Body Text Indent 2"/>
    <w:basedOn w:val="a"/>
    <w:link w:val="27"/>
    <w:rsid w:val="00F26E7C"/>
    <w:pPr>
      <w:spacing w:after="120" w:line="480" w:lineRule="auto"/>
      <w:ind w:left="283"/>
    </w:pPr>
  </w:style>
  <w:style w:type="character" w:customStyle="1" w:styleId="27">
    <w:name w:val="Основной текст с отступом 2 Знак"/>
    <w:link w:val="26"/>
    <w:rsid w:val="00F26E7C"/>
    <w:rPr>
      <w:sz w:val="24"/>
      <w:szCs w:val="24"/>
    </w:rPr>
  </w:style>
  <w:style w:type="paragraph" w:customStyle="1" w:styleId="14">
    <w:name w:val="Стиль1 Знак Знак"/>
    <w:basedOn w:val="a"/>
    <w:link w:val="15"/>
    <w:rsid w:val="00F26E7C"/>
    <w:pPr>
      <w:jc w:val="both"/>
    </w:pPr>
  </w:style>
  <w:style w:type="character" w:customStyle="1" w:styleId="15">
    <w:name w:val="Стиль1 Знак Знак Знак"/>
    <w:link w:val="14"/>
    <w:locked/>
    <w:rsid w:val="00F26E7C"/>
    <w:rPr>
      <w:sz w:val="24"/>
      <w:szCs w:val="24"/>
    </w:rPr>
  </w:style>
  <w:style w:type="character" w:customStyle="1" w:styleId="afff">
    <w:name w:val="Цветовое выделение для Текст"/>
    <w:rsid w:val="00533019"/>
    <w:rPr>
      <w:sz w:val="24"/>
    </w:rPr>
  </w:style>
  <w:style w:type="table" w:customStyle="1" w:styleId="TableGridReport1">
    <w:name w:val="Table Grid Report1"/>
    <w:basedOn w:val="a1"/>
    <w:next w:val="a7"/>
    <w:rsid w:val="00DB06F7"/>
    <w:pPr>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 уровень"/>
    <w:basedOn w:val="a"/>
    <w:rsid w:val="00590E42"/>
    <w:pPr>
      <w:numPr>
        <w:ilvl w:val="1"/>
        <w:numId w:val="2"/>
      </w:numPr>
    </w:pPr>
    <w:rPr>
      <w:b/>
    </w:rPr>
  </w:style>
  <w:style w:type="paragraph" w:customStyle="1" w:styleId="3">
    <w:name w:val="3 уровень"/>
    <w:basedOn w:val="a"/>
    <w:rsid w:val="00590E42"/>
    <w:pPr>
      <w:numPr>
        <w:ilvl w:val="2"/>
        <w:numId w:val="2"/>
      </w:numPr>
      <w:ind w:left="1627" w:hanging="907"/>
    </w:pPr>
    <w:rPr>
      <w:b/>
      <w:i/>
    </w:rPr>
  </w:style>
  <w:style w:type="paragraph" w:customStyle="1" w:styleId="16">
    <w:name w:val="Знак Знак Знак1 Знак"/>
    <w:basedOn w:val="a"/>
    <w:rsid w:val="00590E42"/>
    <w:rPr>
      <w:rFonts w:ascii="Verdana" w:hAnsi="Verdana" w:cs="Verdana"/>
      <w:sz w:val="20"/>
      <w:szCs w:val="20"/>
      <w:lang w:val="en-US" w:eastAsia="en-US"/>
    </w:rPr>
  </w:style>
  <w:style w:type="paragraph" w:styleId="afff0">
    <w:name w:val="Normal (Web)"/>
    <w:basedOn w:val="a"/>
    <w:rsid w:val="00590E42"/>
    <w:pPr>
      <w:spacing w:before="82"/>
    </w:pPr>
    <w:rPr>
      <w:rFonts w:ascii="Verdana" w:hAnsi="Verdana"/>
      <w:sz w:val="16"/>
      <w:szCs w:val="16"/>
    </w:rPr>
  </w:style>
  <w:style w:type="paragraph" w:styleId="afff1">
    <w:name w:val="Plain Text"/>
    <w:basedOn w:val="a"/>
    <w:link w:val="afff2"/>
    <w:rsid w:val="00590E42"/>
    <w:rPr>
      <w:rFonts w:ascii="Courier New" w:hAnsi="Courier New"/>
      <w:sz w:val="20"/>
      <w:szCs w:val="20"/>
    </w:rPr>
  </w:style>
  <w:style w:type="paragraph" w:customStyle="1" w:styleId="211">
    <w:name w:val="Основной текст с отступом 21"/>
    <w:basedOn w:val="a"/>
    <w:rsid w:val="00590E42"/>
    <w:pPr>
      <w:suppressAutoHyphens/>
      <w:ind w:firstLine="720"/>
    </w:pPr>
    <w:rPr>
      <w:rFonts w:eastAsia="Lucida Sans Unicode"/>
      <w:lang w:eastAsia="ar-SA"/>
    </w:rPr>
  </w:style>
  <w:style w:type="paragraph" w:customStyle="1" w:styleId="ConsNormal">
    <w:name w:val="ConsNormal"/>
    <w:link w:val="ConsNormal0"/>
    <w:rsid w:val="00590E42"/>
    <w:pPr>
      <w:widowControl w:val="0"/>
      <w:autoSpaceDE w:val="0"/>
      <w:autoSpaceDN w:val="0"/>
      <w:adjustRightInd w:val="0"/>
      <w:ind w:right="19772" w:firstLine="720"/>
    </w:pPr>
    <w:rPr>
      <w:rFonts w:ascii="Arial" w:hAnsi="Arial" w:cs="Arial"/>
    </w:rPr>
  </w:style>
  <w:style w:type="paragraph" w:customStyle="1" w:styleId="220">
    <w:name w:val="Основной текст 22"/>
    <w:basedOn w:val="a"/>
    <w:rsid w:val="00590E42"/>
    <w:pPr>
      <w:spacing w:line="360" w:lineRule="auto"/>
      <w:ind w:firstLine="851"/>
      <w:jc w:val="both"/>
    </w:pPr>
    <w:rPr>
      <w:szCs w:val="20"/>
    </w:rPr>
  </w:style>
  <w:style w:type="paragraph" w:customStyle="1" w:styleId="28">
    <w:name w:val="Îñíîâíîé òåêñò 2"/>
    <w:basedOn w:val="a"/>
    <w:rsid w:val="00590E42"/>
    <w:pPr>
      <w:autoSpaceDE w:val="0"/>
      <w:ind w:right="-852"/>
    </w:pPr>
    <w:rPr>
      <w:sz w:val="28"/>
      <w:szCs w:val="20"/>
      <w:lang w:eastAsia="ar-SA"/>
    </w:rPr>
  </w:style>
  <w:style w:type="paragraph" w:styleId="17">
    <w:name w:val="toc 1"/>
    <w:basedOn w:val="a"/>
    <w:next w:val="a"/>
    <w:autoRedefine/>
    <w:rsid w:val="00590E42"/>
  </w:style>
  <w:style w:type="paragraph" w:styleId="29">
    <w:name w:val="toc 2"/>
    <w:basedOn w:val="a"/>
    <w:next w:val="a"/>
    <w:autoRedefine/>
    <w:rsid w:val="00590E42"/>
    <w:pPr>
      <w:tabs>
        <w:tab w:val="right" w:leader="dot" w:pos="9345"/>
      </w:tabs>
      <w:ind w:left="240"/>
    </w:pPr>
    <w:rPr>
      <w:b/>
      <w:noProof/>
    </w:rPr>
  </w:style>
  <w:style w:type="paragraph" w:styleId="34">
    <w:name w:val="toc 3"/>
    <w:basedOn w:val="a"/>
    <w:next w:val="a"/>
    <w:autoRedefine/>
    <w:rsid w:val="00590E42"/>
    <w:pPr>
      <w:ind w:left="480"/>
    </w:pPr>
  </w:style>
  <w:style w:type="character" w:customStyle="1" w:styleId="apple-style-span">
    <w:name w:val="apple-style-span"/>
    <w:basedOn w:val="a0"/>
    <w:rsid w:val="00590E42"/>
  </w:style>
  <w:style w:type="paragraph" w:customStyle="1" w:styleId="headertext">
    <w:name w:val="headertext"/>
    <w:basedOn w:val="a"/>
    <w:rsid w:val="00590E42"/>
    <w:pPr>
      <w:spacing w:before="100" w:beforeAutospacing="1" w:after="100" w:afterAutospacing="1"/>
    </w:pPr>
  </w:style>
  <w:style w:type="character" w:customStyle="1" w:styleId="afff3">
    <w:name w:val="Другое_"/>
    <w:link w:val="afff4"/>
    <w:rsid w:val="008C35D7"/>
  </w:style>
  <w:style w:type="paragraph" w:customStyle="1" w:styleId="afff4">
    <w:name w:val="Другое"/>
    <w:basedOn w:val="a"/>
    <w:link w:val="afff3"/>
    <w:rsid w:val="008C35D7"/>
    <w:pPr>
      <w:widowControl w:val="0"/>
      <w:ind w:firstLine="200"/>
    </w:pPr>
    <w:rPr>
      <w:sz w:val="20"/>
      <w:szCs w:val="20"/>
    </w:rPr>
  </w:style>
  <w:style w:type="character" w:customStyle="1" w:styleId="51">
    <w:name w:val="Знак Знак51"/>
    <w:semiHidden/>
    <w:locked/>
    <w:rsid w:val="00F207F8"/>
    <w:rPr>
      <w:rFonts w:ascii="Cambria" w:hAnsi="Cambria" w:cs="Times New Roman"/>
      <w:b/>
      <w:bCs/>
      <w:i/>
      <w:iCs/>
      <w:sz w:val="28"/>
      <w:szCs w:val="28"/>
    </w:rPr>
  </w:style>
  <w:style w:type="paragraph" w:customStyle="1" w:styleId="18">
    <w:name w:val="Знак1"/>
    <w:basedOn w:val="a"/>
    <w:rsid w:val="00F207F8"/>
    <w:pPr>
      <w:spacing w:after="160" w:line="240" w:lineRule="exact"/>
    </w:pPr>
    <w:rPr>
      <w:rFonts w:ascii="Verdana" w:hAnsi="Verdana"/>
      <w:lang w:val="en-US" w:eastAsia="en-US"/>
    </w:rPr>
  </w:style>
  <w:style w:type="paragraph" w:customStyle="1" w:styleId="212">
    <w:name w:val="Знак21"/>
    <w:basedOn w:val="a"/>
    <w:rsid w:val="00F207F8"/>
    <w:pPr>
      <w:spacing w:after="160" w:line="240" w:lineRule="exact"/>
    </w:pPr>
    <w:rPr>
      <w:rFonts w:ascii="Verdana" w:hAnsi="Verdana"/>
      <w:lang w:val="en-US" w:eastAsia="en-US"/>
    </w:rPr>
  </w:style>
  <w:style w:type="paragraph" w:customStyle="1" w:styleId="110">
    <w:name w:val="Знак Знак Знак1 Знак1"/>
    <w:basedOn w:val="a"/>
    <w:rsid w:val="00F207F8"/>
    <w:rPr>
      <w:rFonts w:ascii="Verdana" w:hAnsi="Verdana" w:cs="Verdana"/>
      <w:sz w:val="20"/>
      <w:szCs w:val="20"/>
      <w:lang w:val="en-US" w:eastAsia="en-US"/>
    </w:rPr>
  </w:style>
  <w:style w:type="paragraph" w:customStyle="1" w:styleId="221">
    <w:name w:val="Основной текст 221"/>
    <w:basedOn w:val="a"/>
    <w:rsid w:val="00F207F8"/>
    <w:pPr>
      <w:spacing w:line="360" w:lineRule="auto"/>
      <w:ind w:firstLine="851"/>
      <w:jc w:val="both"/>
    </w:pPr>
    <w:rPr>
      <w:szCs w:val="20"/>
    </w:rPr>
  </w:style>
  <w:style w:type="paragraph" w:customStyle="1" w:styleId="19">
    <w:name w:val="Обычный1"/>
    <w:link w:val="Normal"/>
    <w:rsid w:val="00F207F8"/>
    <w:rPr>
      <w:sz w:val="22"/>
      <w:szCs w:val="24"/>
    </w:rPr>
  </w:style>
  <w:style w:type="character" w:customStyle="1" w:styleId="Normal">
    <w:name w:val="Normal Знак"/>
    <w:link w:val="19"/>
    <w:rsid w:val="00F207F8"/>
    <w:rPr>
      <w:sz w:val="22"/>
      <w:szCs w:val="24"/>
      <w:lang w:bidi="ar-SA"/>
    </w:rPr>
  </w:style>
  <w:style w:type="character" w:customStyle="1" w:styleId="111">
    <w:name w:val="Заголовок 1 Знак1"/>
    <w:rsid w:val="00F207F8"/>
    <w:rPr>
      <w:rFonts w:ascii="Times New Roman" w:hAnsi="Times New Roman"/>
      <w:b/>
      <w:bCs/>
      <w:color w:val="000000"/>
      <w:sz w:val="24"/>
      <w:szCs w:val="28"/>
      <w:lang w:val="en-US"/>
    </w:rPr>
  </w:style>
  <w:style w:type="paragraph" w:customStyle="1" w:styleId="ConsNonformat">
    <w:name w:val="ConsNonformat"/>
    <w:link w:val="ConsNonformat0"/>
    <w:rsid w:val="00F207F8"/>
    <w:pPr>
      <w:widowControl w:val="0"/>
      <w:autoSpaceDE w:val="0"/>
      <w:autoSpaceDN w:val="0"/>
      <w:adjustRightInd w:val="0"/>
      <w:ind w:right="19772"/>
    </w:pPr>
    <w:rPr>
      <w:rFonts w:ascii="Courier New" w:eastAsia="SimSun" w:hAnsi="Courier New" w:cs="Courier New"/>
      <w:lang w:eastAsia="zh-CN"/>
    </w:rPr>
  </w:style>
  <w:style w:type="paragraph" w:customStyle="1" w:styleId="ConsTitle">
    <w:name w:val="ConsTitle"/>
    <w:rsid w:val="00F207F8"/>
    <w:pPr>
      <w:widowControl w:val="0"/>
      <w:autoSpaceDE w:val="0"/>
      <w:autoSpaceDN w:val="0"/>
      <w:adjustRightInd w:val="0"/>
      <w:ind w:right="19772"/>
    </w:pPr>
    <w:rPr>
      <w:rFonts w:ascii="Arial" w:eastAsia="SimSun" w:hAnsi="Arial" w:cs="Arial"/>
      <w:b/>
      <w:bCs/>
      <w:sz w:val="16"/>
      <w:szCs w:val="16"/>
      <w:lang w:eastAsia="zh-CN"/>
    </w:rPr>
  </w:style>
  <w:style w:type="paragraph" w:customStyle="1" w:styleId="ConsCell">
    <w:name w:val="ConsCell"/>
    <w:rsid w:val="00F207F8"/>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F207F8"/>
    <w:pPr>
      <w:widowControl w:val="0"/>
      <w:autoSpaceDE w:val="0"/>
      <w:autoSpaceDN w:val="0"/>
      <w:adjustRightInd w:val="0"/>
      <w:ind w:right="19772"/>
    </w:pPr>
    <w:rPr>
      <w:rFonts w:ascii="Courier New" w:eastAsia="SimSun" w:hAnsi="Courier New" w:cs="Courier New"/>
      <w:lang w:eastAsia="zh-CN"/>
    </w:rPr>
  </w:style>
  <w:style w:type="paragraph" w:customStyle="1" w:styleId="--">
    <w:name w:val="- СТРАНИЦА -"/>
    <w:rsid w:val="00F207F8"/>
  </w:style>
  <w:style w:type="paragraph" w:customStyle="1" w:styleId="afff5">
    <w:name w:val="Îáû÷íûé"/>
    <w:rsid w:val="00F207F8"/>
    <w:rPr>
      <w:lang w:val="en-US"/>
    </w:rPr>
  </w:style>
  <w:style w:type="paragraph" w:styleId="afff6">
    <w:name w:val="Block Text"/>
    <w:basedOn w:val="a"/>
    <w:rsid w:val="00F207F8"/>
    <w:pPr>
      <w:tabs>
        <w:tab w:val="left" w:pos="10440"/>
      </w:tabs>
      <w:spacing w:before="120"/>
      <w:ind w:left="360" w:right="333"/>
      <w:jc w:val="both"/>
    </w:pPr>
    <w:rPr>
      <w:b/>
      <w:bCs/>
    </w:rPr>
  </w:style>
  <w:style w:type="character" w:customStyle="1" w:styleId="1a">
    <w:name w:val="Заголовок 1 Знак Знак"/>
    <w:rsid w:val="00F207F8"/>
    <w:rPr>
      <w:b/>
      <w:bCs/>
      <w:sz w:val="28"/>
      <w:szCs w:val="28"/>
      <w:lang w:val="ru-RU" w:eastAsia="ru-RU" w:bidi="ar-SA"/>
    </w:rPr>
  </w:style>
  <w:style w:type="character" w:styleId="afff7">
    <w:name w:val="Emphasis"/>
    <w:uiPriority w:val="20"/>
    <w:qFormat/>
    <w:locked/>
    <w:rsid w:val="00F207F8"/>
    <w:rPr>
      <w:i/>
      <w:iCs/>
    </w:rPr>
  </w:style>
  <w:style w:type="paragraph" w:customStyle="1" w:styleId="ConsPlusNonformat">
    <w:name w:val="ConsPlusNonformat"/>
    <w:uiPriority w:val="99"/>
    <w:rsid w:val="00F207F8"/>
    <w:pPr>
      <w:autoSpaceDE w:val="0"/>
      <w:autoSpaceDN w:val="0"/>
      <w:adjustRightInd w:val="0"/>
    </w:pPr>
    <w:rPr>
      <w:rFonts w:ascii="Courier New" w:hAnsi="Courier New" w:cs="Courier New"/>
    </w:rPr>
  </w:style>
  <w:style w:type="paragraph" w:customStyle="1" w:styleId="1b">
    <w:name w:val="текст 1"/>
    <w:basedOn w:val="a"/>
    <w:next w:val="a"/>
    <w:rsid w:val="00F207F8"/>
    <w:pPr>
      <w:ind w:firstLine="540"/>
      <w:jc w:val="both"/>
    </w:pPr>
    <w:rPr>
      <w:sz w:val="20"/>
    </w:rPr>
  </w:style>
  <w:style w:type="paragraph" w:customStyle="1" w:styleId="S1">
    <w:name w:val="S_Титульный"/>
    <w:basedOn w:val="a"/>
    <w:rsid w:val="00F207F8"/>
    <w:pPr>
      <w:spacing w:line="360" w:lineRule="auto"/>
      <w:ind w:left="3060"/>
      <w:jc w:val="right"/>
    </w:pPr>
    <w:rPr>
      <w:b/>
      <w:caps/>
    </w:rPr>
  </w:style>
  <w:style w:type="paragraph" w:customStyle="1" w:styleId="afff8">
    <w:name w:val="Таблица"/>
    <w:basedOn w:val="a"/>
    <w:rsid w:val="00F207F8"/>
    <w:pPr>
      <w:jc w:val="both"/>
    </w:pPr>
  </w:style>
  <w:style w:type="character" w:customStyle="1" w:styleId="afff2">
    <w:name w:val="Текст Знак"/>
    <w:link w:val="afff1"/>
    <w:rsid w:val="00F207F8"/>
    <w:rPr>
      <w:rFonts w:ascii="Courier New" w:hAnsi="Courier New" w:cs="Courier New"/>
    </w:rPr>
  </w:style>
  <w:style w:type="character" w:customStyle="1" w:styleId="31">
    <w:name w:val="Заголовок 3 Знак"/>
    <w:link w:val="30"/>
    <w:rsid w:val="00F207F8"/>
    <w:rPr>
      <w:b/>
      <w:sz w:val="28"/>
      <w:lang w:val="uk-UA"/>
    </w:rPr>
  </w:style>
  <w:style w:type="character" w:customStyle="1" w:styleId="afff9">
    <w:name w:val="Стиль полужирный"/>
    <w:rsid w:val="00F207F8"/>
    <w:rPr>
      <w:b/>
      <w:bCs/>
    </w:rPr>
  </w:style>
  <w:style w:type="paragraph" w:customStyle="1" w:styleId="35">
    <w:name w:val="Стиль Заголовок 3 + Черный"/>
    <w:basedOn w:val="30"/>
    <w:link w:val="36"/>
    <w:autoRedefine/>
    <w:rsid w:val="00F207F8"/>
    <w:pPr>
      <w:keepNext/>
      <w:suppressAutoHyphens w:val="0"/>
      <w:spacing w:before="120" w:line="360" w:lineRule="exact"/>
      <w:ind w:left="0" w:firstLine="567"/>
      <w:jc w:val="center"/>
    </w:pPr>
    <w:rPr>
      <w:rFonts w:eastAsia="SimSun"/>
      <w:bCs/>
      <w:caps/>
      <w:color w:val="000000"/>
      <w:sz w:val="24"/>
      <w:szCs w:val="24"/>
      <w:u w:val="single"/>
      <w:lang w:eastAsia="zh-CN"/>
    </w:rPr>
  </w:style>
  <w:style w:type="character" w:customStyle="1" w:styleId="36">
    <w:name w:val="Стиль Заголовок 3 + Черный Знак"/>
    <w:link w:val="35"/>
    <w:rsid w:val="00F207F8"/>
    <w:rPr>
      <w:rFonts w:eastAsia="SimSun"/>
      <w:b/>
      <w:bCs/>
      <w:caps/>
      <w:color w:val="000000"/>
      <w:sz w:val="24"/>
      <w:szCs w:val="24"/>
      <w:u w:val="single"/>
      <w:lang w:val="uk-UA" w:eastAsia="zh-CN"/>
    </w:rPr>
  </w:style>
  <w:style w:type="paragraph" w:customStyle="1" w:styleId="1c">
    <w:name w:val="Основной текст с отступом1"/>
    <w:basedOn w:val="a"/>
    <w:rsid w:val="00F207F8"/>
    <w:pPr>
      <w:widowControl w:val="0"/>
      <w:tabs>
        <w:tab w:val="left" w:pos="3600"/>
      </w:tabs>
      <w:suppressAutoHyphens/>
      <w:overflowPunct w:val="0"/>
      <w:autoSpaceDE w:val="0"/>
      <w:ind w:left="3600" w:hanging="2700"/>
    </w:pPr>
    <w:rPr>
      <w:sz w:val="28"/>
      <w:szCs w:val="20"/>
      <w:lang w:eastAsia="ar-SA"/>
    </w:rPr>
  </w:style>
  <w:style w:type="paragraph" w:styleId="40">
    <w:name w:val="toc 4"/>
    <w:basedOn w:val="a"/>
    <w:next w:val="a"/>
    <w:autoRedefine/>
    <w:uiPriority w:val="39"/>
    <w:rsid w:val="00F207F8"/>
    <w:pPr>
      <w:ind w:left="720"/>
    </w:pPr>
    <w:rPr>
      <w:rFonts w:eastAsia="SimSun"/>
      <w:sz w:val="18"/>
      <w:szCs w:val="18"/>
      <w:lang w:eastAsia="zh-CN"/>
    </w:rPr>
  </w:style>
  <w:style w:type="paragraph" w:styleId="50">
    <w:name w:val="toc 5"/>
    <w:basedOn w:val="a"/>
    <w:next w:val="a"/>
    <w:autoRedefine/>
    <w:uiPriority w:val="39"/>
    <w:rsid w:val="00F207F8"/>
    <w:pPr>
      <w:tabs>
        <w:tab w:val="right" w:leader="dot" w:pos="9355"/>
      </w:tabs>
      <w:ind w:left="426"/>
    </w:pPr>
    <w:rPr>
      <w:rFonts w:eastAsia="SimSun"/>
      <w:sz w:val="18"/>
      <w:szCs w:val="18"/>
      <w:lang w:eastAsia="zh-CN"/>
    </w:rPr>
  </w:style>
  <w:style w:type="paragraph" w:styleId="6">
    <w:name w:val="toc 6"/>
    <w:basedOn w:val="a"/>
    <w:next w:val="a"/>
    <w:autoRedefine/>
    <w:uiPriority w:val="39"/>
    <w:rsid w:val="00F207F8"/>
    <w:pPr>
      <w:ind w:left="1200"/>
    </w:pPr>
    <w:rPr>
      <w:rFonts w:eastAsia="SimSun"/>
      <w:sz w:val="18"/>
      <w:szCs w:val="18"/>
      <w:lang w:eastAsia="zh-CN"/>
    </w:rPr>
  </w:style>
  <w:style w:type="paragraph" w:styleId="7">
    <w:name w:val="toc 7"/>
    <w:basedOn w:val="a"/>
    <w:next w:val="a"/>
    <w:autoRedefine/>
    <w:uiPriority w:val="39"/>
    <w:rsid w:val="00F207F8"/>
    <w:pPr>
      <w:ind w:left="1440"/>
    </w:pPr>
    <w:rPr>
      <w:rFonts w:eastAsia="SimSun"/>
      <w:sz w:val="18"/>
      <w:szCs w:val="18"/>
      <w:lang w:eastAsia="zh-CN"/>
    </w:rPr>
  </w:style>
  <w:style w:type="paragraph" w:styleId="8">
    <w:name w:val="toc 8"/>
    <w:basedOn w:val="a"/>
    <w:next w:val="a"/>
    <w:autoRedefine/>
    <w:uiPriority w:val="39"/>
    <w:rsid w:val="00F207F8"/>
    <w:pPr>
      <w:ind w:left="1680"/>
    </w:pPr>
    <w:rPr>
      <w:rFonts w:eastAsia="SimSun"/>
      <w:sz w:val="18"/>
      <w:szCs w:val="18"/>
      <w:lang w:eastAsia="zh-CN"/>
    </w:rPr>
  </w:style>
  <w:style w:type="paragraph" w:styleId="9">
    <w:name w:val="toc 9"/>
    <w:basedOn w:val="a"/>
    <w:next w:val="a"/>
    <w:autoRedefine/>
    <w:uiPriority w:val="39"/>
    <w:rsid w:val="00F207F8"/>
    <w:pPr>
      <w:ind w:left="1920"/>
    </w:pPr>
    <w:rPr>
      <w:rFonts w:eastAsia="SimSun"/>
      <w:sz w:val="18"/>
      <w:szCs w:val="18"/>
      <w:lang w:eastAsia="zh-CN"/>
    </w:rPr>
  </w:style>
  <w:style w:type="paragraph" w:customStyle="1" w:styleId="37">
    <w:name w:val="Стиль Заголовок 3 + подчеркивание"/>
    <w:basedOn w:val="30"/>
    <w:rsid w:val="00F207F8"/>
    <w:pPr>
      <w:keepNext/>
      <w:suppressAutoHyphens w:val="0"/>
      <w:spacing w:before="120" w:line="360" w:lineRule="exact"/>
      <w:ind w:left="0" w:firstLine="567"/>
      <w:jc w:val="center"/>
    </w:pPr>
    <w:rPr>
      <w:rFonts w:eastAsia="SimSun"/>
      <w:bCs/>
      <w:sz w:val="24"/>
      <w:szCs w:val="24"/>
      <w:u w:val="single"/>
      <w:lang w:val="ru-RU" w:eastAsia="zh-CN"/>
    </w:rPr>
  </w:style>
  <w:style w:type="character" w:styleId="afffa">
    <w:name w:val="annotation reference"/>
    <w:uiPriority w:val="99"/>
    <w:semiHidden/>
    <w:unhideWhenUsed/>
    <w:rsid w:val="00F207F8"/>
    <w:rPr>
      <w:sz w:val="16"/>
      <w:szCs w:val="16"/>
    </w:rPr>
  </w:style>
  <w:style w:type="paragraph" w:styleId="afffb">
    <w:name w:val="Subtitle"/>
    <w:basedOn w:val="a"/>
    <w:next w:val="a"/>
    <w:link w:val="afffc"/>
    <w:uiPriority w:val="11"/>
    <w:qFormat/>
    <w:locked/>
    <w:rsid w:val="00F207F8"/>
    <w:pPr>
      <w:spacing w:after="60"/>
      <w:jc w:val="center"/>
      <w:outlineLvl w:val="1"/>
    </w:pPr>
    <w:rPr>
      <w:rFonts w:ascii="Cambria" w:hAnsi="Cambria"/>
      <w:lang w:eastAsia="zh-CN"/>
    </w:rPr>
  </w:style>
  <w:style w:type="character" w:customStyle="1" w:styleId="afffc">
    <w:name w:val="Подзаголовок Знак"/>
    <w:link w:val="afffb"/>
    <w:uiPriority w:val="11"/>
    <w:rsid w:val="00F207F8"/>
    <w:rPr>
      <w:rFonts w:ascii="Cambria" w:hAnsi="Cambria"/>
      <w:sz w:val="24"/>
      <w:szCs w:val="24"/>
      <w:lang w:eastAsia="zh-CN"/>
    </w:rPr>
  </w:style>
  <w:style w:type="character" w:customStyle="1" w:styleId="afd">
    <w:name w:val="Без интервала Знак"/>
    <w:link w:val="afc"/>
    <w:uiPriority w:val="1"/>
    <w:rsid w:val="00F207F8"/>
    <w:rPr>
      <w:rFonts w:ascii="Calibri" w:eastAsia="Calibri" w:hAnsi="Calibri"/>
      <w:sz w:val="22"/>
      <w:szCs w:val="22"/>
      <w:lang w:eastAsia="zh-CN" w:bidi="ar-SA"/>
    </w:rPr>
  </w:style>
  <w:style w:type="paragraph" w:customStyle="1" w:styleId="1d">
    <w:name w:val="Знак Знак1 Знак Знак Знак Знак"/>
    <w:basedOn w:val="a"/>
    <w:rsid w:val="00F207F8"/>
    <w:pPr>
      <w:spacing w:before="100" w:beforeAutospacing="1" w:after="100" w:afterAutospacing="1"/>
    </w:pPr>
    <w:rPr>
      <w:rFonts w:ascii="Tahoma" w:hAnsi="Tahoma" w:cs="Tahoma"/>
      <w:sz w:val="20"/>
      <w:szCs w:val="20"/>
      <w:lang w:val="en-US" w:eastAsia="en-US"/>
    </w:rPr>
  </w:style>
  <w:style w:type="paragraph" w:customStyle="1" w:styleId="2a">
    <w:name w:val="Знак Знак Знак2 Знак"/>
    <w:basedOn w:val="a"/>
    <w:rsid w:val="00F207F8"/>
    <w:pPr>
      <w:widowControl w:val="0"/>
      <w:adjustRightInd w:val="0"/>
      <w:spacing w:after="160" w:line="240" w:lineRule="exact"/>
      <w:jc w:val="right"/>
    </w:pPr>
    <w:rPr>
      <w:sz w:val="20"/>
      <w:szCs w:val="20"/>
      <w:lang w:val="en-GB" w:eastAsia="en-US"/>
    </w:rPr>
  </w:style>
  <w:style w:type="paragraph" w:customStyle="1" w:styleId="s10">
    <w:name w:val="s_1"/>
    <w:basedOn w:val="a"/>
    <w:rsid w:val="00F207F8"/>
    <w:pPr>
      <w:spacing w:before="100" w:beforeAutospacing="1" w:after="100" w:afterAutospacing="1"/>
    </w:pPr>
  </w:style>
  <w:style w:type="character" w:customStyle="1" w:styleId="highlightsearch">
    <w:name w:val="highlightsearch"/>
    <w:rsid w:val="00F207F8"/>
  </w:style>
  <w:style w:type="paragraph" w:customStyle="1" w:styleId="s22">
    <w:name w:val="s_22"/>
    <w:basedOn w:val="a"/>
    <w:rsid w:val="00F207F8"/>
    <w:pPr>
      <w:spacing w:before="100" w:beforeAutospacing="1" w:after="100" w:afterAutospacing="1"/>
    </w:pPr>
  </w:style>
  <w:style w:type="paragraph" w:customStyle="1" w:styleId="afffd">
    <w:name w:val="Таблицы (моноширинный)"/>
    <w:basedOn w:val="a"/>
    <w:next w:val="a"/>
    <w:uiPriority w:val="99"/>
    <w:rsid w:val="00F207F8"/>
    <w:pPr>
      <w:widowControl w:val="0"/>
      <w:autoSpaceDE w:val="0"/>
      <w:autoSpaceDN w:val="0"/>
      <w:adjustRightInd w:val="0"/>
    </w:pPr>
    <w:rPr>
      <w:rFonts w:ascii="Courier New" w:hAnsi="Courier New" w:cs="Courier New"/>
      <w:sz w:val="26"/>
      <w:szCs w:val="26"/>
    </w:rPr>
  </w:style>
  <w:style w:type="paragraph" w:customStyle="1" w:styleId="afffe">
    <w:name w:val="Текст (лев. подпись)"/>
    <w:basedOn w:val="a"/>
    <w:next w:val="a"/>
    <w:uiPriority w:val="99"/>
    <w:rsid w:val="00F207F8"/>
    <w:pPr>
      <w:widowControl w:val="0"/>
      <w:autoSpaceDE w:val="0"/>
      <w:autoSpaceDN w:val="0"/>
      <w:adjustRightInd w:val="0"/>
    </w:pPr>
    <w:rPr>
      <w:rFonts w:ascii="Arial" w:hAnsi="Arial" w:cs="Arial"/>
      <w:sz w:val="26"/>
      <w:szCs w:val="26"/>
    </w:rPr>
  </w:style>
  <w:style w:type="paragraph" w:customStyle="1" w:styleId="affff">
    <w:name w:val="Информация о версии"/>
    <w:basedOn w:val="affa"/>
    <w:next w:val="a"/>
    <w:uiPriority w:val="99"/>
    <w:rsid w:val="00F207F8"/>
    <w:pPr>
      <w:widowControl w:val="0"/>
    </w:pPr>
    <w:rPr>
      <w:rFonts w:cs="Arial"/>
      <w:i/>
      <w:iCs/>
      <w:sz w:val="26"/>
      <w:szCs w:val="26"/>
    </w:rPr>
  </w:style>
  <w:style w:type="paragraph" w:customStyle="1" w:styleId="s15">
    <w:name w:val="s_15"/>
    <w:basedOn w:val="a"/>
    <w:rsid w:val="00F207F8"/>
    <w:pPr>
      <w:spacing w:before="100" w:beforeAutospacing="1" w:after="100" w:afterAutospacing="1"/>
    </w:pPr>
  </w:style>
  <w:style w:type="character" w:customStyle="1" w:styleId="s100">
    <w:name w:val="s_10"/>
    <w:rsid w:val="00F207F8"/>
  </w:style>
  <w:style w:type="paragraph" w:customStyle="1" w:styleId="s9">
    <w:name w:val="s_9"/>
    <w:basedOn w:val="a"/>
    <w:rsid w:val="00F207F8"/>
    <w:pPr>
      <w:spacing w:before="100" w:beforeAutospacing="1" w:after="100" w:afterAutospacing="1"/>
    </w:pPr>
  </w:style>
  <w:style w:type="paragraph" w:customStyle="1" w:styleId="CharCharCharChar">
    <w:name w:val="Знак Знак Char Char Знак Знак Char Char Знак Знак Знак Знак Знак Знак"/>
    <w:basedOn w:val="a"/>
    <w:semiHidden/>
    <w:rsid w:val="00F207F8"/>
    <w:pPr>
      <w:spacing w:after="160" w:line="240" w:lineRule="exact"/>
    </w:pPr>
    <w:rPr>
      <w:rFonts w:ascii="Verdana" w:hAnsi="Verdana"/>
      <w:lang w:val="en-US" w:eastAsia="en-US"/>
    </w:rPr>
  </w:style>
  <w:style w:type="character" w:customStyle="1" w:styleId="blk">
    <w:name w:val="blk"/>
    <w:rsid w:val="00F207F8"/>
  </w:style>
  <w:style w:type="paragraph" w:customStyle="1" w:styleId="affff0">
    <w:name w:val="Обычный с первой строкой"/>
    <w:basedOn w:val="a"/>
    <w:qFormat/>
    <w:rsid w:val="00F207F8"/>
    <w:pPr>
      <w:suppressAutoHyphens/>
      <w:ind w:firstLine="567"/>
      <w:jc w:val="both"/>
    </w:pPr>
    <w:rPr>
      <w:sz w:val="28"/>
      <w:szCs w:val="28"/>
      <w:lang w:eastAsia="ar-SA"/>
    </w:rPr>
  </w:style>
  <w:style w:type="character" w:customStyle="1" w:styleId="WW8Num17z0">
    <w:name w:val="WW8Num17z0"/>
    <w:rsid w:val="00F207F8"/>
    <w:rPr>
      <w:rFonts w:ascii="Times New Roman" w:hAnsi="Times New Roman" w:cs="Times New Roman"/>
    </w:rPr>
  </w:style>
  <w:style w:type="paragraph" w:customStyle="1" w:styleId="affff1">
    <w:name w:val="Абзац"/>
    <w:basedOn w:val="a"/>
    <w:link w:val="affff2"/>
    <w:qFormat/>
    <w:rsid w:val="00F207F8"/>
    <w:pPr>
      <w:spacing w:before="120" w:after="60"/>
      <w:ind w:firstLine="567"/>
      <w:jc w:val="both"/>
    </w:pPr>
    <w:rPr>
      <w:lang w:eastAsia="zh-CN"/>
    </w:rPr>
  </w:style>
  <w:style w:type="character" w:customStyle="1" w:styleId="affff2">
    <w:name w:val="Абзац Знак"/>
    <w:link w:val="affff1"/>
    <w:rsid w:val="00F207F8"/>
    <w:rPr>
      <w:sz w:val="24"/>
      <w:szCs w:val="24"/>
      <w:lang w:eastAsia="zh-CN"/>
    </w:rPr>
  </w:style>
  <w:style w:type="character" w:customStyle="1" w:styleId="ConsNonformat0">
    <w:name w:val="ConsNonformat Знак"/>
    <w:link w:val="ConsNonformat"/>
    <w:rsid w:val="00F207F8"/>
    <w:rPr>
      <w:rFonts w:ascii="Courier New" w:eastAsia="SimSun" w:hAnsi="Courier New" w:cs="Courier New"/>
      <w:lang w:eastAsia="zh-CN" w:bidi="ar-SA"/>
    </w:rPr>
  </w:style>
  <w:style w:type="character" w:customStyle="1" w:styleId="ConsNormal0">
    <w:name w:val="ConsNormal Знак"/>
    <w:link w:val="ConsNormal"/>
    <w:rsid w:val="00F207F8"/>
    <w:rPr>
      <w:rFonts w:ascii="Arial" w:hAnsi="Arial" w:cs="Arial"/>
      <w:lang w:val="ru-RU" w:eastAsia="ru-RU" w:bidi="ar-SA"/>
    </w:rPr>
  </w:style>
  <w:style w:type="paragraph" w:customStyle="1" w:styleId="formattext">
    <w:name w:val="formattext"/>
    <w:basedOn w:val="a"/>
    <w:rsid w:val="00F207F8"/>
    <w:pPr>
      <w:spacing w:before="100" w:beforeAutospacing="1" w:after="100" w:afterAutospacing="1"/>
    </w:pPr>
  </w:style>
  <w:style w:type="paragraph" w:customStyle="1" w:styleId="1e">
    <w:name w:val="Абзац списка1"/>
    <w:basedOn w:val="a"/>
    <w:rsid w:val="00F207F8"/>
    <w:pPr>
      <w:spacing w:after="200" w:line="276" w:lineRule="auto"/>
      <w:ind w:left="720"/>
      <w:contextualSpacing/>
    </w:pPr>
    <w:rPr>
      <w:rFonts w:ascii="Calibri" w:hAnsi="Calibri"/>
      <w:sz w:val="22"/>
      <w:szCs w:val="22"/>
      <w:lang w:eastAsia="en-US"/>
    </w:rPr>
  </w:style>
  <w:style w:type="paragraph" w:customStyle="1" w:styleId="s16">
    <w:name w:val="s_16"/>
    <w:basedOn w:val="a"/>
    <w:rsid w:val="00DD1C52"/>
    <w:pPr>
      <w:spacing w:before="100" w:beforeAutospacing="1" w:after="100" w:afterAutospacing="1"/>
    </w:pPr>
  </w:style>
  <w:style w:type="character" w:styleId="affff3">
    <w:name w:val="FollowedHyperlink"/>
    <w:uiPriority w:val="99"/>
    <w:semiHidden/>
    <w:unhideWhenUsed/>
    <w:rsid w:val="00EC18C8"/>
    <w:rPr>
      <w:color w:val="800080"/>
      <w:u w:val="single"/>
    </w:rPr>
  </w:style>
  <w:style w:type="paragraph" w:customStyle="1" w:styleId="TableParagraph">
    <w:name w:val="Table Paragraph"/>
    <w:basedOn w:val="a"/>
    <w:rsid w:val="00277555"/>
    <w:pPr>
      <w:widowControl w:val="0"/>
      <w:suppressAutoHyphens/>
      <w:spacing w:line="100" w:lineRule="atLeast"/>
      <w:ind w:left="107"/>
    </w:pPr>
    <w:rPr>
      <w:color w:val="000000"/>
      <w:sz w:val="22"/>
      <w:szCs w:val="20"/>
      <w:lang w:eastAsia="ar-SA"/>
    </w:rPr>
  </w:style>
  <w:style w:type="paragraph" w:customStyle="1" w:styleId="2b">
    <w:name w:val="Абзац списка2"/>
    <w:basedOn w:val="a"/>
    <w:rsid w:val="00FA6F35"/>
    <w:pPr>
      <w:suppressAutoHyphens/>
      <w:spacing w:after="200" w:line="276" w:lineRule="auto"/>
      <w:ind w:left="720"/>
    </w:pPr>
    <w:rPr>
      <w:rFonts w:ascii="Calibri" w:eastAsia="Calibri" w:hAnsi="Calibri" w:cs="Calibri"/>
      <w:color w:val="000000"/>
      <w:sz w:val="22"/>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locked="1" w:uiPriority="0" w:qFormat="1"/>
    <w:lsdException w:name="footnote reference" w:uiPriority="0"/>
    <w:lsdException w:name="page number" w:uiPriority="0"/>
    <w:lsdException w:name="Title" w:locked="1" w:semiHidden="0" w:uiPriority="0" w:unhideWhenUsed="0" w:qFormat="1"/>
    <w:lsdException w:name="Default Paragraph Font" w:uiPriority="1"/>
    <w:lsdException w:name="Body Text" w:uiPriority="0"/>
    <w:lsdException w:name="Body Text Indent" w:uiPriority="0"/>
    <w:lsdException w:name="Subtitle" w:locked="1" w:semiHidden="0" w:uiPriority="11" w:unhideWhenUsed="0" w:qFormat="1"/>
    <w:lsdException w:name="Body Text 2" w:uiPriority="0"/>
    <w:lsdException w:name="Body Text Indent 2" w:uiPriority="0"/>
    <w:lsdException w:name="Body Text Indent 3" w:uiPriority="0"/>
    <w:lsdException w:name="Block Text" w:uiPriority="0"/>
    <w:lsdException w:name="Strong" w:locked="1" w:semiHidden="0" w:uiPriority="22" w:unhideWhenUsed="0" w:qFormat="1"/>
    <w:lsdException w:name="Emphasis" w:locked="1" w:semiHidden="0" w:uiPriority="20" w:unhideWhenUsed="0" w:qFormat="1"/>
    <w:lsdException w:name="Plain Text" w:uiPriority="0"/>
    <w:lsdException w:name="Normal (Web)" w:uiPriority="0"/>
    <w:lsdException w:name="HTML Address"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10A"/>
    <w:rPr>
      <w:sz w:val="24"/>
      <w:szCs w:val="24"/>
    </w:rPr>
  </w:style>
  <w:style w:type="paragraph" w:styleId="10">
    <w:name w:val="heading 1"/>
    <w:basedOn w:val="a"/>
    <w:next w:val="a"/>
    <w:link w:val="11"/>
    <w:uiPriority w:val="9"/>
    <w:qFormat/>
    <w:locked/>
    <w:rsid w:val="00D207F3"/>
    <w:pPr>
      <w:suppressAutoHyphens/>
      <w:spacing w:line="336" w:lineRule="auto"/>
      <w:jc w:val="center"/>
      <w:outlineLvl w:val="0"/>
    </w:pPr>
    <w:rPr>
      <w:b/>
      <w:caps/>
      <w:kern w:val="28"/>
      <w:sz w:val="28"/>
      <w:szCs w:val="20"/>
      <w:lang w:val="uk-UA"/>
    </w:rPr>
  </w:style>
  <w:style w:type="paragraph" w:styleId="21">
    <w:name w:val="heading 2"/>
    <w:basedOn w:val="a"/>
    <w:next w:val="a"/>
    <w:link w:val="22"/>
    <w:qFormat/>
    <w:rsid w:val="00904988"/>
    <w:pPr>
      <w:spacing w:before="360"/>
      <w:outlineLvl w:val="1"/>
    </w:pPr>
    <w:rPr>
      <w:rFonts w:ascii="Cambria" w:hAnsi="Cambria"/>
      <w:b/>
      <w:bCs/>
      <w:i/>
      <w:iCs/>
      <w:sz w:val="28"/>
      <w:szCs w:val="28"/>
    </w:rPr>
  </w:style>
  <w:style w:type="paragraph" w:styleId="30">
    <w:name w:val="heading 3"/>
    <w:basedOn w:val="a"/>
    <w:next w:val="a"/>
    <w:link w:val="31"/>
    <w:qFormat/>
    <w:locked/>
    <w:rsid w:val="00D207F3"/>
    <w:pPr>
      <w:suppressAutoHyphens/>
      <w:spacing w:line="336" w:lineRule="auto"/>
      <w:ind w:left="851"/>
      <w:jc w:val="both"/>
      <w:outlineLvl w:val="2"/>
    </w:pPr>
    <w:rPr>
      <w:b/>
      <w:sz w:val="28"/>
      <w:szCs w:val="20"/>
      <w:lang w:val="uk-UA"/>
    </w:rPr>
  </w:style>
  <w:style w:type="paragraph" w:styleId="4">
    <w:name w:val="heading 4"/>
    <w:basedOn w:val="a"/>
    <w:next w:val="a"/>
    <w:qFormat/>
    <w:locked/>
    <w:rsid w:val="00D207F3"/>
    <w:pPr>
      <w:suppressAutoHyphens/>
      <w:spacing w:line="336" w:lineRule="auto"/>
      <w:jc w:val="center"/>
      <w:outlineLvl w:val="3"/>
    </w:pPr>
    <w:rPr>
      <w:b/>
      <w:sz w:val="28"/>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1D5FDE"/>
    <w:rPr>
      <w:b/>
      <w:caps/>
      <w:kern w:val="28"/>
      <w:sz w:val="28"/>
      <w:lang w:val="uk-UA"/>
    </w:rPr>
  </w:style>
  <w:style w:type="character" w:customStyle="1" w:styleId="22">
    <w:name w:val="Заголовок 2 Знак"/>
    <w:link w:val="21"/>
    <w:rsid w:val="00EF5F7C"/>
    <w:rPr>
      <w:rFonts w:ascii="Cambria" w:eastAsia="Times New Roman" w:hAnsi="Cambria" w:cs="Times New Roman"/>
      <w:b/>
      <w:bCs/>
      <w:i/>
      <w:iCs/>
      <w:sz w:val="28"/>
      <w:szCs w:val="28"/>
    </w:rPr>
  </w:style>
  <w:style w:type="paragraph" w:styleId="a3">
    <w:name w:val="header"/>
    <w:basedOn w:val="a"/>
    <w:link w:val="a4"/>
    <w:rsid w:val="00C212C2"/>
    <w:pPr>
      <w:tabs>
        <w:tab w:val="center" w:pos="4677"/>
        <w:tab w:val="right" w:pos="9355"/>
      </w:tabs>
    </w:pPr>
  </w:style>
  <w:style w:type="character" w:customStyle="1" w:styleId="a4">
    <w:name w:val="Верхний колонтитул Знак"/>
    <w:link w:val="a3"/>
    <w:locked/>
    <w:rsid w:val="00C212C2"/>
    <w:rPr>
      <w:rFonts w:cs="Times New Roman"/>
      <w:sz w:val="24"/>
      <w:szCs w:val="24"/>
    </w:rPr>
  </w:style>
  <w:style w:type="paragraph" w:customStyle="1" w:styleId="T">
    <w:name w:val="T_Обычный"/>
    <w:basedOn w:val="a"/>
    <w:link w:val="T0"/>
    <w:uiPriority w:val="99"/>
    <w:rsid w:val="00AA06E3"/>
    <w:pPr>
      <w:ind w:firstLine="709"/>
    </w:pPr>
    <w:rPr>
      <w:rFonts w:ascii="ISOCPEUR" w:hAnsi="ISOCPEUR"/>
      <w:i/>
    </w:rPr>
  </w:style>
  <w:style w:type="character" w:customStyle="1" w:styleId="T0">
    <w:name w:val="T_Обычный Знак"/>
    <w:link w:val="T"/>
    <w:uiPriority w:val="99"/>
    <w:locked/>
    <w:rsid w:val="00DC55D3"/>
    <w:rPr>
      <w:rFonts w:ascii="ISOCPEUR" w:hAnsi="ISOCPEUR" w:cs="Times New Roman"/>
      <w:i/>
      <w:sz w:val="24"/>
      <w:szCs w:val="24"/>
    </w:rPr>
  </w:style>
  <w:style w:type="paragraph" w:customStyle="1" w:styleId="T1">
    <w:name w:val="T_ЛР_Лист регистрации изменений"/>
    <w:basedOn w:val="T2"/>
    <w:uiPriority w:val="99"/>
    <w:rsid w:val="002A18C6"/>
    <w:rPr>
      <w:sz w:val="32"/>
    </w:rPr>
  </w:style>
  <w:style w:type="paragraph" w:customStyle="1" w:styleId="T2">
    <w:name w:val="T_ЛР_Заголовки"/>
    <w:basedOn w:val="a"/>
    <w:uiPriority w:val="99"/>
    <w:rsid w:val="009E40F3"/>
    <w:pPr>
      <w:jc w:val="center"/>
    </w:pPr>
    <w:rPr>
      <w:rFonts w:ascii="ISOCPEUR" w:hAnsi="ISOCPEUR"/>
      <w:i/>
      <w:sz w:val="22"/>
    </w:rPr>
  </w:style>
  <w:style w:type="paragraph" w:customStyle="1" w:styleId="T3">
    <w:name w:val="T_ОН_Фамилии"/>
    <w:basedOn w:val="a"/>
    <w:uiPriority w:val="99"/>
    <w:rsid w:val="00904988"/>
    <w:rPr>
      <w:rFonts w:ascii="ISOCPEUR" w:hAnsi="ISOCPEUR" w:cs="Arial"/>
      <w:i/>
      <w:sz w:val="22"/>
      <w:szCs w:val="18"/>
    </w:rPr>
  </w:style>
  <w:style w:type="paragraph" w:styleId="a5">
    <w:name w:val="footer"/>
    <w:basedOn w:val="a"/>
    <w:link w:val="a6"/>
    <w:uiPriority w:val="99"/>
    <w:rsid w:val="00C212C2"/>
    <w:pPr>
      <w:tabs>
        <w:tab w:val="center" w:pos="4677"/>
        <w:tab w:val="right" w:pos="9355"/>
      </w:tabs>
    </w:pPr>
  </w:style>
  <w:style w:type="character" w:customStyle="1" w:styleId="a6">
    <w:name w:val="Нижний колонтитул Знак"/>
    <w:link w:val="a5"/>
    <w:uiPriority w:val="99"/>
    <w:locked/>
    <w:rsid w:val="00C212C2"/>
    <w:rPr>
      <w:rFonts w:cs="Times New Roman"/>
      <w:sz w:val="24"/>
      <w:szCs w:val="24"/>
    </w:rPr>
  </w:style>
  <w:style w:type="paragraph" w:customStyle="1" w:styleId="T4">
    <w:name w:val="T_ОН_Даты"/>
    <w:basedOn w:val="a"/>
    <w:link w:val="T5"/>
    <w:uiPriority w:val="99"/>
    <w:rsid w:val="00904988"/>
    <w:pPr>
      <w:jc w:val="center"/>
    </w:pPr>
    <w:rPr>
      <w:rFonts w:ascii="ISOCPEUR" w:hAnsi="ISOCPEUR" w:cs="Arial"/>
      <w:i/>
      <w:sz w:val="14"/>
      <w:szCs w:val="14"/>
      <w:lang w:val="en-US"/>
    </w:rPr>
  </w:style>
  <w:style w:type="character" w:customStyle="1" w:styleId="T5">
    <w:name w:val="T_ОН_Даты Знак"/>
    <w:link w:val="T4"/>
    <w:uiPriority w:val="99"/>
    <w:locked/>
    <w:rsid w:val="00F817BB"/>
    <w:rPr>
      <w:rFonts w:ascii="ISOCPEUR" w:hAnsi="ISOCPEUR" w:cs="Arial"/>
      <w:i/>
      <w:sz w:val="14"/>
      <w:szCs w:val="14"/>
      <w:lang w:val="en-US" w:eastAsia="ru-RU" w:bidi="ar-SA"/>
    </w:rPr>
  </w:style>
  <w:style w:type="paragraph" w:customStyle="1" w:styleId="T6">
    <w:name w:val="T_ОН_Обозначение"/>
    <w:basedOn w:val="a"/>
    <w:uiPriority w:val="99"/>
    <w:rsid w:val="00904988"/>
    <w:pPr>
      <w:jc w:val="center"/>
    </w:pPr>
    <w:rPr>
      <w:rFonts w:ascii="ISOCPEUR" w:hAnsi="ISOCPEUR" w:cs="Arial"/>
      <w:i/>
      <w:sz w:val="38"/>
      <w:szCs w:val="32"/>
    </w:rPr>
  </w:style>
  <w:style w:type="paragraph" w:customStyle="1" w:styleId="T7">
    <w:name w:val="T_ОН_Наименование"/>
    <w:basedOn w:val="a"/>
    <w:uiPriority w:val="99"/>
    <w:rsid w:val="00904988"/>
    <w:pPr>
      <w:spacing w:line="320" w:lineRule="exact"/>
      <w:jc w:val="center"/>
    </w:pPr>
    <w:rPr>
      <w:rFonts w:ascii="ISOCPEUR" w:hAnsi="ISOCPEUR" w:cs="Arial"/>
      <w:i/>
      <w:sz w:val="32"/>
      <w:szCs w:val="25"/>
    </w:rPr>
  </w:style>
  <w:style w:type="paragraph" w:customStyle="1" w:styleId="T8">
    <w:name w:val="T_ЛР_Содержание"/>
    <w:basedOn w:val="a"/>
    <w:uiPriority w:val="99"/>
    <w:rsid w:val="007C13FA"/>
    <w:pPr>
      <w:jc w:val="center"/>
    </w:pPr>
    <w:rPr>
      <w:rFonts w:ascii="ISOCPEUR" w:hAnsi="ISOCPEUR" w:cs="Arial"/>
      <w:i/>
      <w:sz w:val="22"/>
      <w:szCs w:val="18"/>
    </w:rPr>
  </w:style>
  <w:style w:type="paragraph" w:customStyle="1" w:styleId="T9">
    <w:name w:val="T_Тит_Ведомство"/>
    <w:basedOn w:val="a"/>
    <w:uiPriority w:val="99"/>
    <w:rsid w:val="001A7C54"/>
    <w:pPr>
      <w:jc w:val="center"/>
    </w:pPr>
    <w:rPr>
      <w:rFonts w:ascii="ISOCPEUR" w:hAnsi="ISOCPEUR"/>
      <w:i/>
      <w:sz w:val="28"/>
      <w:lang w:val="en-US"/>
    </w:rPr>
  </w:style>
  <w:style w:type="paragraph" w:customStyle="1" w:styleId="Ta">
    <w:name w:val="T_Тит_ОбозначениеЛУ"/>
    <w:basedOn w:val="a"/>
    <w:uiPriority w:val="99"/>
    <w:rsid w:val="00A701EE"/>
    <w:rPr>
      <w:rFonts w:ascii="ISOCPEUR" w:hAnsi="ISOCPEUR"/>
      <w:i/>
      <w:sz w:val="28"/>
    </w:rPr>
  </w:style>
  <w:style w:type="character" w:customStyle="1" w:styleId="Tb">
    <w:name w:val="T_Тит_Гриф Знак"/>
    <w:link w:val="Tc"/>
    <w:uiPriority w:val="99"/>
    <w:locked/>
    <w:rsid w:val="007B2EC5"/>
    <w:rPr>
      <w:rFonts w:ascii="ISOCPEUR" w:hAnsi="ISOCPEUR" w:cs="Times New Roman"/>
      <w:i/>
      <w:sz w:val="28"/>
    </w:rPr>
  </w:style>
  <w:style w:type="paragraph" w:customStyle="1" w:styleId="Tc">
    <w:name w:val="T_Тит_Гриф"/>
    <w:basedOn w:val="a"/>
    <w:link w:val="Tb"/>
    <w:uiPriority w:val="99"/>
    <w:rsid w:val="007B2EC5"/>
    <w:pPr>
      <w:spacing w:line="360" w:lineRule="auto"/>
    </w:pPr>
    <w:rPr>
      <w:rFonts w:ascii="ISOCPEUR" w:hAnsi="ISOCPEUR"/>
      <w:i/>
      <w:sz w:val="28"/>
      <w:szCs w:val="20"/>
    </w:rPr>
  </w:style>
  <w:style w:type="paragraph" w:customStyle="1" w:styleId="Td">
    <w:name w:val="T_Тит_Наименование"/>
    <w:basedOn w:val="a"/>
    <w:uiPriority w:val="99"/>
    <w:rsid w:val="00A701EE"/>
    <w:pPr>
      <w:jc w:val="center"/>
    </w:pPr>
    <w:rPr>
      <w:rFonts w:ascii="ISOCPEUR" w:hAnsi="ISOCPEUR"/>
      <w:i/>
      <w:sz w:val="38"/>
    </w:rPr>
  </w:style>
  <w:style w:type="paragraph" w:customStyle="1" w:styleId="Te">
    <w:name w:val="T_Тит_ВидДокумента"/>
    <w:basedOn w:val="a"/>
    <w:uiPriority w:val="99"/>
    <w:rsid w:val="00E35125"/>
    <w:pPr>
      <w:jc w:val="center"/>
    </w:pPr>
    <w:rPr>
      <w:rFonts w:ascii="ISOCPEUR" w:hAnsi="ISOCPEUR"/>
      <w:i/>
      <w:sz w:val="28"/>
    </w:rPr>
  </w:style>
  <w:style w:type="paragraph" w:customStyle="1" w:styleId="Tf">
    <w:name w:val="T_Тит_Обозначение"/>
    <w:basedOn w:val="a"/>
    <w:uiPriority w:val="99"/>
    <w:rsid w:val="00A701EE"/>
    <w:pPr>
      <w:jc w:val="center"/>
    </w:pPr>
    <w:rPr>
      <w:rFonts w:ascii="ISOCPEUR" w:hAnsi="ISOCPEUR" w:cs="Arial"/>
      <w:i/>
      <w:sz w:val="38"/>
      <w:szCs w:val="32"/>
    </w:rPr>
  </w:style>
  <w:style w:type="paragraph" w:customStyle="1" w:styleId="Tf0">
    <w:name w:val="T_Тит_ Код по классификатору"/>
    <w:basedOn w:val="a"/>
    <w:uiPriority w:val="99"/>
    <w:rsid w:val="00A701EE"/>
    <w:rPr>
      <w:rFonts w:ascii="ISOCPEUR" w:hAnsi="ISOCPEUR"/>
      <w:i/>
      <w:sz w:val="28"/>
    </w:rPr>
  </w:style>
  <w:style w:type="paragraph" w:customStyle="1" w:styleId="Tf1">
    <w:name w:val="T_Тит_Специальные отметки"/>
    <w:basedOn w:val="a"/>
    <w:uiPriority w:val="99"/>
    <w:rsid w:val="00A701EE"/>
    <w:rPr>
      <w:rFonts w:ascii="ISOCPEUR" w:hAnsi="ISOCPEUR"/>
      <w:i/>
      <w:sz w:val="28"/>
    </w:rPr>
  </w:style>
  <w:style w:type="paragraph" w:customStyle="1" w:styleId="Tf2">
    <w:name w:val="T_Тит_Год"/>
    <w:basedOn w:val="T"/>
    <w:uiPriority w:val="99"/>
    <w:rsid w:val="00231495"/>
    <w:pPr>
      <w:ind w:firstLine="0"/>
      <w:jc w:val="center"/>
    </w:pPr>
  </w:style>
  <w:style w:type="paragraph" w:customStyle="1" w:styleId="Tf3">
    <w:name w:val="T_Тит_Заводской номер"/>
    <w:basedOn w:val="T"/>
    <w:uiPriority w:val="99"/>
    <w:rsid w:val="00BA5A09"/>
    <w:pPr>
      <w:jc w:val="right"/>
    </w:pPr>
  </w:style>
  <w:style w:type="paragraph" w:customStyle="1" w:styleId="Tf4">
    <w:name w:val="T_Тит_Даты"/>
    <w:basedOn w:val="T"/>
    <w:autoRedefine/>
    <w:uiPriority w:val="99"/>
    <w:rsid w:val="00EA4086"/>
    <w:pPr>
      <w:ind w:firstLine="0"/>
    </w:pPr>
  </w:style>
  <w:style w:type="paragraph" w:customStyle="1" w:styleId="Tf5">
    <w:name w:val="T_Тит_Подписи"/>
    <w:basedOn w:val="T"/>
    <w:autoRedefine/>
    <w:uiPriority w:val="99"/>
    <w:rsid w:val="00EF2019"/>
    <w:pPr>
      <w:ind w:firstLine="0"/>
    </w:pPr>
    <w:rPr>
      <w:szCs w:val="28"/>
    </w:rPr>
  </w:style>
  <w:style w:type="paragraph" w:customStyle="1" w:styleId="Tf6">
    <w:name w:val="T_Тит_Фамилии"/>
    <w:basedOn w:val="T"/>
    <w:uiPriority w:val="99"/>
    <w:rsid w:val="00B031CB"/>
    <w:pPr>
      <w:ind w:firstLine="0"/>
    </w:pPr>
  </w:style>
  <w:style w:type="paragraph" w:customStyle="1" w:styleId="Tf7">
    <w:name w:val="T_Тит_Должности"/>
    <w:basedOn w:val="T"/>
    <w:autoRedefine/>
    <w:uiPriority w:val="99"/>
    <w:rsid w:val="00EF2019"/>
    <w:pPr>
      <w:ind w:firstLine="0"/>
    </w:pPr>
    <w:rPr>
      <w:szCs w:val="28"/>
    </w:rPr>
  </w:style>
  <w:style w:type="paragraph" w:customStyle="1" w:styleId="Tf8">
    <w:name w:val="T_ОН_Копировал Формат"/>
    <w:basedOn w:val="a"/>
    <w:link w:val="Tf9"/>
    <w:uiPriority w:val="99"/>
    <w:rsid w:val="0063441B"/>
    <w:rPr>
      <w:rFonts w:ascii="ISOCPEUR" w:hAnsi="ISOCPEUR"/>
      <w:i/>
      <w:sz w:val="18"/>
      <w:szCs w:val="18"/>
    </w:rPr>
  </w:style>
  <w:style w:type="character" w:customStyle="1" w:styleId="Tf9">
    <w:name w:val="T_ОН_Копировал Формат Знак"/>
    <w:link w:val="Tf8"/>
    <w:uiPriority w:val="99"/>
    <w:locked/>
    <w:rsid w:val="0063441B"/>
    <w:rPr>
      <w:rFonts w:ascii="ISOCPEUR" w:hAnsi="ISOCPEUR" w:cs="Arial"/>
      <w:i/>
      <w:sz w:val="18"/>
      <w:szCs w:val="18"/>
    </w:rPr>
  </w:style>
  <w:style w:type="paragraph" w:customStyle="1" w:styleId="Tfa">
    <w:name w:val="T_ОН_Таблица изменений"/>
    <w:basedOn w:val="T"/>
    <w:link w:val="Tfb"/>
    <w:uiPriority w:val="99"/>
    <w:rsid w:val="00C92A23"/>
    <w:pPr>
      <w:ind w:firstLine="0"/>
      <w:jc w:val="center"/>
    </w:pPr>
    <w:rPr>
      <w:sz w:val="14"/>
      <w:szCs w:val="14"/>
    </w:rPr>
  </w:style>
  <w:style w:type="character" w:customStyle="1" w:styleId="Tfb">
    <w:name w:val="T_ОН_Таблица изменений Знак"/>
    <w:link w:val="Tfa"/>
    <w:uiPriority w:val="99"/>
    <w:locked/>
    <w:rsid w:val="00C92A23"/>
    <w:rPr>
      <w:rFonts w:ascii="ISOCPEUR" w:hAnsi="ISOCPEUR" w:cs="Arial"/>
      <w:i/>
      <w:sz w:val="14"/>
      <w:szCs w:val="14"/>
    </w:rPr>
  </w:style>
  <w:style w:type="paragraph" w:customStyle="1" w:styleId="Tfc">
    <w:name w:val="T_ОН_Заголовки"/>
    <w:basedOn w:val="a"/>
    <w:uiPriority w:val="99"/>
    <w:rsid w:val="0063441B"/>
    <w:pPr>
      <w:jc w:val="center"/>
    </w:pPr>
    <w:rPr>
      <w:rFonts w:ascii="ISOCPEUR" w:hAnsi="ISOCPEUR" w:cs="Arial"/>
      <w:i/>
      <w:sz w:val="20"/>
      <w:szCs w:val="18"/>
    </w:rPr>
  </w:style>
  <w:style w:type="paragraph" w:customStyle="1" w:styleId="Tfd">
    <w:name w:val="T_ОН_Дата"/>
    <w:basedOn w:val="a"/>
    <w:link w:val="Tfe"/>
    <w:uiPriority w:val="99"/>
    <w:rsid w:val="0063441B"/>
    <w:pPr>
      <w:jc w:val="center"/>
    </w:pPr>
    <w:rPr>
      <w:rFonts w:ascii="ISOCPEUR" w:hAnsi="ISOCPEUR"/>
      <w:i/>
      <w:sz w:val="16"/>
      <w:szCs w:val="16"/>
    </w:rPr>
  </w:style>
  <w:style w:type="character" w:customStyle="1" w:styleId="Tfe">
    <w:name w:val="T_ОН_Дата Знак"/>
    <w:link w:val="Tfd"/>
    <w:uiPriority w:val="99"/>
    <w:locked/>
    <w:rsid w:val="0063441B"/>
    <w:rPr>
      <w:rFonts w:ascii="ISOCPEUR" w:hAnsi="ISOCPEUR" w:cs="Arial"/>
      <w:i/>
      <w:sz w:val="16"/>
      <w:szCs w:val="16"/>
    </w:rPr>
  </w:style>
  <w:style w:type="paragraph" w:customStyle="1" w:styleId="T20">
    <w:name w:val="T_ОН_Обозначение 2"/>
    <w:basedOn w:val="a"/>
    <w:uiPriority w:val="99"/>
    <w:rsid w:val="0063441B"/>
    <w:pPr>
      <w:spacing w:before="120"/>
      <w:jc w:val="center"/>
    </w:pPr>
    <w:rPr>
      <w:rFonts w:ascii="ISOCPEUR" w:hAnsi="ISOCPEUR" w:cs="Arial"/>
      <w:i/>
      <w:sz w:val="38"/>
      <w:szCs w:val="32"/>
    </w:rPr>
  </w:style>
  <w:style w:type="paragraph" w:customStyle="1" w:styleId="T21">
    <w:name w:val="T_ОН_Лист 2"/>
    <w:basedOn w:val="a"/>
    <w:uiPriority w:val="99"/>
    <w:rsid w:val="00C31383"/>
    <w:pPr>
      <w:spacing w:before="40"/>
      <w:jc w:val="center"/>
    </w:pPr>
    <w:rPr>
      <w:rFonts w:ascii="ISOCPEUR" w:hAnsi="ISOCPEUR"/>
      <w:i/>
      <w:sz w:val="22"/>
    </w:rPr>
  </w:style>
  <w:style w:type="paragraph" w:customStyle="1" w:styleId="Tff">
    <w:name w:val="T_ОН_Номер листа"/>
    <w:basedOn w:val="a"/>
    <w:uiPriority w:val="99"/>
    <w:rsid w:val="0063441B"/>
    <w:pPr>
      <w:spacing w:before="60"/>
      <w:jc w:val="center"/>
    </w:pPr>
    <w:rPr>
      <w:rFonts w:ascii="ISOCPEUR" w:hAnsi="ISOCPEUR" w:cs="Arial"/>
      <w:i/>
      <w:sz w:val="28"/>
      <w:szCs w:val="18"/>
      <w:lang w:val="en-US"/>
    </w:rPr>
  </w:style>
  <w:style w:type="paragraph" w:customStyle="1" w:styleId="Tff0">
    <w:name w:val="T_ГУ_Текст"/>
    <w:basedOn w:val="a"/>
    <w:uiPriority w:val="99"/>
    <w:rsid w:val="0063441B"/>
    <w:pPr>
      <w:jc w:val="center"/>
    </w:pPr>
    <w:rPr>
      <w:rFonts w:ascii="ISOCPEUR" w:hAnsi="ISOCPEUR" w:cs="Arial"/>
      <w:i/>
      <w:sz w:val="22"/>
      <w:szCs w:val="20"/>
    </w:rPr>
  </w:style>
  <w:style w:type="paragraph" w:customStyle="1" w:styleId="Tff1">
    <w:name w:val="T_ГУ_Заголовки"/>
    <w:basedOn w:val="a"/>
    <w:uiPriority w:val="99"/>
    <w:rsid w:val="0063441B"/>
    <w:pPr>
      <w:jc w:val="center"/>
    </w:pPr>
    <w:rPr>
      <w:rFonts w:ascii="ISOCPEUR" w:hAnsi="ISOCPEUR" w:cs="Arial"/>
      <w:i/>
      <w:sz w:val="22"/>
      <w:szCs w:val="20"/>
    </w:rPr>
  </w:style>
  <w:style w:type="paragraph" w:customStyle="1" w:styleId="Tff2">
    <w:name w:val="T_ГУ_Дата"/>
    <w:basedOn w:val="a"/>
    <w:uiPriority w:val="99"/>
    <w:rsid w:val="0063441B"/>
    <w:pPr>
      <w:ind w:firstLine="709"/>
      <w:jc w:val="right"/>
    </w:pPr>
    <w:rPr>
      <w:rFonts w:ascii="ISOCPEUR" w:hAnsi="ISOCPEUR" w:cs="Arial"/>
      <w:i/>
      <w:sz w:val="22"/>
      <w:szCs w:val="18"/>
    </w:rPr>
  </w:style>
  <w:style w:type="paragraph" w:customStyle="1" w:styleId="Tff3">
    <w:name w:val="T_ОН_Вид работы"/>
    <w:basedOn w:val="a"/>
    <w:uiPriority w:val="99"/>
    <w:rsid w:val="003618C1"/>
    <w:rPr>
      <w:rFonts w:ascii="ISOCPEUR" w:hAnsi="ISOCPEUR" w:cs="Arial"/>
      <w:i/>
      <w:sz w:val="22"/>
      <w:szCs w:val="18"/>
    </w:rPr>
  </w:style>
  <w:style w:type="paragraph" w:customStyle="1" w:styleId="Tff4">
    <w:name w:val="T_ОН_Лист Листов"/>
    <w:basedOn w:val="a"/>
    <w:uiPriority w:val="99"/>
    <w:rsid w:val="003618C1"/>
    <w:pPr>
      <w:jc w:val="center"/>
    </w:pPr>
    <w:rPr>
      <w:rFonts w:ascii="ISOCPEUR" w:hAnsi="ISOCPEUR"/>
      <w:i/>
      <w:sz w:val="22"/>
      <w:lang w:val="en-US"/>
    </w:rPr>
  </w:style>
  <w:style w:type="paragraph" w:customStyle="1" w:styleId="Tff5">
    <w:name w:val="T_ОН_Лит."/>
    <w:basedOn w:val="T"/>
    <w:uiPriority w:val="99"/>
    <w:rsid w:val="00EC2A78"/>
    <w:pPr>
      <w:ind w:firstLine="0"/>
      <w:jc w:val="center"/>
    </w:pPr>
    <w:rPr>
      <w:rFonts w:cs="Arial"/>
      <w:sz w:val="18"/>
      <w:szCs w:val="18"/>
    </w:rPr>
  </w:style>
  <w:style w:type="paragraph" w:customStyle="1" w:styleId="Tff6">
    <w:name w:val="T_ОН_Графы заказчика"/>
    <w:basedOn w:val="a"/>
    <w:uiPriority w:val="99"/>
    <w:rsid w:val="003618C1"/>
    <w:pPr>
      <w:jc w:val="center"/>
    </w:pPr>
    <w:rPr>
      <w:rFonts w:ascii="ISOCPEUR" w:hAnsi="ISOCPEUR"/>
      <w:i/>
    </w:rPr>
  </w:style>
  <w:style w:type="paragraph" w:customStyle="1" w:styleId="Tff7">
    <w:name w:val="T_ОН_Фирма"/>
    <w:basedOn w:val="a"/>
    <w:link w:val="Tff8"/>
    <w:uiPriority w:val="99"/>
    <w:rsid w:val="005E28C1"/>
    <w:pPr>
      <w:jc w:val="center"/>
    </w:pPr>
    <w:rPr>
      <w:rFonts w:ascii="ISOCPEUR" w:hAnsi="ISOCPEUR"/>
      <w:i/>
      <w:sz w:val="21"/>
      <w:szCs w:val="21"/>
    </w:rPr>
  </w:style>
  <w:style w:type="character" w:customStyle="1" w:styleId="Tff8">
    <w:name w:val="T_ОН_Фирма Знак"/>
    <w:link w:val="Tff7"/>
    <w:uiPriority w:val="99"/>
    <w:locked/>
    <w:rsid w:val="005E28C1"/>
    <w:rPr>
      <w:rFonts w:ascii="ISOCPEUR" w:hAnsi="ISOCPEUR" w:cs="Arial"/>
      <w:i/>
      <w:sz w:val="21"/>
      <w:szCs w:val="21"/>
    </w:rPr>
  </w:style>
  <w:style w:type="paragraph" w:customStyle="1" w:styleId="Tff9">
    <w:name w:val="T_ОН_Вид документа"/>
    <w:basedOn w:val="a"/>
    <w:uiPriority w:val="99"/>
    <w:rsid w:val="00D46764"/>
    <w:pPr>
      <w:ind w:left="170" w:right="170"/>
      <w:jc w:val="center"/>
    </w:pPr>
    <w:rPr>
      <w:rFonts w:ascii="ISOCPEUR" w:hAnsi="ISOCPEUR" w:cs="Arial"/>
      <w:i/>
      <w:sz w:val="20"/>
      <w:szCs w:val="18"/>
      <w:lang w:val="en-US"/>
    </w:rPr>
  </w:style>
  <w:style w:type="table" w:styleId="a7">
    <w:name w:val="Table Grid"/>
    <w:aliases w:val="Table Grid Report"/>
    <w:basedOn w:val="a1"/>
    <w:uiPriority w:val="59"/>
    <w:rsid w:val="00D305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rsid w:val="002C5A86"/>
    <w:pPr>
      <w:spacing w:after="120" w:line="480" w:lineRule="auto"/>
    </w:pPr>
  </w:style>
  <w:style w:type="character" w:customStyle="1" w:styleId="24">
    <w:name w:val="Основной текст 2 Знак"/>
    <w:link w:val="23"/>
    <w:locked/>
    <w:rsid w:val="002C5A86"/>
    <w:rPr>
      <w:rFonts w:cs="Times New Roman"/>
      <w:sz w:val="24"/>
      <w:szCs w:val="24"/>
    </w:rPr>
  </w:style>
  <w:style w:type="paragraph" w:customStyle="1" w:styleId="ConsPlusTitle">
    <w:name w:val="ConsPlusTitle"/>
    <w:rsid w:val="00902018"/>
    <w:pPr>
      <w:widowControl w:val="0"/>
      <w:autoSpaceDE w:val="0"/>
      <w:autoSpaceDN w:val="0"/>
      <w:adjustRightInd w:val="0"/>
    </w:pPr>
    <w:rPr>
      <w:b/>
      <w:bCs/>
      <w:sz w:val="24"/>
      <w:szCs w:val="24"/>
    </w:rPr>
  </w:style>
  <w:style w:type="paragraph" w:customStyle="1" w:styleId="ConsPlusNormal">
    <w:name w:val="ConsPlusNormal"/>
    <w:link w:val="ConsPlusNormal0"/>
    <w:qFormat/>
    <w:rsid w:val="00483767"/>
    <w:pPr>
      <w:widowControl w:val="0"/>
      <w:autoSpaceDE w:val="0"/>
      <w:autoSpaceDN w:val="0"/>
      <w:adjustRightInd w:val="0"/>
      <w:ind w:firstLine="720"/>
    </w:pPr>
    <w:rPr>
      <w:rFonts w:ascii="Arial" w:hAnsi="Arial" w:cs="Arial"/>
    </w:rPr>
  </w:style>
  <w:style w:type="paragraph" w:styleId="a8">
    <w:name w:val="Title"/>
    <w:basedOn w:val="a"/>
    <w:link w:val="12"/>
    <w:qFormat/>
    <w:rsid w:val="00483767"/>
    <w:pPr>
      <w:jc w:val="center"/>
    </w:pPr>
    <w:rPr>
      <w:b/>
      <w:sz w:val="28"/>
      <w:szCs w:val="20"/>
    </w:rPr>
  </w:style>
  <w:style w:type="character" w:customStyle="1" w:styleId="12">
    <w:name w:val="Название Знак1"/>
    <w:link w:val="a8"/>
    <w:locked/>
    <w:rsid w:val="00483767"/>
    <w:rPr>
      <w:rFonts w:cs="Times New Roman"/>
      <w:b/>
      <w:sz w:val="28"/>
    </w:rPr>
  </w:style>
  <w:style w:type="paragraph" w:customStyle="1" w:styleId="Default">
    <w:name w:val="Default"/>
    <w:rsid w:val="00C832D1"/>
    <w:pPr>
      <w:autoSpaceDE w:val="0"/>
      <w:autoSpaceDN w:val="0"/>
      <w:adjustRightInd w:val="0"/>
    </w:pPr>
    <w:rPr>
      <w:color w:val="000000"/>
      <w:sz w:val="24"/>
      <w:szCs w:val="24"/>
    </w:rPr>
  </w:style>
  <w:style w:type="paragraph" w:customStyle="1" w:styleId="Heading">
    <w:name w:val="Heading"/>
    <w:rsid w:val="00A563C4"/>
    <w:pPr>
      <w:widowControl w:val="0"/>
      <w:autoSpaceDE w:val="0"/>
      <w:autoSpaceDN w:val="0"/>
      <w:adjustRightInd w:val="0"/>
    </w:pPr>
    <w:rPr>
      <w:rFonts w:ascii="Arial" w:hAnsi="Arial" w:cs="Arial"/>
      <w:b/>
      <w:bCs/>
      <w:sz w:val="22"/>
      <w:szCs w:val="22"/>
    </w:rPr>
  </w:style>
  <w:style w:type="character" w:customStyle="1" w:styleId="5">
    <w:name w:val="Знак Знак5"/>
    <w:semiHidden/>
    <w:locked/>
    <w:rsid w:val="009020CB"/>
    <w:rPr>
      <w:rFonts w:ascii="Cambria" w:hAnsi="Cambria" w:cs="Times New Roman"/>
      <w:b/>
      <w:bCs/>
      <w:i/>
      <w:iCs/>
      <w:sz w:val="28"/>
      <w:szCs w:val="28"/>
    </w:rPr>
  </w:style>
  <w:style w:type="paragraph" w:styleId="a9">
    <w:name w:val="List Paragraph"/>
    <w:basedOn w:val="a"/>
    <w:uiPriority w:val="34"/>
    <w:qFormat/>
    <w:rsid w:val="004109FB"/>
    <w:pPr>
      <w:spacing w:after="200" w:line="276" w:lineRule="auto"/>
      <w:ind w:left="720"/>
      <w:contextualSpacing/>
    </w:pPr>
    <w:rPr>
      <w:rFonts w:ascii="Calibri" w:hAnsi="Calibri"/>
      <w:sz w:val="22"/>
      <w:szCs w:val="22"/>
      <w:lang w:eastAsia="en-US"/>
    </w:rPr>
  </w:style>
  <w:style w:type="character" w:styleId="aa">
    <w:name w:val="page number"/>
    <w:rsid w:val="00D207F3"/>
    <w:rPr>
      <w:rFonts w:ascii="Times New Roman" w:hAnsi="Times New Roman"/>
      <w:noProof w:val="0"/>
      <w:lang w:val="uk-UA"/>
    </w:rPr>
  </w:style>
  <w:style w:type="paragraph" w:styleId="ab">
    <w:name w:val="Body Text"/>
    <w:basedOn w:val="a"/>
    <w:link w:val="ac"/>
    <w:rsid w:val="00D207F3"/>
    <w:pPr>
      <w:spacing w:line="336" w:lineRule="auto"/>
      <w:ind w:firstLine="851"/>
      <w:jc w:val="both"/>
    </w:pPr>
    <w:rPr>
      <w:sz w:val="28"/>
      <w:szCs w:val="20"/>
      <w:lang w:val="uk-UA"/>
    </w:rPr>
  </w:style>
  <w:style w:type="character" w:customStyle="1" w:styleId="ac">
    <w:name w:val="Основной текст Знак"/>
    <w:link w:val="ab"/>
    <w:rsid w:val="001D5FDE"/>
    <w:rPr>
      <w:sz w:val="28"/>
      <w:lang w:val="uk-UA"/>
    </w:rPr>
  </w:style>
  <w:style w:type="paragraph" w:customStyle="1" w:styleId="ad">
    <w:name w:val="Переменные"/>
    <w:basedOn w:val="ab"/>
    <w:rsid w:val="00D207F3"/>
    <w:pPr>
      <w:tabs>
        <w:tab w:val="left" w:pos="482"/>
      </w:tabs>
      <w:ind w:left="482" w:hanging="482"/>
    </w:pPr>
  </w:style>
  <w:style w:type="paragraph" w:customStyle="1" w:styleId="ae">
    <w:name w:val="Формула"/>
    <w:basedOn w:val="ab"/>
    <w:rsid w:val="00D207F3"/>
    <w:pPr>
      <w:tabs>
        <w:tab w:val="center" w:pos="4536"/>
        <w:tab w:val="right" w:pos="9356"/>
      </w:tabs>
      <w:ind w:firstLine="0"/>
    </w:pPr>
  </w:style>
  <w:style w:type="paragraph" w:customStyle="1" w:styleId="af">
    <w:name w:val="Чертежный"/>
    <w:rsid w:val="00D207F3"/>
    <w:pPr>
      <w:jc w:val="both"/>
    </w:pPr>
    <w:rPr>
      <w:rFonts w:ascii="ISOCPEUR" w:hAnsi="ISOCPEUR"/>
      <w:i/>
      <w:sz w:val="28"/>
      <w:lang w:val="uk-UA"/>
    </w:rPr>
  </w:style>
  <w:style w:type="paragraph" w:customStyle="1" w:styleId="af0">
    <w:name w:val="Листинг программы"/>
    <w:rsid w:val="00D207F3"/>
    <w:pPr>
      <w:suppressAutoHyphens/>
    </w:pPr>
    <w:rPr>
      <w:noProof/>
    </w:rPr>
  </w:style>
  <w:style w:type="paragraph" w:customStyle="1" w:styleId="-">
    <w:name w:val="Маркированный -"/>
    <w:basedOn w:val="a"/>
    <w:uiPriority w:val="99"/>
    <w:rsid w:val="00D207F3"/>
    <w:pPr>
      <w:tabs>
        <w:tab w:val="num" w:pos="432"/>
        <w:tab w:val="left" w:pos="1701"/>
      </w:tabs>
      <w:spacing w:before="60" w:line="288" w:lineRule="auto"/>
      <w:ind w:left="432" w:right="113" w:hanging="432"/>
      <w:jc w:val="both"/>
    </w:pPr>
  </w:style>
  <w:style w:type="character" w:styleId="af1">
    <w:name w:val="Strong"/>
    <w:uiPriority w:val="22"/>
    <w:qFormat/>
    <w:locked/>
    <w:rsid w:val="00D207F3"/>
    <w:rPr>
      <w:b/>
      <w:bCs/>
    </w:rPr>
  </w:style>
  <w:style w:type="paragraph" w:customStyle="1" w:styleId="20">
    <w:name w:val="Список_маркерный_2_уровень"/>
    <w:basedOn w:val="1"/>
    <w:rsid w:val="006B22E5"/>
    <w:pPr>
      <w:numPr>
        <w:ilvl w:val="1"/>
      </w:numPr>
      <w:tabs>
        <w:tab w:val="num" w:pos="360"/>
        <w:tab w:val="num" w:pos="2007"/>
      </w:tabs>
      <w:ind w:left="426"/>
    </w:pPr>
  </w:style>
  <w:style w:type="paragraph" w:customStyle="1" w:styleId="1">
    <w:name w:val="Список_маркерный_1_уровень"/>
    <w:link w:val="13"/>
    <w:qFormat/>
    <w:rsid w:val="006B22E5"/>
    <w:pPr>
      <w:numPr>
        <w:numId w:val="1"/>
      </w:numPr>
      <w:spacing w:before="60" w:after="100"/>
      <w:jc w:val="both"/>
    </w:pPr>
    <w:rPr>
      <w:snapToGrid w:val="0"/>
      <w:sz w:val="24"/>
      <w:szCs w:val="24"/>
    </w:rPr>
  </w:style>
  <w:style w:type="character" w:customStyle="1" w:styleId="13">
    <w:name w:val="Список_маркерный_1_уровень Знак"/>
    <w:link w:val="1"/>
    <w:locked/>
    <w:rsid w:val="006B22E5"/>
    <w:rPr>
      <w:snapToGrid w:val="0"/>
      <w:sz w:val="24"/>
      <w:szCs w:val="24"/>
      <w:lang w:bidi="ar-SA"/>
    </w:rPr>
  </w:style>
  <w:style w:type="character" w:customStyle="1" w:styleId="af2">
    <w:name w:val="Текст_Обычный"/>
    <w:qFormat/>
    <w:rsid w:val="006B22E5"/>
  </w:style>
  <w:style w:type="paragraph" w:customStyle="1" w:styleId="af3">
    <w:name w:val="Прижатый влево"/>
    <w:basedOn w:val="a"/>
    <w:next w:val="a"/>
    <w:rsid w:val="00780A83"/>
    <w:pPr>
      <w:autoSpaceDE w:val="0"/>
      <w:autoSpaceDN w:val="0"/>
      <w:adjustRightInd w:val="0"/>
    </w:pPr>
    <w:rPr>
      <w:rFonts w:ascii="Arial" w:hAnsi="Arial"/>
    </w:rPr>
  </w:style>
  <w:style w:type="paragraph" w:customStyle="1" w:styleId="af4">
    <w:name w:val="Содержимое таблицы"/>
    <w:basedOn w:val="a"/>
    <w:rsid w:val="00780A83"/>
    <w:pPr>
      <w:widowControl w:val="0"/>
      <w:suppressLineNumbers/>
      <w:suppressAutoHyphens/>
    </w:pPr>
    <w:rPr>
      <w:rFonts w:ascii="Arial" w:eastAsia="Arial Unicode MS" w:hAnsi="Arial" w:cs="Mangal"/>
      <w:kern w:val="1"/>
      <w:sz w:val="20"/>
      <w:lang w:eastAsia="hi-IN" w:bidi="hi-IN"/>
    </w:rPr>
  </w:style>
  <w:style w:type="paragraph" w:styleId="af5">
    <w:name w:val="Balloon Text"/>
    <w:basedOn w:val="a"/>
    <w:link w:val="af6"/>
    <w:rsid w:val="00780A83"/>
    <w:pPr>
      <w:widowControl w:val="0"/>
      <w:autoSpaceDE w:val="0"/>
      <w:autoSpaceDN w:val="0"/>
      <w:adjustRightInd w:val="0"/>
    </w:pPr>
    <w:rPr>
      <w:rFonts w:ascii="Tahoma" w:hAnsi="Tahoma"/>
      <w:sz w:val="16"/>
      <w:szCs w:val="16"/>
    </w:rPr>
  </w:style>
  <w:style w:type="character" w:customStyle="1" w:styleId="af6">
    <w:name w:val="Текст выноски Знак"/>
    <w:link w:val="af5"/>
    <w:rsid w:val="001D5FDE"/>
    <w:rPr>
      <w:rFonts w:ascii="Tahoma" w:hAnsi="Tahoma" w:cs="Tahoma"/>
      <w:sz w:val="16"/>
      <w:szCs w:val="16"/>
    </w:rPr>
  </w:style>
  <w:style w:type="paragraph" w:styleId="af7">
    <w:name w:val="Document Map"/>
    <w:basedOn w:val="a"/>
    <w:link w:val="af8"/>
    <w:uiPriority w:val="99"/>
    <w:semiHidden/>
    <w:rsid w:val="001A424A"/>
    <w:pPr>
      <w:shd w:val="clear" w:color="auto" w:fill="000080"/>
    </w:pPr>
    <w:rPr>
      <w:rFonts w:ascii="Tahoma" w:hAnsi="Tahoma"/>
      <w:sz w:val="20"/>
      <w:szCs w:val="20"/>
    </w:rPr>
  </w:style>
  <w:style w:type="character" w:customStyle="1" w:styleId="af8">
    <w:name w:val="Схема документа Знак"/>
    <w:link w:val="af7"/>
    <w:uiPriority w:val="99"/>
    <w:semiHidden/>
    <w:rsid w:val="001D5FDE"/>
    <w:rPr>
      <w:rFonts w:ascii="Tahoma" w:hAnsi="Tahoma" w:cs="Tahoma"/>
      <w:shd w:val="clear" w:color="auto" w:fill="000080"/>
    </w:rPr>
  </w:style>
  <w:style w:type="paragraph" w:customStyle="1" w:styleId="af9">
    <w:name w:val="Знак"/>
    <w:basedOn w:val="a"/>
    <w:rsid w:val="00DD50D9"/>
    <w:pPr>
      <w:spacing w:after="160" w:line="240" w:lineRule="exact"/>
    </w:pPr>
    <w:rPr>
      <w:rFonts w:ascii="Verdana" w:hAnsi="Verdana"/>
      <w:lang w:val="en-US" w:eastAsia="en-US"/>
    </w:rPr>
  </w:style>
  <w:style w:type="paragraph" w:styleId="32">
    <w:name w:val="Body Text Indent 3"/>
    <w:basedOn w:val="a"/>
    <w:link w:val="33"/>
    <w:rsid w:val="00963004"/>
    <w:pPr>
      <w:spacing w:after="120"/>
      <w:ind w:left="283"/>
    </w:pPr>
    <w:rPr>
      <w:sz w:val="16"/>
      <w:szCs w:val="16"/>
    </w:rPr>
  </w:style>
  <w:style w:type="character" w:customStyle="1" w:styleId="33">
    <w:name w:val="Основной текст с отступом 3 Знак"/>
    <w:link w:val="32"/>
    <w:rsid w:val="00963004"/>
    <w:rPr>
      <w:sz w:val="16"/>
      <w:szCs w:val="16"/>
    </w:rPr>
  </w:style>
  <w:style w:type="character" w:styleId="afa">
    <w:name w:val="Hyperlink"/>
    <w:uiPriority w:val="99"/>
    <w:rsid w:val="00000A34"/>
    <w:rPr>
      <w:color w:val="0000FF"/>
      <w:u w:val="single"/>
    </w:rPr>
  </w:style>
  <w:style w:type="paragraph" w:customStyle="1" w:styleId="210">
    <w:name w:val="Основной текст 21"/>
    <w:basedOn w:val="a"/>
    <w:rsid w:val="00000A34"/>
    <w:pPr>
      <w:widowControl w:val="0"/>
      <w:suppressAutoHyphens/>
      <w:ind w:firstLine="720"/>
      <w:jc w:val="both"/>
    </w:pPr>
    <w:rPr>
      <w:sz w:val="28"/>
      <w:szCs w:val="20"/>
      <w:lang w:eastAsia="zh-CN"/>
    </w:rPr>
  </w:style>
  <w:style w:type="paragraph" w:customStyle="1" w:styleId="afb">
    <w:name w:val="Титул"/>
    <w:basedOn w:val="a8"/>
    <w:rsid w:val="00520F27"/>
    <w:pPr>
      <w:suppressAutoHyphens/>
    </w:pPr>
    <w:rPr>
      <w:rFonts w:ascii="Arial" w:eastAsia="Calibri" w:hAnsi="Arial"/>
      <w:sz w:val="32"/>
      <w:lang w:eastAsia="en-US"/>
    </w:rPr>
  </w:style>
  <w:style w:type="character" w:customStyle="1" w:styleId="FontStyle14">
    <w:name w:val="Font Style14"/>
    <w:rsid w:val="00520F27"/>
    <w:rPr>
      <w:rFonts w:ascii="Times New Roman" w:hAnsi="Times New Roman" w:cs="Times New Roman"/>
      <w:sz w:val="22"/>
      <w:szCs w:val="22"/>
    </w:rPr>
  </w:style>
  <w:style w:type="paragraph" w:styleId="afc">
    <w:name w:val="No Spacing"/>
    <w:link w:val="afd"/>
    <w:uiPriority w:val="1"/>
    <w:qFormat/>
    <w:rsid w:val="00067D96"/>
    <w:pPr>
      <w:suppressAutoHyphens/>
    </w:pPr>
    <w:rPr>
      <w:rFonts w:ascii="Calibri" w:eastAsia="Calibri" w:hAnsi="Calibri"/>
      <w:sz w:val="22"/>
      <w:szCs w:val="22"/>
      <w:lang w:eastAsia="zh-CN"/>
    </w:rPr>
  </w:style>
  <w:style w:type="paragraph" w:customStyle="1" w:styleId="afe">
    <w:name w:val="Заголовок статьи"/>
    <w:basedOn w:val="a"/>
    <w:next w:val="a"/>
    <w:uiPriority w:val="99"/>
    <w:rsid w:val="00067D96"/>
    <w:pPr>
      <w:widowControl w:val="0"/>
      <w:autoSpaceDE w:val="0"/>
      <w:autoSpaceDN w:val="0"/>
      <w:adjustRightInd w:val="0"/>
      <w:spacing w:before="120" w:after="120"/>
      <w:ind w:left="1612" w:hanging="892"/>
      <w:jc w:val="both"/>
    </w:pPr>
    <w:rPr>
      <w:b/>
    </w:rPr>
  </w:style>
  <w:style w:type="paragraph" w:styleId="HTML">
    <w:name w:val="HTML Address"/>
    <w:basedOn w:val="a"/>
    <w:link w:val="HTML0"/>
    <w:rsid w:val="0090140F"/>
    <w:pPr>
      <w:spacing w:after="200" w:line="276" w:lineRule="auto"/>
    </w:pPr>
    <w:rPr>
      <w:rFonts w:ascii="Calibri" w:hAnsi="Calibri"/>
      <w:i/>
      <w:iCs/>
      <w:sz w:val="22"/>
      <w:szCs w:val="22"/>
      <w:lang w:eastAsia="en-US"/>
    </w:rPr>
  </w:style>
  <w:style w:type="character" w:customStyle="1" w:styleId="HTML0">
    <w:name w:val="Адрес HTML Знак"/>
    <w:link w:val="HTML"/>
    <w:rsid w:val="0090140F"/>
    <w:rPr>
      <w:rFonts w:ascii="Calibri" w:hAnsi="Calibri"/>
      <w:i/>
      <w:iCs/>
      <w:sz w:val="22"/>
      <w:szCs w:val="22"/>
      <w:lang w:eastAsia="en-US"/>
    </w:rPr>
  </w:style>
  <w:style w:type="character" w:customStyle="1" w:styleId="aff">
    <w:name w:val="Текст примечания Знак"/>
    <w:basedOn w:val="a0"/>
    <w:link w:val="aff0"/>
    <w:uiPriority w:val="99"/>
    <w:semiHidden/>
    <w:rsid w:val="001D5FDE"/>
  </w:style>
  <w:style w:type="paragraph" w:styleId="aff0">
    <w:name w:val="annotation text"/>
    <w:basedOn w:val="a"/>
    <w:link w:val="aff"/>
    <w:uiPriority w:val="99"/>
    <w:semiHidden/>
    <w:rsid w:val="001D5FDE"/>
    <w:pPr>
      <w:widowControl w:val="0"/>
      <w:adjustRightInd w:val="0"/>
      <w:spacing w:line="360" w:lineRule="atLeast"/>
      <w:jc w:val="both"/>
      <w:textAlignment w:val="baseline"/>
    </w:pPr>
    <w:rPr>
      <w:sz w:val="20"/>
      <w:szCs w:val="20"/>
    </w:rPr>
  </w:style>
  <w:style w:type="character" w:customStyle="1" w:styleId="aff1">
    <w:name w:val="Тема примечания Знак"/>
    <w:link w:val="aff2"/>
    <w:uiPriority w:val="99"/>
    <w:semiHidden/>
    <w:rsid w:val="001D5FDE"/>
    <w:rPr>
      <w:b/>
      <w:bCs/>
    </w:rPr>
  </w:style>
  <w:style w:type="paragraph" w:styleId="aff2">
    <w:name w:val="annotation subject"/>
    <w:basedOn w:val="aff0"/>
    <w:next w:val="aff0"/>
    <w:link w:val="aff1"/>
    <w:uiPriority w:val="99"/>
    <w:semiHidden/>
    <w:rsid w:val="001D5FDE"/>
    <w:rPr>
      <w:b/>
      <w:bCs/>
    </w:rPr>
  </w:style>
  <w:style w:type="paragraph" w:customStyle="1" w:styleId="aff3">
    <w:name w:val="Стиль"/>
    <w:rsid w:val="001D5FDE"/>
    <w:pPr>
      <w:widowControl w:val="0"/>
      <w:autoSpaceDE w:val="0"/>
      <w:autoSpaceDN w:val="0"/>
      <w:adjustRightInd w:val="0"/>
    </w:pPr>
    <w:rPr>
      <w:sz w:val="24"/>
      <w:szCs w:val="24"/>
    </w:rPr>
  </w:style>
  <w:style w:type="character" w:customStyle="1" w:styleId="aff4">
    <w:name w:val="Цветовое выделение"/>
    <w:uiPriority w:val="99"/>
    <w:rsid w:val="001D5FDE"/>
    <w:rPr>
      <w:b/>
      <w:bCs/>
      <w:color w:val="26282F"/>
    </w:rPr>
  </w:style>
  <w:style w:type="character" w:customStyle="1" w:styleId="spelle">
    <w:name w:val="spelle"/>
    <w:basedOn w:val="a0"/>
    <w:rsid w:val="001D5FDE"/>
  </w:style>
  <w:style w:type="paragraph" w:customStyle="1" w:styleId="S">
    <w:name w:val="S_Обычный"/>
    <w:basedOn w:val="a"/>
    <w:link w:val="S0"/>
    <w:rsid w:val="001D5FDE"/>
    <w:pPr>
      <w:spacing w:line="360" w:lineRule="auto"/>
      <w:ind w:firstLine="709"/>
      <w:jc w:val="both"/>
    </w:pPr>
  </w:style>
  <w:style w:type="character" w:customStyle="1" w:styleId="S0">
    <w:name w:val="S_Обычный Знак"/>
    <w:link w:val="S"/>
    <w:rsid w:val="001D5FDE"/>
    <w:rPr>
      <w:sz w:val="24"/>
      <w:szCs w:val="24"/>
    </w:rPr>
  </w:style>
  <w:style w:type="character" w:customStyle="1" w:styleId="aff5">
    <w:name w:val="Гипертекстовая ссылка"/>
    <w:uiPriority w:val="99"/>
    <w:rsid w:val="001D5FDE"/>
    <w:rPr>
      <w:b/>
      <w:bCs/>
      <w:color w:val="106BBE"/>
    </w:rPr>
  </w:style>
  <w:style w:type="paragraph" w:styleId="aff6">
    <w:name w:val="footnote text"/>
    <w:aliases w:val="Table_Footnote_last Знак,Table_Footnote_last Знак Знак,Table_Footnote_last"/>
    <w:basedOn w:val="a"/>
    <w:link w:val="aff7"/>
    <w:rsid w:val="001D5FDE"/>
    <w:rPr>
      <w:sz w:val="20"/>
      <w:szCs w:val="20"/>
    </w:rPr>
  </w:style>
  <w:style w:type="character" w:customStyle="1" w:styleId="aff7">
    <w:name w:val="Текст сноски Знак"/>
    <w:aliases w:val="Table_Footnote_last Знак Знак1,Table_Footnote_last Знак Знак Знак,Table_Footnote_last Знак1"/>
    <w:basedOn w:val="a0"/>
    <w:link w:val="aff6"/>
    <w:rsid w:val="001D5FDE"/>
  </w:style>
  <w:style w:type="character" w:styleId="aff8">
    <w:name w:val="footnote reference"/>
    <w:rsid w:val="001D5FDE"/>
    <w:rPr>
      <w:vertAlign w:val="superscript"/>
    </w:rPr>
  </w:style>
  <w:style w:type="character" w:customStyle="1" w:styleId="aff9">
    <w:name w:val="Название Знак"/>
    <w:rsid w:val="001D5FDE"/>
    <w:rPr>
      <w:rFonts w:ascii="Times New Roman" w:eastAsia="Times New Roman" w:hAnsi="Times New Roman" w:cs="Times New Roman"/>
      <w:b/>
      <w:sz w:val="28"/>
      <w:szCs w:val="20"/>
      <w:lang w:eastAsia="ru-RU"/>
    </w:rPr>
  </w:style>
  <w:style w:type="paragraph" w:customStyle="1" w:styleId="affa">
    <w:name w:val="Комментарий"/>
    <w:basedOn w:val="a"/>
    <w:next w:val="a"/>
    <w:uiPriority w:val="99"/>
    <w:rsid w:val="001D5FDE"/>
    <w:pPr>
      <w:autoSpaceDE w:val="0"/>
      <w:autoSpaceDN w:val="0"/>
      <w:adjustRightInd w:val="0"/>
      <w:spacing w:before="75"/>
      <w:ind w:left="170"/>
      <w:jc w:val="both"/>
    </w:pPr>
    <w:rPr>
      <w:rFonts w:ascii="Arial" w:hAnsi="Arial"/>
      <w:color w:val="353842"/>
      <w:shd w:val="clear" w:color="auto" w:fill="F0F0F0"/>
    </w:rPr>
  </w:style>
  <w:style w:type="paragraph" w:customStyle="1" w:styleId="affb">
    <w:name w:val="Информация об изменениях документа"/>
    <w:basedOn w:val="affa"/>
    <w:next w:val="a"/>
    <w:rsid w:val="001D5FDE"/>
    <w:rPr>
      <w:i/>
      <w:iCs/>
    </w:rPr>
  </w:style>
  <w:style w:type="character" w:customStyle="1" w:styleId="apple-converted-space">
    <w:name w:val="apple-converted-space"/>
    <w:basedOn w:val="a0"/>
    <w:rsid w:val="001D5FDE"/>
  </w:style>
  <w:style w:type="character" w:customStyle="1" w:styleId="match">
    <w:name w:val="match"/>
    <w:basedOn w:val="a0"/>
    <w:rsid w:val="001D5FDE"/>
  </w:style>
  <w:style w:type="paragraph" w:customStyle="1" w:styleId="affc">
    <w:name w:val="Нормальный (таблица)"/>
    <w:basedOn w:val="a"/>
    <w:next w:val="a"/>
    <w:uiPriority w:val="99"/>
    <w:rsid w:val="001D5FDE"/>
    <w:pPr>
      <w:widowControl w:val="0"/>
      <w:autoSpaceDE w:val="0"/>
      <w:autoSpaceDN w:val="0"/>
      <w:adjustRightInd w:val="0"/>
      <w:jc w:val="both"/>
    </w:pPr>
    <w:rPr>
      <w:rFonts w:ascii="Arial" w:hAnsi="Arial"/>
    </w:rPr>
  </w:style>
  <w:style w:type="paragraph" w:customStyle="1" w:styleId="nienie">
    <w:name w:val="nienie"/>
    <w:basedOn w:val="a"/>
    <w:rsid w:val="001D5FDE"/>
    <w:pPr>
      <w:keepLines/>
      <w:widowControl w:val="0"/>
      <w:ind w:left="709" w:hanging="284"/>
      <w:jc w:val="both"/>
    </w:pPr>
    <w:rPr>
      <w:rFonts w:ascii="Peterburg" w:hAnsi="Peterburg"/>
      <w:szCs w:val="20"/>
    </w:rPr>
  </w:style>
  <w:style w:type="character" w:customStyle="1" w:styleId="ConsPlusNormal0">
    <w:name w:val="ConsPlusNormal Знак"/>
    <w:link w:val="ConsPlusNormal"/>
    <w:locked/>
    <w:rsid w:val="00334D24"/>
    <w:rPr>
      <w:rFonts w:ascii="Arial" w:hAnsi="Arial" w:cs="Arial"/>
      <w:lang w:val="ru-RU" w:eastAsia="ru-RU" w:bidi="ar-SA"/>
    </w:rPr>
  </w:style>
  <w:style w:type="paragraph" w:customStyle="1" w:styleId="25">
    <w:name w:val="Знак2"/>
    <w:basedOn w:val="a"/>
    <w:rsid w:val="00201E69"/>
    <w:pPr>
      <w:spacing w:after="160" w:line="240" w:lineRule="exact"/>
    </w:pPr>
    <w:rPr>
      <w:rFonts w:ascii="Verdana" w:hAnsi="Verdana"/>
      <w:lang w:val="en-US" w:eastAsia="en-US"/>
    </w:rPr>
  </w:style>
  <w:style w:type="paragraph" w:styleId="affd">
    <w:name w:val="Body Text Indent"/>
    <w:aliases w:val=" Знак6"/>
    <w:basedOn w:val="a"/>
    <w:link w:val="affe"/>
    <w:rsid w:val="00F26E7C"/>
    <w:pPr>
      <w:spacing w:after="120"/>
      <w:ind w:left="283"/>
    </w:pPr>
  </w:style>
  <w:style w:type="character" w:customStyle="1" w:styleId="affe">
    <w:name w:val="Основной текст с отступом Знак"/>
    <w:aliases w:val=" Знак6 Знак"/>
    <w:link w:val="affd"/>
    <w:rsid w:val="00F26E7C"/>
    <w:rPr>
      <w:sz w:val="24"/>
      <w:szCs w:val="24"/>
    </w:rPr>
  </w:style>
  <w:style w:type="paragraph" w:styleId="26">
    <w:name w:val="Body Text Indent 2"/>
    <w:basedOn w:val="a"/>
    <w:link w:val="27"/>
    <w:rsid w:val="00F26E7C"/>
    <w:pPr>
      <w:spacing w:after="120" w:line="480" w:lineRule="auto"/>
      <w:ind w:left="283"/>
    </w:pPr>
  </w:style>
  <w:style w:type="character" w:customStyle="1" w:styleId="27">
    <w:name w:val="Основной текст с отступом 2 Знак"/>
    <w:link w:val="26"/>
    <w:rsid w:val="00F26E7C"/>
    <w:rPr>
      <w:sz w:val="24"/>
      <w:szCs w:val="24"/>
    </w:rPr>
  </w:style>
  <w:style w:type="paragraph" w:customStyle="1" w:styleId="14">
    <w:name w:val="Стиль1 Знак Знак"/>
    <w:basedOn w:val="a"/>
    <w:link w:val="15"/>
    <w:rsid w:val="00F26E7C"/>
    <w:pPr>
      <w:jc w:val="both"/>
    </w:pPr>
  </w:style>
  <w:style w:type="character" w:customStyle="1" w:styleId="15">
    <w:name w:val="Стиль1 Знак Знак Знак"/>
    <w:link w:val="14"/>
    <w:locked/>
    <w:rsid w:val="00F26E7C"/>
    <w:rPr>
      <w:sz w:val="24"/>
      <w:szCs w:val="24"/>
    </w:rPr>
  </w:style>
  <w:style w:type="character" w:customStyle="1" w:styleId="afff">
    <w:name w:val="Цветовое выделение для Текст"/>
    <w:rsid w:val="00533019"/>
    <w:rPr>
      <w:sz w:val="24"/>
    </w:rPr>
  </w:style>
  <w:style w:type="table" w:customStyle="1" w:styleId="TableGridReport1">
    <w:name w:val="Table Grid Report1"/>
    <w:basedOn w:val="a1"/>
    <w:next w:val="a7"/>
    <w:rsid w:val="00DB06F7"/>
    <w:pPr>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 уровень"/>
    <w:basedOn w:val="a"/>
    <w:rsid w:val="00590E42"/>
    <w:pPr>
      <w:numPr>
        <w:ilvl w:val="1"/>
        <w:numId w:val="2"/>
      </w:numPr>
    </w:pPr>
    <w:rPr>
      <w:b/>
    </w:rPr>
  </w:style>
  <w:style w:type="paragraph" w:customStyle="1" w:styleId="3">
    <w:name w:val="3 уровень"/>
    <w:basedOn w:val="a"/>
    <w:rsid w:val="00590E42"/>
    <w:pPr>
      <w:numPr>
        <w:ilvl w:val="2"/>
        <w:numId w:val="2"/>
      </w:numPr>
      <w:ind w:left="1627" w:hanging="907"/>
    </w:pPr>
    <w:rPr>
      <w:b/>
      <w:i/>
    </w:rPr>
  </w:style>
  <w:style w:type="paragraph" w:customStyle="1" w:styleId="16">
    <w:name w:val="Знак Знак Знак1 Знак"/>
    <w:basedOn w:val="a"/>
    <w:rsid w:val="00590E42"/>
    <w:rPr>
      <w:rFonts w:ascii="Verdana" w:hAnsi="Verdana" w:cs="Verdana"/>
      <w:sz w:val="20"/>
      <w:szCs w:val="20"/>
      <w:lang w:val="en-US" w:eastAsia="en-US"/>
    </w:rPr>
  </w:style>
  <w:style w:type="paragraph" w:styleId="afff0">
    <w:name w:val="Normal (Web)"/>
    <w:basedOn w:val="a"/>
    <w:rsid w:val="00590E42"/>
    <w:pPr>
      <w:spacing w:before="82"/>
    </w:pPr>
    <w:rPr>
      <w:rFonts w:ascii="Verdana" w:hAnsi="Verdana"/>
      <w:sz w:val="16"/>
      <w:szCs w:val="16"/>
    </w:rPr>
  </w:style>
  <w:style w:type="paragraph" w:styleId="afff1">
    <w:name w:val="Plain Text"/>
    <w:basedOn w:val="a"/>
    <w:link w:val="afff2"/>
    <w:rsid w:val="00590E42"/>
    <w:rPr>
      <w:rFonts w:ascii="Courier New" w:hAnsi="Courier New"/>
      <w:sz w:val="20"/>
      <w:szCs w:val="20"/>
    </w:rPr>
  </w:style>
  <w:style w:type="paragraph" w:customStyle="1" w:styleId="211">
    <w:name w:val="Основной текст с отступом 21"/>
    <w:basedOn w:val="a"/>
    <w:rsid w:val="00590E42"/>
    <w:pPr>
      <w:suppressAutoHyphens/>
      <w:ind w:firstLine="720"/>
    </w:pPr>
    <w:rPr>
      <w:rFonts w:eastAsia="Lucida Sans Unicode"/>
      <w:lang w:eastAsia="ar-SA"/>
    </w:rPr>
  </w:style>
  <w:style w:type="paragraph" w:customStyle="1" w:styleId="ConsNormal">
    <w:name w:val="ConsNormal"/>
    <w:link w:val="ConsNormal0"/>
    <w:rsid w:val="00590E42"/>
    <w:pPr>
      <w:widowControl w:val="0"/>
      <w:autoSpaceDE w:val="0"/>
      <w:autoSpaceDN w:val="0"/>
      <w:adjustRightInd w:val="0"/>
      <w:ind w:right="19772" w:firstLine="720"/>
    </w:pPr>
    <w:rPr>
      <w:rFonts w:ascii="Arial" w:hAnsi="Arial" w:cs="Arial"/>
    </w:rPr>
  </w:style>
  <w:style w:type="paragraph" w:customStyle="1" w:styleId="220">
    <w:name w:val="Основной текст 22"/>
    <w:basedOn w:val="a"/>
    <w:rsid w:val="00590E42"/>
    <w:pPr>
      <w:spacing w:line="360" w:lineRule="auto"/>
      <w:ind w:firstLine="851"/>
      <w:jc w:val="both"/>
    </w:pPr>
    <w:rPr>
      <w:szCs w:val="20"/>
    </w:rPr>
  </w:style>
  <w:style w:type="paragraph" w:customStyle="1" w:styleId="28">
    <w:name w:val="Îñíîâíîé òåêñò 2"/>
    <w:basedOn w:val="a"/>
    <w:rsid w:val="00590E42"/>
    <w:pPr>
      <w:autoSpaceDE w:val="0"/>
      <w:ind w:right="-852"/>
    </w:pPr>
    <w:rPr>
      <w:sz w:val="28"/>
      <w:szCs w:val="20"/>
      <w:lang w:eastAsia="ar-SA"/>
    </w:rPr>
  </w:style>
  <w:style w:type="paragraph" w:styleId="17">
    <w:name w:val="toc 1"/>
    <w:basedOn w:val="a"/>
    <w:next w:val="a"/>
    <w:autoRedefine/>
    <w:rsid w:val="00590E42"/>
  </w:style>
  <w:style w:type="paragraph" w:styleId="29">
    <w:name w:val="toc 2"/>
    <w:basedOn w:val="a"/>
    <w:next w:val="a"/>
    <w:autoRedefine/>
    <w:rsid w:val="00590E42"/>
    <w:pPr>
      <w:tabs>
        <w:tab w:val="right" w:leader="dot" w:pos="9345"/>
      </w:tabs>
      <w:ind w:left="240"/>
    </w:pPr>
    <w:rPr>
      <w:b/>
      <w:noProof/>
    </w:rPr>
  </w:style>
  <w:style w:type="paragraph" w:styleId="34">
    <w:name w:val="toc 3"/>
    <w:basedOn w:val="a"/>
    <w:next w:val="a"/>
    <w:autoRedefine/>
    <w:rsid w:val="00590E42"/>
    <w:pPr>
      <w:ind w:left="480"/>
    </w:pPr>
  </w:style>
  <w:style w:type="character" w:customStyle="1" w:styleId="apple-style-span">
    <w:name w:val="apple-style-span"/>
    <w:basedOn w:val="a0"/>
    <w:rsid w:val="00590E42"/>
  </w:style>
  <w:style w:type="paragraph" w:customStyle="1" w:styleId="headertext">
    <w:name w:val="headertext"/>
    <w:basedOn w:val="a"/>
    <w:rsid w:val="00590E42"/>
    <w:pPr>
      <w:spacing w:before="100" w:beforeAutospacing="1" w:after="100" w:afterAutospacing="1"/>
    </w:pPr>
  </w:style>
  <w:style w:type="character" w:customStyle="1" w:styleId="afff3">
    <w:name w:val="Другое_"/>
    <w:link w:val="afff4"/>
    <w:rsid w:val="008C35D7"/>
  </w:style>
  <w:style w:type="paragraph" w:customStyle="1" w:styleId="afff4">
    <w:name w:val="Другое"/>
    <w:basedOn w:val="a"/>
    <w:link w:val="afff3"/>
    <w:rsid w:val="008C35D7"/>
    <w:pPr>
      <w:widowControl w:val="0"/>
      <w:ind w:firstLine="200"/>
    </w:pPr>
    <w:rPr>
      <w:sz w:val="20"/>
      <w:szCs w:val="20"/>
    </w:rPr>
  </w:style>
  <w:style w:type="character" w:customStyle="1" w:styleId="51">
    <w:name w:val="Знак Знак51"/>
    <w:semiHidden/>
    <w:locked/>
    <w:rsid w:val="00F207F8"/>
    <w:rPr>
      <w:rFonts w:ascii="Cambria" w:hAnsi="Cambria" w:cs="Times New Roman"/>
      <w:b/>
      <w:bCs/>
      <w:i/>
      <w:iCs/>
      <w:sz w:val="28"/>
      <w:szCs w:val="28"/>
    </w:rPr>
  </w:style>
  <w:style w:type="paragraph" w:customStyle="1" w:styleId="18">
    <w:name w:val="Знак1"/>
    <w:basedOn w:val="a"/>
    <w:rsid w:val="00F207F8"/>
    <w:pPr>
      <w:spacing w:after="160" w:line="240" w:lineRule="exact"/>
    </w:pPr>
    <w:rPr>
      <w:rFonts w:ascii="Verdana" w:hAnsi="Verdana"/>
      <w:lang w:val="en-US" w:eastAsia="en-US"/>
    </w:rPr>
  </w:style>
  <w:style w:type="paragraph" w:customStyle="1" w:styleId="212">
    <w:name w:val="Знак21"/>
    <w:basedOn w:val="a"/>
    <w:rsid w:val="00F207F8"/>
    <w:pPr>
      <w:spacing w:after="160" w:line="240" w:lineRule="exact"/>
    </w:pPr>
    <w:rPr>
      <w:rFonts w:ascii="Verdana" w:hAnsi="Verdana"/>
      <w:lang w:val="en-US" w:eastAsia="en-US"/>
    </w:rPr>
  </w:style>
  <w:style w:type="paragraph" w:customStyle="1" w:styleId="110">
    <w:name w:val="Знак Знак Знак1 Знак1"/>
    <w:basedOn w:val="a"/>
    <w:rsid w:val="00F207F8"/>
    <w:rPr>
      <w:rFonts w:ascii="Verdana" w:hAnsi="Verdana" w:cs="Verdana"/>
      <w:sz w:val="20"/>
      <w:szCs w:val="20"/>
      <w:lang w:val="en-US" w:eastAsia="en-US"/>
    </w:rPr>
  </w:style>
  <w:style w:type="paragraph" w:customStyle="1" w:styleId="221">
    <w:name w:val="Основной текст 221"/>
    <w:basedOn w:val="a"/>
    <w:rsid w:val="00F207F8"/>
    <w:pPr>
      <w:spacing w:line="360" w:lineRule="auto"/>
      <w:ind w:firstLine="851"/>
      <w:jc w:val="both"/>
    </w:pPr>
    <w:rPr>
      <w:szCs w:val="20"/>
    </w:rPr>
  </w:style>
  <w:style w:type="paragraph" w:customStyle="1" w:styleId="19">
    <w:name w:val="Обычный1"/>
    <w:link w:val="Normal"/>
    <w:rsid w:val="00F207F8"/>
    <w:rPr>
      <w:sz w:val="22"/>
      <w:szCs w:val="24"/>
    </w:rPr>
  </w:style>
  <w:style w:type="character" w:customStyle="1" w:styleId="Normal">
    <w:name w:val="Normal Знак"/>
    <w:link w:val="19"/>
    <w:rsid w:val="00F207F8"/>
    <w:rPr>
      <w:sz w:val="22"/>
      <w:szCs w:val="24"/>
      <w:lang w:bidi="ar-SA"/>
    </w:rPr>
  </w:style>
  <w:style w:type="character" w:customStyle="1" w:styleId="111">
    <w:name w:val="Заголовок 1 Знак1"/>
    <w:rsid w:val="00F207F8"/>
    <w:rPr>
      <w:rFonts w:ascii="Times New Roman" w:hAnsi="Times New Roman"/>
      <w:b/>
      <w:bCs/>
      <w:color w:val="000000"/>
      <w:sz w:val="24"/>
      <w:szCs w:val="28"/>
      <w:lang w:val="en-US"/>
    </w:rPr>
  </w:style>
  <w:style w:type="paragraph" w:customStyle="1" w:styleId="ConsNonformat">
    <w:name w:val="ConsNonformat"/>
    <w:link w:val="ConsNonformat0"/>
    <w:rsid w:val="00F207F8"/>
    <w:pPr>
      <w:widowControl w:val="0"/>
      <w:autoSpaceDE w:val="0"/>
      <w:autoSpaceDN w:val="0"/>
      <w:adjustRightInd w:val="0"/>
      <w:ind w:right="19772"/>
    </w:pPr>
    <w:rPr>
      <w:rFonts w:ascii="Courier New" w:eastAsia="SimSun" w:hAnsi="Courier New" w:cs="Courier New"/>
      <w:lang w:eastAsia="zh-CN"/>
    </w:rPr>
  </w:style>
  <w:style w:type="paragraph" w:customStyle="1" w:styleId="ConsTitle">
    <w:name w:val="ConsTitle"/>
    <w:rsid w:val="00F207F8"/>
    <w:pPr>
      <w:widowControl w:val="0"/>
      <w:autoSpaceDE w:val="0"/>
      <w:autoSpaceDN w:val="0"/>
      <w:adjustRightInd w:val="0"/>
      <w:ind w:right="19772"/>
    </w:pPr>
    <w:rPr>
      <w:rFonts w:ascii="Arial" w:eastAsia="SimSun" w:hAnsi="Arial" w:cs="Arial"/>
      <w:b/>
      <w:bCs/>
      <w:sz w:val="16"/>
      <w:szCs w:val="16"/>
      <w:lang w:eastAsia="zh-CN"/>
    </w:rPr>
  </w:style>
  <w:style w:type="paragraph" w:customStyle="1" w:styleId="ConsCell">
    <w:name w:val="ConsCell"/>
    <w:rsid w:val="00F207F8"/>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F207F8"/>
    <w:pPr>
      <w:widowControl w:val="0"/>
      <w:autoSpaceDE w:val="0"/>
      <w:autoSpaceDN w:val="0"/>
      <w:adjustRightInd w:val="0"/>
      <w:ind w:right="19772"/>
    </w:pPr>
    <w:rPr>
      <w:rFonts w:ascii="Courier New" w:eastAsia="SimSun" w:hAnsi="Courier New" w:cs="Courier New"/>
      <w:lang w:eastAsia="zh-CN"/>
    </w:rPr>
  </w:style>
  <w:style w:type="paragraph" w:customStyle="1" w:styleId="--">
    <w:name w:val="- СТРАНИЦА -"/>
    <w:rsid w:val="00F207F8"/>
  </w:style>
  <w:style w:type="paragraph" w:customStyle="1" w:styleId="afff5">
    <w:name w:val="Îáû÷íûé"/>
    <w:rsid w:val="00F207F8"/>
    <w:rPr>
      <w:lang w:val="en-US"/>
    </w:rPr>
  </w:style>
  <w:style w:type="paragraph" w:styleId="afff6">
    <w:name w:val="Block Text"/>
    <w:basedOn w:val="a"/>
    <w:rsid w:val="00F207F8"/>
    <w:pPr>
      <w:tabs>
        <w:tab w:val="left" w:pos="10440"/>
      </w:tabs>
      <w:spacing w:before="120"/>
      <w:ind w:left="360" w:right="333"/>
      <w:jc w:val="both"/>
    </w:pPr>
    <w:rPr>
      <w:b/>
      <w:bCs/>
    </w:rPr>
  </w:style>
  <w:style w:type="character" w:customStyle="1" w:styleId="1a">
    <w:name w:val="Заголовок 1 Знак Знак"/>
    <w:rsid w:val="00F207F8"/>
    <w:rPr>
      <w:b/>
      <w:bCs/>
      <w:sz w:val="28"/>
      <w:szCs w:val="28"/>
      <w:lang w:val="ru-RU" w:eastAsia="ru-RU" w:bidi="ar-SA"/>
    </w:rPr>
  </w:style>
  <w:style w:type="character" w:styleId="afff7">
    <w:name w:val="Emphasis"/>
    <w:uiPriority w:val="20"/>
    <w:qFormat/>
    <w:locked/>
    <w:rsid w:val="00F207F8"/>
    <w:rPr>
      <w:i/>
      <w:iCs/>
    </w:rPr>
  </w:style>
  <w:style w:type="paragraph" w:customStyle="1" w:styleId="ConsPlusNonformat">
    <w:name w:val="ConsPlusNonformat"/>
    <w:uiPriority w:val="99"/>
    <w:rsid w:val="00F207F8"/>
    <w:pPr>
      <w:autoSpaceDE w:val="0"/>
      <w:autoSpaceDN w:val="0"/>
      <w:adjustRightInd w:val="0"/>
    </w:pPr>
    <w:rPr>
      <w:rFonts w:ascii="Courier New" w:hAnsi="Courier New" w:cs="Courier New"/>
    </w:rPr>
  </w:style>
  <w:style w:type="paragraph" w:customStyle="1" w:styleId="1b">
    <w:name w:val="текст 1"/>
    <w:basedOn w:val="a"/>
    <w:next w:val="a"/>
    <w:rsid w:val="00F207F8"/>
    <w:pPr>
      <w:ind w:firstLine="540"/>
      <w:jc w:val="both"/>
    </w:pPr>
    <w:rPr>
      <w:sz w:val="20"/>
    </w:rPr>
  </w:style>
  <w:style w:type="paragraph" w:customStyle="1" w:styleId="S1">
    <w:name w:val="S_Титульный"/>
    <w:basedOn w:val="a"/>
    <w:rsid w:val="00F207F8"/>
    <w:pPr>
      <w:spacing w:line="360" w:lineRule="auto"/>
      <w:ind w:left="3060"/>
      <w:jc w:val="right"/>
    </w:pPr>
    <w:rPr>
      <w:b/>
      <w:caps/>
    </w:rPr>
  </w:style>
  <w:style w:type="paragraph" w:customStyle="1" w:styleId="afff8">
    <w:name w:val="Таблица"/>
    <w:basedOn w:val="a"/>
    <w:rsid w:val="00F207F8"/>
    <w:pPr>
      <w:jc w:val="both"/>
    </w:pPr>
  </w:style>
  <w:style w:type="character" w:customStyle="1" w:styleId="afff2">
    <w:name w:val="Текст Знак"/>
    <w:link w:val="afff1"/>
    <w:rsid w:val="00F207F8"/>
    <w:rPr>
      <w:rFonts w:ascii="Courier New" w:hAnsi="Courier New" w:cs="Courier New"/>
    </w:rPr>
  </w:style>
  <w:style w:type="character" w:customStyle="1" w:styleId="31">
    <w:name w:val="Заголовок 3 Знак"/>
    <w:link w:val="30"/>
    <w:rsid w:val="00F207F8"/>
    <w:rPr>
      <w:b/>
      <w:sz w:val="28"/>
      <w:lang w:val="uk-UA"/>
    </w:rPr>
  </w:style>
  <w:style w:type="character" w:customStyle="1" w:styleId="afff9">
    <w:name w:val="Стиль полужирный"/>
    <w:rsid w:val="00F207F8"/>
    <w:rPr>
      <w:b/>
      <w:bCs/>
    </w:rPr>
  </w:style>
  <w:style w:type="paragraph" w:customStyle="1" w:styleId="35">
    <w:name w:val="Стиль Заголовок 3 + Черный"/>
    <w:basedOn w:val="30"/>
    <w:link w:val="36"/>
    <w:autoRedefine/>
    <w:rsid w:val="00F207F8"/>
    <w:pPr>
      <w:keepNext/>
      <w:suppressAutoHyphens w:val="0"/>
      <w:spacing w:before="120" w:line="360" w:lineRule="exact"/>
      <w:ind w:left="0" w:firstLine="567"/>
      <w:jc w:val="center"/>
    </w:pPr>
    <w:rPr>
      <w:rFonts w:eastAsia="SimSun"/>
      <w:bCs/>
      <w:caps/>
      <w:color w:val="000000"/>
      <w:sz w:val="24"/>
      <w:szCs w:val="24"/>
      <w:u w:val="single"/>
      <w:lang w:eastAsia="zh-CN"/>
    </w:rPr>
  </w:style>
  <w:style w:type="character" w:customStyle="1" w:styleId="36">
    <w:name w:val="Стиль Заголовок 3 + Черный Знак"/>
    <w:link w:val="35"/>
    <w:rsid w:val="00F207F8"/>
    <w:rPr>
      <w:rFonts w:eastAsia="SimSun"/>
      <w:b/>
      <w:bCs/>
      <w:caps/>
      <w:color w:val="000000"/>
      <w:sz w:val="24"/>
      <w:szCs w:val="24"/>
      <w:u w:val="single"/>
      <w:lang w:val="uk-UA" w:eastAsia="zh-CN"/>
    </w:rPr>
  </w:style>
  <w:style w:type="paragraph" w:customStyle="1" w:styleId="1c">
    <w:name w:val="Основной текст с отступом1"/>
    <w:basedOn w:val="a"/>
    <w:rsid w:val="00F207F8"/>
    <w:pPr>
      <w:widowControl w:val="0"/>
      <w:tabs>
        <w:tab w:val="left" w:pos="3600"/>
      </w:tabs>
      <w:suppressAutoHyphens/>
      <w:overflowPunct w:val="0"/>
      <w:autoSpaceDE w:val="0"/>
      <w:ind w:left="3600" w:hanging="2700"/>
    </w:pPr>
    <w:rPr>
      <w:sz w:val="28"/>
      <w:szCs w:val="20"/>
      <w:lang w:eastAsia="ar-SA"/>
    </w:rPr>
  </w:style>
  <w:style w:type="paragraph" w:styleId="40">
    <w:name w:val="toc 4"/>
    <w:basedOn w:val="a"/>
    <w:next w:val="a"/>
    <w:autoRedefine/>
    <w:uiPriority w:val="39"/>
    <w:rsid w:val="00F207F8"/>
    <w:pPr>
      <w:ind w:left="720"/>
    </w:pPr>
    <w:rPr>
      <w:rFonts w:eastAsia="SimSun"/>
      <w:sz w:val="18"/>
      <w:szCs w:val="18"/>
      <w:lang w:eastAsia="zh-CN"/>
    </w:rPr>
  </w:style>
  <w:style w:type="paragraph" w:styleId="50">
    <w:name w:val="toc 5"/>
    <w:basedOn w:val="a"/>
    <w:next w:val="a"/>
    <w:autoRedefine/>
    <w:uiPriority w:val="39"/>
    <w:rsid w:val="00F207F8"/>
    <w:pPr>
      <w:tabs>
        <w:tab w:val="right" w:leader="dot" w:pos="9355"/>
      </w:tabs>
      <w:ind w:left="426"/>
    </w:pPr>
    <w:rPr>
      <w:rFonts w:eastAsia="SimSun"/>
      <w:sz w:val="18"/>
      <w:szCs w:val="18"/>
      <w:lang w:eastAsia="zh-CN"/>
    </w:rPr>
  </w:style>
  <w:style w:type="paragraph" w:styleId="6">
    <w:name w:val="toc 6"/>
    <w:basedOn w:val="a"/>
    <w:next w:val="a"/>
    <w:autoRedefine/>
    <w:uiPriority w:val="39"/>
    <w:rsid w:val="00F207F8"/>
    <w:pPr>
      <w:ind w:left="1200"/>
    </w:pPr>
    <w:rPr>
      <w:rFonts w:eastAsia="SimSun"/>
      <w:sz w:val="18"/>
      <w:szCs w:val="18"/>
      <w:lang w:eastAsia="zh-CN"/>
    </w:rPr>
  </w:style>
  <w:style w:type="paragraph" w:styleId="7">
    <w:name w:val="toc 7"/>
    <w:basedOn w:val="a"/>
    <w:next w:val="a"/>
    <w:autoRedefine/>
    <w:uiPriority w:val="39"/>
    <w:rsid w:val="00F207F8"/>
    <w:pPr>
      <w:ind w:left="1440"/>
    </w:pPr>
    <w:rPr>
      <w:rFonts w:eastAsia="SimSun"/>
      <w:sz w:val="18"/>
      <w:szCs w:val="18"/>
      <w:lang w:eastAsia="zh-CN"/>
    </w:rPr>
  </w:style>
  <w:style w:type="paragraph" w:styleId="8">
    <w:name w:val="toc 8"/>
    <w:basedOn w:val="a"/>
    <w:next w:val="a"/>
    <w:autoRedefine/>
    <w:uiPriority w:val="39"/>
    <w:rsid w:val="00F207F8"/>
    <w:pPr>
      <w:ind w:left="1680"/>
    </w:pPr>
    <w:rPr>
      <w:rFonts w:eastAsia="SimSun"/>
      <w:sz w:val="18"/>
      <w:szCs w:val="18"/>
      <w:lang w:eastAsia="zh-CN"/>
    </w:rPr>
  </w:style>
  <w:style w:type="paragraph" w:styleId="9">
    <w:name w:val="toc 9"/>
    <w:basedOn w:val="a"/>
    <w:next w:val="a"/>
    <w:autoRedefine/>
    <w:uiPriority w:val="39"/>
    <w:rsid w:val="00F207F8"/>
    <w:pPr>
      <w:ind w:left="1920"/>
    </w:pPr>
    <w:rPr>
      <w:rFonts w:eastAsia="SimSun"/>
      <w:sz w:val="18"/>
      <w:szCs w:val="18"/>
      <w:lang w:eastAsia="zh-CN"/>
    </w:rPr>
  </w:style>
  <w:style w:type="paragraph" w:customStyle="1" w:styleId="37">
    <w:name w:val="Стиль Заголовок 3 + подчеркивание"/>
    <w:basedOn w:val="30"/>
    <w:rsid w:val="00F207F8"/>
    <w:pPr>
      <w:keepNext/>
      <w:suppressAutoHyphens w:val="0"/>
      <w:spacing w:before="120" w:line="360" w:lineRule="exact"/>
      <w:ind w:left="0" w:firstLine="567"/>
      <w:jc w:val="center"/>
    </w:pPr>
    <w:rPr>
      <w:rFonts w:eastAsia="SimSun"/>
      <w:bCs/>
      <w:sz w:val="24"/>
      <w:szCs w:val="24"/>
      <w:u w:val="single"/>
      <w:lang w:val="ru-RU" w:eastAsia="zh-CN"/>
    </w:rPr>
  </w:style>
  <w:style w:type="character" w:styleId="afffa">
    <w:name w:val="annotation reference"/>
    <w:uiPriority w:val="99"/>
    <w:semiHidden/>
    <w:unhideWhenUsed/>
    <w:rsid w:val="00F207F8"/>
    <w:rPr>
      <w:sz w:val="16"/>
      <w:szCs w:val="16"/>
    </w:rPr>
  </w:style>
  <w:style w:type="paragraph" w:styleId="afffb">
    <w:name w:val="Subtitle"/>
    <w:basedOn w:val="a"/>
    <w:next w:val="a"/>
    <w:link w:val="afffc"/>
    <w:uiPriority w:val="11"/>
    <w:qFormat/>
    <w:locked/>
    <w:rsid w:val="00F207F8"/>
    <w:pPr>
      <w:spacing w:after="60"/>
      <w:jc w:val="center"/>
      <w:outlineLvl w:val="1"/>
    </w:pPr>
    <w:rPr>
      <w:rFonts w:ascii="Cambria" w:hAnsi="Cambria"/>
      <w:lang w:eastAsia="zh-CN"/>
    </w:rPr>
  </w:style>
  <w:style w:type="character" w:customStyle="1" w:styleId="afffc">
    <w:name w:val="Подзаголовок Знак"/>
    <w:link w:val="afffb"/>
    <w:uiPriority w:val="11"/>
    <w:rsid w:val="00F207F8"/>
    <w:rPr>
      <w:rFonts w:ascii="Cambria" w:hAnsi="Cambria"/>
      <w:sz w:val="24"/>
      <w:szCs w:val="24"/>
      <w:lang w:eastAsia="zh-CN"/>
    </w:rPr>
  </w:style>
  <w:style w:type="character" w:customStyle="1" w:styleId="afd">
    <w:name w:val="Без интервала Знак"/>
    <w:link w:val="afc"/>
    <w:uiPriority w:val="1"/>
    <w:rsid w:val="00F207F8"/>
    <w:rPr>
      <w:rFonts w:ascii="Calibri" w:eastAsia="Calibri" w:hAnsi="Calibri"/>
      <w:sz w:val="22"/>
      <w:szCs w:val="22"/>
      <w:lang w:eastAsia="zh-CN" w:bidi="ar-SA"/>
    </w:rPr>
  </w:style>
  <w:style w:type="paragraph" w:customStyle="1" w:styleId="1d">
    <w:name w:val="Знак Знак1 Знак Знак Знак Знак"/>
    <w:basedOn w:val="a"/>
    <w:rsid w:val="00F207F8"/>
    <w:pPr>
      <w:spacing w:before="100" w:beforeAutospacing="1" w:after="100" w:afterAutospacing="1"/>
    </w:pPr>
    <w:rPr>
      <w:rFonts w:ascii="Tahoma" w:hAnsi="Tahoma" w:cs="Tahoma"/>
      <w:sz w:val="20"/>
      <w:szCs w:val="20"/>
      <w:lang w:val="en-US" w:eastAsia="en-US"/>
    </w:rPr>
  </w:style>
  <w:style w:type="paragraph" w:customStyle="1" w:styleId="2a">
    <w:name w:val="Знак Знак Знак2 Знак"/>
    <w:basedOn w:val="a"/>
    <w:rsid w:val="00F207F8"/>
    <w:pPr>
      <w:widowControl w:val="0"/>
      <w:adjustRightInd w:val="0"/>
      <w:spacing w:after="160" w:line="240" w:lineRule="exact"/>
      <w:jc w:val="right"/>
    </w:pPr>
    <w:rPr>
      <w:sz w:val="20"/>
      <w:szCs w:val="20"/>
      <w:lang w:val="en-GB" w:eastAsia="en-US"/>
    </w:rPr>
  </w:style>
  <w:style w:type="paragraph" w:customStyle="1" w:styleId="s10">
    <w:name w:val="s_1"/>
    <w:basedOn w:val="a"/>
    <w:rsid w:val="00F207F8"/>
    <w:pPr>
      <w:spacing w:before="100" w:beforeAutospacing="1" w:after="100" w:afterAutospacing="1"/>
    </w:pPr>
  </w:style>
  <w:style w:type="character" w:customStyle="1" w:styleId="highlightsearch">
    <w:name w:val="highlightsearch"/>
    <w:rsid w:val="00F207F8"/>
  </w:style>
  <w:style w:type="paragraph" w:customStyle="1" w:styleId="s22">
    <w:name w:val="s_22"/>
    <w:basedOn w:val="a"/>
    <w:rsid w:val="00F207F8"/>
    <w:pPr>
      <w:spacing w:before="100" w:beforeAutospacing="1" w:after="100" w:afterAutospacing="1"/>
    </w:pPr>
  </w:style>
  <w:style w:type="paragraph" w:customStyle="1" w:styleId="afffd">
    <w:name w:val="Таблицы (моноширинный)"/>
    <w:basedOn w:val="a"/>
    <w:next w:val="a"/>
    <w:uiPriority w:val="99"/>
    <w:rsid w:val="00F207F8"/>
    <w:pPr>
      <w:widowControl w:val="0"/>
      <w:autoSpaceDE w:val="0"/>
      <w:autoSpaceDN w:val="0"/>
      <w:adjustRightInd w:val="0"/>
    </w:pPr>
    <w:rPr>
      <w:rFonts w:ascii="Courier New" w:hAnsi="Courier New" w:cs="Courier New"/>
      <w:sz w:val="26"/>
      <w:szCs w:val="26"/>
    </w:rPr>
  </w:style>
  <w:style w:type="paragraph" w:customStyle="1" w:styleId="afffe">
    <w:name w:val="Текст (лев. подпись)"/>
    <w:basedOn w:val="a"/>
    <w:next w:val="a"/>
    <w:uiPriority w:val="99"/>
    <w:rsid w:val="00F207F8"/>
    <w:pPr>
      <w:widowControl w:val="0"/>
      <w:autoSpaceDE w:val="0"/>
      <w:autoSpaceDN w:val="0"/>
      <w:adjustRightInd w:val="0"/>
    </w:pPr>
    <w:rPr>
      <w:rFonts w:ascii="Arial" w:hAnsi="Arial" w:cs="Arial"/>
      <w:sz w:val="26"/>
      <w:szCs w:val="26"/>
    </w:rPr>
  </w:style>
  <w:style w:type="paragraph" w:customStyle="1" w:styleId="affff">
    <w:name w:val="Информация о версии"/>
    <w:basedOn w:val="affa"/>
    <w:next w:val="a"/>
    <w:uiPriority w:val="99"/>
    <w:rsid w:val="00F207F8"/>
    <w:pPr>
      <w:widowControl w:val="0"/>
    </w:pPr>
    <w:rPr>
      <w:rFonts w:cs="Arial"/>
      <w:i/>
      <w:iCs/>
      <w:sz w:val="26"/>
      <w:szCs w:val="26"/>
    </w:rPr>
  </w:style>
  <w:style w:type="paragraph" w:customStyle="1" w:styleId="s15">
    <w:name w:val="s_15"/>
    <w:basedOn w:val="a"/>
    <w:rsid w:val="00F207F8"/>
    <w:pPr>
      <w:spacing w:before="100" w:beforeAutospacing="1" w:after="100" w:afterAutospacing="1"/>
    </w:pPr>
  </w:style>
  <w:style w:type="character" w:customStyle="1" w:styleId="s100">
    <w:name w:val="s_10"/>
    <w:rsid w:val="00F207F8"/>
  </w:style>
  <w:style w:type="paragraph" w:customStyle="1" w:styleId="s9">
    <w:name w:val="s_9"/>
    <w:basedOn w:val="a"/>
    <w:rsid w:val="00F207F8"/>
    <w:pPr>
      <w:spacing w:before="100" w:beforeAutospacing="1" w:after="100" w:afterAutospacing="1"/>
    </w:pPr>
  </w:style>
  <w:style w:type="paragraph" w:customStyle="1" w:styleId="CharCharCharChar">
    <w:name w:val="Знак Знак Char Char Знак Знак Char Char Знак Знак Знак Знак Знак Знак"/>
    <w:basedOn w:val="a"/>
    <w:semiHidden/>
    <w:rsid w:val="00F207F8"/>
    <w:pPr>
      <w:spacing w:after="160" w:line="240" w:lineRule="exact"/>
    </w:pPr>
    <w:rPr>
      <w:rFonts w:ascii="Verdana" w:hAnsi="Verdana"/>
      <w:lang w:val="en-US" w:eastAsia="en-US"/>
    </w:rPr>
  </w:style>
  <w:style w:type="character" w:customStyle="1" w:styleId="blk">
    <w:name w:val="blk"/>
    <w:rsid w:val="00F207F8"/>
  </w:style>
  <w:style w:type="paragraph" w:customStyle="1" w:styleId="affff0">
    <w:name w:val="Обычный с первой строкой"/>
    <w:basedOn w:val="a"/>
    <w:qFormat/>
    <w:rsid w:val="00F207F8"/>
    <w:pPr>
      <w:suppressAutoHyphens/>
      <w:ind w:firstLine="567"/>
      <w:jc w:val="both"/>
    </w:pPr>
    <w:rPr>
      <w:sz w:val="28"/>
      <w:szCs w:val="28"/>
      <w:lang w:eastAsia="ar-SA"/>
    </w:rPr>
  </w:style>
  <w:style w:type="character" w:customStyle="1" w:styleId="WW8Num17z0">
    <w:name w:val="WW8Num17z0"/>
    <w:rsid w:val="00F207F8"/>
    <w:rPr>
      <w:rFonts w:ascii="Times New Roman" w:hAnsi="Times New Roman" w:cs="Times New Roman"/>
    </w:rPr>
  </w:style>
  <w:style w:type="paragraph" w:customStyle="1" w:styleId="affff1">
    <w:name w:val="Абзац"/>
    <w:basedOn w:val="a"/>
    <w:link w:val="affff2"/>
    <w:qFormat/>
    <w:rsid w:val="00F207F8"/>
    <w:pPr>
      <w:spacing w:before="120" w:after="60"/>
      <w:ind w:firstLine="567"/>
      <w:jc w:val="both"/>
    </w:pPr>
    <w:rPr>
      <w:lang w:eastAsia="zh-CN"/>
    </w:rPr>
  </w:style>
  <w:style w:type="character" w:customStyle="1" w:styleId="affff2">
    <w:name w:val="Абзац Знак"/>
    <w:link w:val="affff1"/>
    <w:rsid w:val="00F207F8"/>
    <w:rPr>
      <w:sz w:val="24"/>
      <w:szCs w:val="24"/>
      <w:lang w:eastAsia="zh-CN"/>
    </w:rPr>
  </w:style>
  <w:style w:type="character" w:customStyle="1" w:styleId="ConsNonformat0">
    <w:name w:val="ConsNonformat Знак"/>
    <w:link w:val="ConsNonformat"/>
    <w:rsid w:val="00F207F8"/>
    <w:rPr>
      <w:rFonts w:ascii="Courier New" w:eastAsia="SimSun" w:hAnsi="Courier New" w:cs="Courier New"/>
      <w:lang w:eastAsia="zh-CN" w:bidi="ar-SA"/>
    </w:rPr>
  </w:style>
  <w:style w:type="character" w:customStyle="1" w:styleId="ConsNormal0">
    <w:name w:val="ConsNormal Знак"/>
    <w:link w:val="ConsNormal"/>
    <w:rsid w:val="00F207F8"/>
    <w:rPr>
      <w:rFonts w:ascii="Arial" w:hAnsi="Arial" w:cs="Arial"/>
      <w:lang w:val="ru-RU" w:eastAsia="ru-RU" w:bidi="ar-SA"/>
    </w:rPr>
  </w:style>
  <w:style w:type="paragraph" w:customStyle="1" w:styleId="formattext">
    <w:name w:val="formattext"/>
    <w:basedOn w:val="a"/>
    <w:rsid w:val="00F207F8"/>
    <w:pPr>
      <w:spacing w:before="100" w:beforeAutospacing="1" w:after="100" w:afterAutospacing="1"/>
    </w:pPr>
  </w:style>
  <w:style w:type="paragraph" w:customStyle="1" w:styleId="1e">
    <w:name w:val="Абзац списка1"/>
    <w:basedOn w:val="a"/>
    <w:rsid w:val="00F207F8"/>
    <w:pPr>
      <w:spacing w:after="200" w:line="276" w:lineRule="auto"/>
      <w:ind w:left="720"/>
      <w:contextualSpacing/>
    </w:pPr>
    <w:rPr>
      <w:rFonts w:ascii="Calibri" w:hAnsi="Calibri"/>
      <w:sz w:val="22"/>
      <w:szCs w:val="22"/>
      <w:lang w:eastAsia="en-US"/>
    </w:rPr>
  </w:style>
  <w:style w:type="paragraph" w:customStyle="1" w:styleId="s16">
    <w:name w:val="s_16"/>
    <w:basedOn w:val="a"/>
    <w:rsid w:val="00DD1C52"/>
    <w:pPr>
      <w:spacing w:before="100" w:beforeAutospacing="1" w:after="100" w:afterAutospacing="1"/>
    </w:pPr>
  </w:style>
  <w:style w:type="character" w:styleId="affff3">
    <w:name w:val="FollowedHyperlink"/>
    <w:uiPriority w:val="99"/>
    <w:semiHidden/>
    <w:unhideWhenUsed/>
    <w:rsid w:val="00EC18C8"/>
    <w:rPr>
      <w:color w:val="800080"/>
      <w:u w:val="single"/>
    </w:rPr>
  </w:style>
  <w:style w:type="paragraph" w:customStyle="1" w:styleId="TableParagraph">
    <w:name w:val="Table Paragraph"/>
    <w:basedOn w:val="a"/>
    <w:rsid w:val="00277555"/>
    <w:pPr>
      <w:widowControl w:val="0"/>
      <w:suppressAutoHyphens/>
      <w:spacing w:line="100" w:lineRule="atLeast"/>
      <w:ind w:left="107"/>
    </w:pPr>
    <w:rPr>
      <w:color w:val="000000"/>
      <w:sz w:val="22"/>
      <w:szCs w:val="20"/>
      <w:lang w:eastAsia="ar-SA"/>
    </w:rPr>
  </w:style>
  <w:style w:type="paragraph" w:customStyle="1" w:styleId="2b">
    <w:name w:val="Абзац списка2"/>
    <w:basedOn w:val="a"/>
    <w:rsid w:val="00FA6F35"/>
    <w:pPr>
      <w:suppressAutoHyphens/>
      <w:spacing w:after="200" w:line="276" w:lineRule="auto"/>
      <w:ind w:left="720"/>
    </w:pPr>
    <w:rPr>
      <w:rFonts w:ascii="Calibri" w:eastAsia="Calibri" w:hAnsi="Calibri" w:cs="Calibri"/>
      <w:color w:val="000000"/>
      <w:sz w:val="22"/>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64275">
      <w:bodyDiv w:val="1"/>
      <w:marLeft w:val="0"/>
      <w:marRight w:val="0"/>
      <w:marTop w:val="0"/>
      <w:marBottom w:val="0"/>
      <w:divBdr>
        <w:top w:val="none" w:sz="0" w:space="0" w:color="auto"/>
        <w:left w:val="none" w:sz="0" w:space="0" w:color="auto"/>
        <w:bottom w:val="none" w:sz="0" w:space="0" w:color="auto"/>
        <w:right w:val="none" w:sz="0" w:space="0" w:color="auto"/>
      </w:divBdr>
    </w:div>
    <w:div w:id="148861119">
      <w:bodyDiv w:val="1"/>
      <w:marLeft w:val="0"/>
      <w:marRight w:val="0"/>
      <w:marTop w:val="0"/>
      <w:marBottom w:val="0"/>
      <w:divBdr>
        <w:top w:val="none" w:sz="0" w:space="0" w:color="auto"/>
        <w:left w:val="none" w:sz="0" w:space="0" w:color="auto"/>
        <w:bottom w:val="none" w:sz="0" w:space="0" w:color="auto"/>
        <w:right w:val="none" w:sz="0" w:space="0" w:color="auto"/>
      </w:divBdr>
    </w:div>
    <w:div w:id="307981216">
      <w:bodyDiv w:val="1"/>
      <w:marLeft w:val="0"/>
      <w:marRight w:val="0"/>
      <w:marTop w:val="0"/>
      <w:marBottom w:val="0"/>
      <w:divBdr>
        <w:top w:val="none" w:sz="0" w:space="0" w:color="auto"/>
        <w:left w:val="none" w:sz="0" w:space="0" w:color="auto"/>
        <w:bottom w:val="none" w:sz="0" w:space="0" w:color="auto"/>
        <w:right w:val="none" w:sz="0" w:space="0" w:color="auto"/>
      </w:divBdr>
    </w:div>
    <w:div w:id="411271146">
      <w:bodyDiv w:val="1"/>
      <w:marLeft w:val="0"/>
      <w:marRight w:val="0"/>
      <w:marTop w:val="0"/>
      <w:marBottom w:val="0"/>
      <w:divBdr>
        <w:top w:val="none" w:sz="0" w:space="0" w:color="auto"/>
        <w:left w:val="none" w:sz="0" w:space="0" w:color="auto"/>
        <w:bottom w:val="none" w:sz="0" w:space="0" w:color="auto"/>
        <w:right w:val="none" w:sz="0" w:space="0" w:color="auto"/>
      </w:divBdr>
    </w:div>
    <w:div w:id="443502054">
      <w:bodyDiv w:val="1"/>
      <w:marLeft w:val="0"/>
      <w:marRight w:val="0"/>
      <w:marTop w:val="0"/>
      <w:marBottom w:val="0"/>
      <w:divBdr>
        <w:top w:val="none" w:sz="0" w:space="0" w:color="auto"/>
        <w:left w:val="none" w:sz="0" w:space="0" w:color="auto"/>
        <w:bottom w:val="none" w:sz="0" w:space="0" w:color="auto"/>
        <w:right w:val="none" w:sz="0" w:space="0" w:color="auto"/>
      </w:divBdr>
    </w:div>
    <w:div w:id="602614107">
      <w:bodyDiv w:val="1"/>
      <w:marLeft w:val="0"/>
      <w:marRight w:val="0"/>
      <w:marTop w:val="0"/>
      <w:marBottom w:val="0"/>
      <w:divBdr>
        <w:top w:val="none" w:sz="0" w:space="0" w:color="auto"/>
        <w:left w:val="none" w:sz="0" w:space="0" w:color="auto"/>
        <w:bottom w:val="none" w:sz="0" w:space="0" w:color="auto"/>
        <w:right w:val="none" w:sz="0" w:space="0" w:color="auto"/>
      </w:divBdr>
    </w:div>
    <w:div w:id="651258924">
      <w:bodyDiv w:val="1"/>
      <w:marLeft w:val="0"/>
      <w:marRight w:val="0"/>
      <w:marTop w:val="0"/>
      <w:marBottom w:val="0"/>
      <w:divBdr>
        <w:top w:val="none" w:sz="0" w:space="0" w:color="auto"/>
        <w:left w:val="none" w:sz="0" w:space="0" w:color="auto"/>
        <w:bottom w:val="none" w:sz="0" w:space="0" w:color="auto"/>
        <w:right w:val="none" w:sz="0" w:space="0" w:color="auto"/>
      </w:divBdr>
    </w:div>
    <w:div w:id="658578053">
      <w:bodyDiv w:val="1"/>
      <w:marLeft w:val="0"/>
      <w:marRight w:val="0"/>
      <w:marTop w:val="0"/>
      <w:marBottom w:val="0"/>
      <w:divBdr>
        <w:top w:val="none" w:sz="0" w:space="0" w:color="auto"/>
        <w:left w:val="none" w:sz="0" w:space="0" w:color="auto"/>
        <w:bottom w:val="none" w:sz="0" w:space="0" w:color="auto"/>
        <w:right w:val="none" w:sz="0" w:space="0" w:color="auto"/>
      </w:divBdr>
    </w:div>
    <w:div w:id="739600697">
      <w:bodyDiv w:val="1"/>
      <w:marLeft w:val="0"/>
      <w:marRight w:val="0"/>
      <w:marTop w:val="0"/>
      <w:marBottom w:val="0"/>
      <w:divBdr>
        <w:top w:val="none" w:sz="0" w:space="0" w:color="auto"/>
        <w:left w:val="none" w:sz="0" w:space="0" w:color="auto"/>
        <w:bottom w:val="none" w:sz="0" w:space="0" w:color="auto"/>
        <w:right w:val="none" w:sz="0" w:space="0" w:color="auto"/>
      </w:divBdr>
    </w:div>
    <w:div w:id="849679464">
      <w:bodyDiv w:val="1"/>
      <w:marLeft w:val="0"/>
      <w:marRight w:val="0"/>
      <w:marTop w:val="0"/>
      <w:marBottom w:val="0"/>
      <w:divBdr>
        <w:top w:val="none" w:sz="0" w:space="0" w:color="auto"/>
        <w:left w:val="none" w:sz="0" w:space="0" w:color="auto"/>
        <w:bottom w:val="none" w:sz="0" w:space="0" w:color="auto"/>
        <w:right w:val="none" w:sz="0" w:space="0" w:color="auto"/>
      </w:divBdr>
    </w:div>
    <w:div w:id="893584140">
      <w:bodyDiv w:val="1"/>
      <w:marLeft w:val="0"/>
      <w:marRight w:val="0"/>
      <w:marTop w:val="0"/>
      <w:marBottom w:val="0"/>
      <w:divBdr>
        <w:top w:val="none" w:sz="0" w:space="0" w:color="auto"/>
        <w:left w:val="none" w:sz="0" w:space="0" w:color="auto"/>
        <w:bottom w:val="none" w:sz="0" w:space="0" w:color="auto"/>
        <w:right w:val="none" w:sz="0" w:space="0" w:color="auto"/>
      </w:divBdr>
    </w:div>
    <w:div w:id="958873529">
      <w:bodyDiv w:val="1"/>
      <w:marLeft w:val="0"/>
      <w:marRight w:val="0"/>
      <w:marTop w:val="0"/>
      <w:marBottom w:val="0"/>
      <w:divBdr>
        <w:top w:val="none" w:sz="0" w:space="0" w:color="auto"/>
        <w:left w:val="none" w:sz="0" w:space="0" w:color="auto"/>
        <w:bottom w:val="none" w:sz="0" w:space="0" w:color="auto"/>
        <w:right w:val="none" w:sz="0" w:space="0" w:color="auto"/>
      </w:divBdr>
    </w:div>
    <w:div w:id="1243955734">
      <w:bodyDiv w:val="1"/>
      <w:marLeft w:val="0"/>
      <w:marRight w:val="0"/>
      <w:marTop w:val="0"/>
      <w:marBottom w:val="0"/>
      <w:divBdr>
        <w:top w:val="none" w:sz="0" w:space="0" w:color="auto"/>
        <w:left w:val="none" w:sz="0" w:space="0" w:color="auto"/>
        <w:bottom w:val="none" w:sz="0" w:space="0" w:color="auto"/>
        <w:right w:val="none" w:sz="0" w:space="0" w:color="auto"/>
      </w:divBdr>
    </w:div>
    <w:div w:id="1244338199">
      <w:bodyDiv w:val="1"/>
      <w:marLeft w:val="0"/>
      <w:marRight w:val="0"/>
      <w:marTop w:val="0"/>
      <w:marBottom w:val="0"/>
      <w:divBdr>
        <w:top w:val="none" w:sz="0" w:space="0" w:color="auto"/>
        <w:left w:val="none" w:sz="0" w:space="0" w:color="auto"/>
        <w:bottom w:val="none" w:sz="0" w:space="0" w:color="auto"/>
        <w:right w:val="none" w:sz="0" w:space="0" w:color="auto"/>
      </w:divBdr>
    </w:div>
    <w:div w:id="1246644388">
      <w:bodyDiv w:val="1"/>
      <w:marLeft w:val="0"/>
      <w:marRight w:val="0"/>
      <w:marTop w:val="0"/>
      <w:marBottom w:val="0"/>
      <w:divBdr>
        <w:top w:val="none" w:sz="0" w:space="0" w:color="auto"/>
        <w:left w:val="none" w:sz="0" w:space="0" w:color="auto"/>
        <w:bottom w:val="none" w:sz="0" w:space="0" w:color="auto"/>
        <w:right w:val="none" w:sz="0" w:space="0" w:color="auto"/>
      </w:divBdr>
    </w:div>
    <w:div w:id="1396513012">
      <w:bodyDiv w:val="1"/>
      <w:marLeft w:val="0"/>
      <w:marRight w:val="0"/>
      <w:marTop w:val="0"/>
      <w:marBottom w:val="0"/>
      <w:divBdr>
        <w:top w:val="none" w:sz="0" w:space="0" w:color="auto"/>
        <w:left w:val="none" w:sz="0" w:space="0" w:color="auto"/>
        <w:bottom w:val="none" w:sz="0" w:space="0" w:color="auto"/>
        <w:right w:val="none" w:sz="0" w:space="0" w:color="auto"/>
      </w:divBdr>
    </w:div>
    <w:div w:id="1399014578">
      <w:bodyDiv w:val="1"/>
      <w:marLeft w:val="0"/>
      <w:marRight w:val="0"/>
      <w:marTop w:val="0"/>
      <w:marBottom w:val="0"/>
      <w:divBdr>
        <w:top w:val="none" w:sz="0" w:space="0" w:color="auto"/>
        <w:left w:val="none" w:sz="0" w:space="0" w:color="auto"/>
        <w:bottom w:val="none" w:sz="0" w:space="0" w:color="auto"/>
        <w:right w:val="none" w:sz="0" w:space="0" w:color="auto"/>
      </w:divBdr>
    </w:div>
    <w:div w:id="1779521885">
      <w:bodyDiv w:val="1"/>
      <w:marLeft w:val="0"/>
      <w:marRight w:val="0"/>
      <w:marTop w:val="0"/>
      <w:marBottom w:val="0"/>
      <w:divBdr>
        <w:top w:val="none" w:sz="0" w:space="0" w:color="auto"/>
        <w:left w:val="none" w:sz="0" w:space="0" w:color="auto"/>
        <w:bottom w:val="none" w:sz="0" w:space="0" w:color="auto"/>
        <w:right w:val="none" w:sz="0" w:space="0" w:color="auto"/>
      </w:divBdr>
    </w:div>
    <w:div w:id="1909413257">
      <w:bodyDiv w:val="1"/>
      <w:marLeft w:val="0"/>
      <w:marRight w:val="0"/>
      <w:marTop w:val="0"/>
      <w:marBottom w:val="0"/>
      <w:divBdr>
        <w:top w:val="none" w:sz="0" w:space="0" w:color="auto"/>
        <w:left w:val="none" w:sz="0" w:space="0" w:color="auto"/>
        <w:bottom w:val="none" w:sz="0" w:space="0" w:color="auto"/>
        <w:right w:val="none" w:sz="0" w:space="0" w:color="auto"/>
      </w:divBdr>
    </w:div>
    <w:div w:id="1969166239">
      <w:bodyDiv w:val="1"/>
      <w:marLeft w:val="0"/>
      <w:marRight w:val="0"/>
      <w:marTop w:val="0"/>
      <w:marBottom w:val="0"/>
      <w:divBdr>
        <w:top w:val="none" w:sz="0" w:space="0" w:color="auto"/>
        <w:left w:val="none" w:sz="0" w:space="0" w:color="auto"/>
        <w:bottom w:val="none" w:sz="0" w:space="0" w:color="auto"/>
        <w:right w:val="none" w:sz="0" w:space="0" w:color="auto"/>
      </w:divBdr>
    </w:div>
    <w:div w:id="2036612456">
      <w:bodyDiv w:val="1"/>
      <w:marLeft w:val="0"/>
      <w:marRight w:val="0"/>
      <w:marTop w:val="0"/>
      <w:marBottom w:val="0"/>
      <w:divBdr>
        <w:top w:val="none" w:sz="0" w:space="0" w:color="auto"/>
        <w:left w:val="none" w:sz="0" w:space="0" w:color="auto"/>
        <w:bottom w:val="none" w:sz="0" w:space="0" w:color="auto"/>
        <w:right w:val="none" w:sz="0" w:space="0" w:color="auto"/>
      </w:divBdr>
    </w:div>
    <w:div w:id="207804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gorodasino.ru" TargetMode="External"/><Relationship Id="rId4" Type="http://schemas.microsoft.com/office/2007/relationships/stylesWithEffects" Target="stylesWithEffects.xml"/><Relationship Id="rId9" Type="http://schemas.openxmlformats.org/officeDocument/2006/relationships/hyperlink" Target="https://www.gorodasino.ru/upload/files/normdoc_2023/resh/pzz.rar"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13584-87B4-4AC5-8265-B6954F0DC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9154</Words>
  <Characters>52179</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Этот текст приведен здесь для настройки шаблона</vt:lpstr>
    </vt:vector>
  </TitlesOfParts>
  <Company>org</Company>
  <LinksUpToDate>false</LinksUpToDate>
  <CharactersWithSpaces>61211</CharactersWithSpaces>
  <SharedDoc>false</SharedDoc>
  <HLinks>
    <vt:vector size="558" baseType="variant">
      <vt:variant>
        <vt:i4>4063338</vt:i4>
      </vt:variant>
      <vt:variant>
        <vt:i4>276</vt:i4>
      </vt:variant>
      <vt:variant>
        <vt:i4>0</vt:i4>
      </vt:variant>
      <vt:variant>
        <vt:i4>5</vt:i4>
      </vt:variant>
      <vt:variant>
        <vt:lpwstr>consultantplus://offline/ref=C7AF6D1BF5EDA9581C2F388B5D07B3F308E879AB88949C55083F1330216A7AD6A214BA47d3x8C</vt:lpwstr>
      </vt:variant>
      <vt:variant>
        <vt:lpwstr/>
      </vt:variant>
      <vt:variant>
        <vt:i4>3866710</vt:i4>
      </vt:variant>
      <vt:variant>
        <vt:i4>273</vt:i4>
      </vt:variant>
      <vt:variant>
        <vt:i4>0</vt:i4>
      </vt:variant>
      <vt:variant>
        <vt:i4>5</vt:i4>
      </vt:variant>
      <vt:variant>
        <vt:lpwstr>http://www.consultant.ru/popular/gskrf/15_4.html</vt:lpwstr>
      </vt:variant>
      <vt:variant>
        <vt:lpwstr>p1049</vt:lpwstr>
      </vt:variant>
      <vt:variant>
        <vt:i4>3866710</vt:i4>
      </vt:variant>
      <vt:variant>
        <vt:i4>270</vt:i4>
      </vt:variant>
      <vt:variant>
        <vt:i4>0</vt:i4>
      </vt:variant>
      <vt:variant>
        <vt:i4>5</vt:i4>
      </vt:variant>
      <vt:variant>
        <vt:lpwstr>http://www.consultant.ru/popular/gskrf/15_4.html</vt:lpwstr>
      </vt:variant>
      <vt:variant>
        <vt:lpwstr>p1049</vt:lpwstr>
      </vt:variant>
      <vt:variant>
        <vt:i4>2162808</vt:i4>
      </vt:variant>
      <vt:variant>
        <vt:i4>267</vt:i4>
      </vt:variant>
      <vt:variant>
        <vt:i4>0</vt:i4>
      </vt:variant>
      <vt:variant>
        <vt:i4>5</vt:i4>
      </vt:variant>
      <vt:variant>
        <vt:lpwstr>http://www.consultant.ru/online/base/?req=doc;base=LAW;n=117211</vt:lpwstr>
      </vt:variant>
      <vt:variant>
        <vt:lpwstr/>
      </vt:variant>
      <vt:variant>
        <vt:i4>2686996</vt:i4>
      </vt:variant>
      <vt:variant>
        <vt:i4>264</vt:i4>
      </vt:variant>
      <vt:variant>
        <vt:i4>0</vt:i4>
      </vt:variant>
      <vt:variant>
        <vt:i4>5</vt:i4>
      </vt:variant>
      <vt:variant>
        <vt:lpwstr/>
      </vt:variant>
      <vt:variant>
        <vt:lpwstr>sub_5407</vt:lpwstr>
      </vt:variant>
      <vt:variant>
        <vt:i4>3014673</vt:i4>
      </vt:variant>
      <vt:variant>
        <vt:i4>261</vt:i4>
      </vt:variant>
      <vt:variant>
        <vt:i4>0</vt:i4>
      </vt:variant>
      <vt:variant>
        <vt:i4>5</vt:i4>
      </vt:variant>
      <vt:variant>
        <vt:lpwstr/>
      </vt:variant>
      <vt:variant>
        <vt:lpwstr>sub_1014</vt:lpwstr>
      </vt:variant>
      <vt:variant>
        <vt:i4>983134</vt:i4>
      </vt:variant>
      <vt:variant>
        <vt:i4>258</vt:i4>
      </vt:variant>
      <vt:variant>
        <vt:i4>0</vt:i4>
      </vt:variant>
      <vt:variant>
        <vt:i4>5</vt:i4>
      </vt:variant>
      <vt:variant>
        <vt:lpwstr>consultantplus://offline/main?base=LAW;n=66693;fld=134;dst=100009</vt:lpwstr>
      </vt:variant>
      <vt:variant>
        <vt:lpwstr/>
      </vt:variant>
      <vt:variant>
        <vt:i4>720990</vt:i4>
      </vt:variant>
      <vt:variant>
        <vt:i4>255</vt:i4>
      </vt:variant>
      <vt:variant>
        <vt:i4>0</vt:i4>
      </vt:variant>
      <vt:variant>
        <vt:i4>5</vt:i4>
      </vt:variant>
      <vt:variant>
        <vt:lpwstr>consultantplus://offline/main?base=LAW;n=66693;fld=134;dst=100041</vt:lpwstr>
      </vt:variant>
      <vt:variant>
        <vt:lpwstr/>
      </vt:variant>
      <vt:variant>
        <vt:i4>983121</vt:i4>
      </vt:variant>
      <vt:variant>
        <vt:i4>252</vt:i4>
      </vt:variant>
      <vt:variant>
        <vt:i4>0</vt:i4>
      </vt:variant>
      <vt:variant>
        <vt:i4>5</vt:i4>
      </vt:variant>
      <vt:variant>
        <vt:lpwstr>consultantplus://offline/main?base=LAW;n=66762;fld=134;dst=100009</vt:lpwstr>
      </vt:variant>
      <vt:variant>
        <vt:lpwstr/>
      </vt:variant>
      <vt:variant>
        <vt:i4>3473517</vt:i4>
      </vt:variant>
      <vt:variant>
        <vt:i4>249</vt:i4>
      </vt:variant>
      <vt:variant>
        <vt:i4>0</vt:i4>
      </vt:variant>
      <vt:variant>
        <vt:i4>5</vt:i4>
      </vt:variant>
      <vt:variant>
        <vt:lpwstr>consultantplus://offline/main?base=LAW;n=117211;fld=134;dst=100246</vt:lpwstr>
      </vt:variant>
      <vt:variant>
        <vt:lpwstr/>
      </vt:variant>
      <vt:variant>
        <vt:i4>3604590</vt:i4>
      </vt:variant>
      <vt:variant>
        <vt:i4>246</vt:i4>
      </vt:variant>
      <vt:variant>
        <vt:i4>0</vt:i4>
      </vt:variant>
      <vt:variant>
        <vt:i4>5</vt:i4>
      </vt:variant>
      <vt:variant>
        <vt:lpwstr>consultantplus://offline/main?base=LAW;n=112001;fld=134;dst=101042</vt:lpwstr>
      </vt:variant>
      <vt:variant>
        <vt:lpwstr/>
      </vt:variant>
      <vt:variant>
        <vt:i4>65617</vt:i4>
      </vt:variant>
      <vt:variant>
        <vt:i4>243</vt:i4>
      </vt:variant>
      <vt:variant>
        <vt:i4>0</vt:i4>
      </vt:variant>
      <vt:variant>
        <vt:i4>5</vt:i4>
      </vt:variant>
      <vt:variant>
        <vt:lpwstr>consultantplus://offline/main?base=LAW;n=66970;fld=134;dst=100120</vt:lpwstr>
      </vt:variant>
      <vt:variant>
        <vt:lpwstr/>
      </vt:variant>
      <vt:variant>
        <vt:i4>3276904</vt:i4>
      </vt:variant>
      <vt:variant>
        <vt:i4>240</vt:i4>
      </vt:variant>
      <vt:variant>
        <vt:i4>0</vt:i4>
      </vt:variant>
      <vt:variant>
        <vt:i4>5</vt:i4>
      </vt:variant>
      <vt:variant>
        <vt:lpwstr>consultantplus://offline/main?base=LAW;n=112001;fld=134;dst=101225</vt:lpwstr>
      </vt:variant>
      <vt:variant>
        <vt:lpwstr/>
      </vt:variant>
      <vt:variant>
        <vt:i4>3407976</vt:i4>
      </vt:variant>
      <vt:variant>
        <vt:i4>237</vt:i4>
      </vt:variant>
      <vt:variant>
        <vt:i4>0</vt:i4>
      </vt:variant>
      <vt:variant>
        <vt:i4>5</vt:i4>
      </vt:variant>
      <vt:variant>
        <vt:lpwstr>consultantplus://offline/main?base=LAW;n=112001;fld=134;dst=101120</vt:lpwstr>
      </vt:variant>
      <vt:variant>
        <vt:lpwstr/>
      </vt:variant>
      <vt:variant>
        <vt:i4>3407976</vt:i4>
      </vt:variant>
      <vt:variant>
        <vt:i4>234</vt:i4>
      </vt:variant>
      <vt:variant>
        <vt:i4>0</vt:i4>
      </vt:variant>
      <vt:variant>
        <vt:i4>5</vt:i4>
      </vt:variant>
      <vt:variant>
        <vt:lpwstr>consultantplus://offline/main?base=LAW;n=103645;fld=134;dst=100105</vt:lpwstr>
      </vt:variant>
      <vt:variant>
        <vt:lpwstr/>
      </vt:variant>
      <vt:variant>
        <vt:i4>3866732</vt:i4>
      </vt:variant>
      <vt:variant>
        <vt:i4>231</vt:i4>
      </vt:variant>
      <vt:variant>
        <vt:i4>0</vt:i4>
      </vt:variant>
      <vt:variant>
        <vt:i4>5</vt:i4>
      </vt:variant>
      <vt:variant>
        <vt:lpwstr>consultantplus://offline/main?base=LAW;n=112001;fld=134;dst=100779</vt:lpwstr>
      </vt:variant>
      <vt:variant>
        <vt:lpwstr/>
      </vt:variant>
      <vt:variant>
        <vt:i4>4063342</vt:i4>
      </vt:variant>
      <vt:variant>
        <vt:i4>228</vt:i4>
      </vt:variant>
      <vt:variant>
        <vt:i4>0</vt:i4>
      </vt:variant>
      <vt:variant>
        <vt:i4>5</vt:i4>
      </vt:variant>
      <vt:variant>
        <vt:lpwstr>consultantplus://offline/main?base=LAW;n=110702;fld=134;dst=100019</vt:lpwstr>
      </vt:variant>
      <vt:variant>
        <vt:lpwstr/>
      </vt:variant>
      <vt:variant>
        <vt:i4>3670125</vt:i4>
      </vt:variant>
      <vt:variant>
        <vt:i4>225</vt:i4>
      </vt:variant>
      <vt:variant>
        <vt:i4>0</vt:i4>
      </vt:variant>
      <vt:variant>
        <vt:i4>5</vt:i4>
      </vt:variant>
      <vt:variant>
        <vt:lpwstr>consultantplus://offline/main?base=LAW;n=103645;fld=134;dst=100058</vt:lpwstr>
      </vt:variant>
      <vt:variant>
        <vt:lpwstr/>
      </vt:variant>
      <vt:variant>
        <vt:i4>3342444</vt:i4>
      </vt:variant>
      <vt:variant>
        <vt:i4>222</vt:i4>
      </vt:variant>
      <vt:variant>
        <vt:i4>0</vt:i4>
      </vt:variant>
      <vt:variant>
        <vt:i4>5</vt:i4>
      </vt:variant>
      <vt:variant>
        <vt:lpwstr>consultantplus://offline/main?base=LAW;n=110430;fld=134;dst=100027</vt:lpwstr>
      </vt:variant>
      <vt:variant>
        <vt:lpwstr/>
      </vt:variant>
      <vt:variant>
        <vt:i4>3473519</vt:i4>
      </vt:variant>
      <vt:variant>
        <vt:i4>219</vt:i4>
      </vt:variant>
      <vt:variant>
        <vt:i4>0</vt:i4>
      </vt:variant>
      <vt:variant>
        <vt:i4>5</vt:i4>
      </vt:variant>
      <vt:variant>
        <vt:lpwstr>consultantplus://offline/main?base=LAW;n=110430;fld=134;dst=100011</vt:lpwstr>
      </vt:variant>
      <vt:variant>
        <vt:lpwstr/>
      </vt:variant>
      <vt:variant>
        <vt:i4>3276911</vt:i4>
      </vt:variant>
      <vt:variant>
        <vt:i4>216</vt:i4>
      </vt:variant>
      <vt:variant>
        <vt:i4>0</vt:i4>
      </vt:variant>
      <vt:variant>
        <vt:i4>5</vt:i4>
      </vt:variant>
      <vt:variant>
        <vt:lpwstr>consultantplus://offline/main?base=LAW;n=112001;fld=134;dst=100740</vt:lpwstr>
      </vt:variant>
      <vt:variant>
        <vt:lpwstr/>
      </vt:variant>
      <vt:variant>
        <vt:i4>393306</vt:i4>
      </vt:variant>
      <vt:variant>
        <vt:i4>213</vt:i4>
      </vt:variant>
      <vt:variant>
        <vt:i4>0</vt:i4>
      </vt:variant>
      <vt:variant>
        <vt:i4>5</vt:i4>
      </vt:variant>
      <vt:variant>
        <vt:lpwstr>consultantplus://offline/main?base=LAW;n=78739;fld=134;dst=100035</vt:lpwstr>
      </vt:variant>
      <vt:variant>
        <vt:lpwstr/>
      </vt:variant>
      <vt:variant>
        <vt:i4>3670121</vt:i4>
      </vt:variant>
      <vt:variant>
        <vt:i4>210</vt:i4>
      </vt:variant>
      <vt:variant>
        <vt:i4>0</vt:i4>
      </vt:variant>
      <vt:variant>
        <vt:i4>5</vt:i4>
      </vt:variant>
      <vt:variant>
        <vt:lpwstr>consultantplus://offline/main?base=LAW;n=117255;fld=134;dst=100449</vt:lpwstr>
      </vt:variant>
      <vt:variant>
        <vt:lpwstr/>
      </vt:variant>
      <vt:variant>
        <vt:i4>7733365</vt:i4>
      </vt:variant>
      <vt:variant>
        <vt:i4>207</vt:i4>
      </vt:variant>
      <vt:variant>
        <vt:i4>0</vt:i4>
      </vt:variant>
      <vt:variant>
        <vt:i4>5</vt:i4>
      </vt:variant>
      <vt:variant>
        <vt:lpwstr>consultantplus://offline/main?base=LAW;n=117339;fld=134</vt:lpwstr>
      </vt:variant>
      <vt:variant>
        <vt:lpwstr/>
      </vt:variant>
      <vt:variant>
        <vt:i4>3473506</vt:i4>
      </vt:variant>
      <vt:variant>
        <vt:i4>204</vt:i4>
      </vt:variant>
      <vt:variant>
        <vt:i4>0</vt:i4>
      </vt:variant>
      <vt:variant>
        <vt:i4>5</vt:i4>
      </vt:variant>
      <vt:variant>
        <vt:lpwstr>consultantplus://offline/main?base=LAW;n=117338;fld=134;dst=100137</vt:lpwstr>
      </vt:variant>
      <vt:variant>
        <vt:lpwstr/>
      </vt:variant>
      <vt:variant>
        <vt:i4>3473514</vt:i4>
      </vt:variant>
      <vt:variant>
        <vt:i4>201</vt:i4>
      </vt:variant>
      <vt:variant>
        <vt:i4>0</vt:i4>
      </vt:variant>
      <vt:variant>
        <vt:i4>5</vt:i4>
      </vt:variant>
      <vt:variant>
        <vt:lpwstr>consultantplus://offline/main?base=LAW;n=117255;fld=134;dst=101060</vt:lpwstr>
      </vt:variant>
      <vt:variant>
        <vt:lpwstr/>
      </vt:variant>
      <vt:variant>
        <vt:i4>3211365</vt:i4>
      </vt:variant>
      <vt:variant>
        <vt:i4>198</vt:i4>
      </vt:variant>
      <vt:variant>
        <vt:i4>0</vt:i4>
      </vt:variant>
      <vt:variant>
        <vt:i4>5</vt:i4>
      </vt:variant>
      <vt:variant>
        <vt:lpwstr>consultantplus://offline/main?base=LAW;n=117345;fld=134;dst=100693</vt:lpwstr>
      </vt:variant>
      <vt:variant>
        <vt:lpwstr/>
      </vt:variant>
      <vt:variant>
        <vt:i4>7340082</vt:i4>
      </vt:variant>
      <vt:variant>
        <vt:i4>195</vt:i4>
      </vt:variant>
      <vt:variant>
        <vt:i4>0</vt:i4>
      </vt:variant>
      <vt:variant>
        <vt:i4>5</vt:i4>
      </vt:variant>
      <vt:variant>
        <vt:lpwstr>consultantplus://offline/ref=598C0B7A206D1920FAA9BB37024417E55E7129908A0FA76839F9AEC2397B059177D250A59FA30124gFe5L</vt:lpwstr>
      </vt:variant>
      <vt:variant>
        <vt:lpwstr/>
      </vt:variant>
      <vt:variant>
        <vt:i4>7340134</vt:i4>
      </vt:variant>
      <vt:variant>
        <vt:i4>192</vt:i4>
      </vt:variant>
      <vt:variant>
        <vt:i4>0</vt:i4>
      </vt:variant>
      <vt:variant>
        <vt:i4>5</vt:i4>
      </vt:variant>
      <vt:variant>
        <vt:lpwstr>consultantplus://offline/ref=598C0B7A206D1920FAA9BB37024417E55E7129908A0FA76839F9AEC2397B059177D250A59FA30124gFeAL</vt:lpwstr>
      </vt:variant>
      <vt:variant>
        <vt:lpwstr/>
      </vt:variant>
      <vt:variant>
        <vt:i4>7340082</vt:i4>
      </vt:variant>
      <vt:variant>
        <vt:i4>189</vt:i4>
      </vt:variant>
      <vt:variant>
        <vt:i4>0</vt:i4>
      </vt:variant>
      <vt:variant>
        <vt:i4>5</vt:i4>
      </vt:variant>
      <vt:variant>
        <vt:lpwstr>consultantplus://offline/ref=598C0B7A206D1920FAA9BB37024417E55E7129908A0FA76839F9AEC2397B059177D250A59FA2032AgFeCL</vt:lpwstr>
      </vt:variant>
      <vt:variant>
        <vt:lpwstr/>
      </vt:variant>
      <vt:variant>
        <vt:i4>7340128</vt:i4>
      </vt:variant>
      <vt:variant>
        <vt:i4>186</vt:i4>
      </vt:variant>
      <vt:variant>
        <vt:i4>0</vt:i4>
      </vt:variant>
      <vt:variant>
        <vt:i4>5</vt:i4>
      </vt:variant>
      <vt:variant>
        <vt:lpwstr>consultantplus://offline/ref=598C0B7A206D1920FAA9BB37024417E55E712992880BA76839F9AEC2397B059177D250A59FA20028gFe4L</vt:lpwstr>
      </vt:variant>
      <vt:variant>
        <vt:lpwstr/>
      </vt:variant>
      <vt:variant>
        <vt:i4>7340082</vt:i4>
      </vt:variant>
      <vt:variant>
        <vt:i4>183</vt:i4>
      </vt:variant>
      <vt:variant>
        <vt:i4>0</vt:i4>
      </vt:variant>
      <vt:variant>
        <vt:i4>5</vt:i4>
      </vt:variant>
      <vt:variant>
        <vt:lpwstr>consultantplus://offline/ref=598C0B7A206D1920FAA9BB37024417E55E7129908A0FA76839F9AEC2397B059177D250A59FA2032AgFeCL</vt:lpwstr>
      </vt:variant>
      <vt:variant>
        <vt:lpwstr/>
      </vt:variant>
      <vt:variant>
        <vt:i4>7340129</vt:i4>
      </vt:variant>
      <vt:variant>
        <vt:i4>180</vt:i4>
      </vt:variant>
      <vt:variant>
        <vt:i4>0</vt:i4>
      </vt:variant>
      <vt:variant>
        <vt:i4>5</vt:i4>
      </vt:variant>
      <vt:variant>
        <vt:lpwstr>consultantplus://offline/ref=598C0B7A206D1920FAA9BB37024417E55E7129908A0FA76839F9AEC2397B059177D250A59FA2022EgFe5L</vt:lpwstr>
      </vt:variant>
      <vt:variant>
        <vt:lpwstr/>
      </vt:variant>
      <vt:variant>
        <vt:i4>7340129</vt:i4>
      </vt:variant>
      <vt:variant>
        <vt:i4>177</vt:i4>
      </vt:variant>
      <vt:variant>
        <vt:i4>0</vt:i4>
      </vt:variant>
      <vt:variant>
        <vt:i4>5</vt:i4>
      </vt:variant>
      <vt:variant>
        <vt:lpwstr>consultantplus://offline/ref=598C0B7A206D1920FAA9BB37024417E55E7129908A0FA76839F9AEC2397B059177D250A59FA2022EgFe5L</vt:lpwstr>
      </vt:variant>
      <vt:variant>
        <vt:lpwstr/>
      </vt:variant>
      <vt:variant>
        <vt:i4>7340082</vt:i4>
      </vt:variant>
      <vt:variant>
        <vt:i4>174</vt:i4>
      </vt:variant>
      <vt:variant>
        <vt:i4>0</vt:i4>
      </vt:variant>
      <vt:variant>
        <vt:i4>5</vt:i4>
      </vt:variant>
      <vt:variant>
        <vt:lpwstr>consultantplus://offline/ref=598C0B7A206D1920FAA9BB37024417E55E7129908A0FA76839F9AEC2397B059177D250A59FA2032AgFeCL</vt:lpwstr>
      </vt:variant>
      <vt:variant>
        <vt:lpwstr/>
      </vt:variant>
      <vt:variant>
        <vt:i4>1245191</vt:i4>
      </vt:variant>
      <vt:variant>
        <vt:i4>171</vt:i4>
      </vt:variant>
      <vt:variant>
        <vt:i4>0</vt:i4>
      </vt:variant>
      <vt:variant>
        <vt:i4>5</vt:i4>
      </vt:variant>
      <vt:variant>
        <vt:lpwstr>consultantplus://offline/ref=598C0B7A206D1920FAA9BB37024417E55E7129908A0FA76839F9AEC2397B059177D250A69EgAe1L</vt:lpwstr>
      </vt:variant>
      <vt:variant>
        <vt:lpwstr/>
      </vt:variant>
      <vt:variant>
        <vt:i4>7340084</vt:i4>
      </vt:variant>
      <vt:variant>
        <vt:i4>168</vt:i4>
      </vt:variant>
      <vt:variant>
        <vt:i4>0</vt:i4>
      </vt:variant>
      <vt:variant>
        <vt:i4>5</vt:i4>
      </vt:variant>
      <vt:variant>
        <vt:lpwstr>consultantplus://offline/ref=598C0B7A206D1920FAA9BB37024417E55E7129908A0FA76839F9AEC2397B059177D250A59FA2022DgFeAL</vt:lpwstr>
      </vt:variant>
      <vt:variant>
        <vt:lpwstr/>
      </vt:variant>
      <vt:variant>
        <vt:i4>7340084</vt:i4>
      </vt:variant>
      <vt:variant>
        <vt:i4>165</vt:i4>
      </vt:variant>
      <vt:variant>
        <vt:i4>0</vt:i4>
      </vt:variant>
      <vt:variant>
        <vt:i4>5</vt:i4>
      </vt:variant>
      <vt:variant>
        <vt:lpwstr>consultantplus://offline/ref=598C0B7A206D1920FAA9BB37024417E55E7129908A0FA76839F9AEC2397B059177D250A59FA2022DgFeAL</vt:lpwstr>
      </vt:variant>
      <vt:variant>
        <vt:lpwstr/>
      </vt:variant>
      <vt:variant>
        <vt:i4>7340135</vt:i4>
      </vt:variant>
      <vt:variant>
        <vt:i4>162</vt:i4>
      </vt:variant>
      <vt:variant>
        <vt:i4>0</vt:i4>
      </vt:variant>
      <vt:variant>
        <vt:i4>5</vt:i4>
      </vt:variant>
      <vt:variant>
        <vt:lpwstr>consultantplus://offline/ref=598C0B7A206D1920FAA9BB37024417E55E7129908A0FA76839F9AEC2397B059177D250A59FA20525gFeDL</vt:lpwstr>
      </vt:variant>
      <vt:variant>
        <vt:lpwstr/>
      </vt:variant>
      <vt:variant>
        <vt:i4>7340082</vt:i4>
      </vt:variant>
      <vt:variant>
        <vt:i4>159</vt:i4>
      </vt:variant>
      <vt:variant>
        <vt:i4>0</vt:i4>
      </vt:variant>
      <vt:variant>
        <vt:i4>5</vt:i4>
      </vt:variant>
      <vt:variant>
        <vt:lpwstr>consultantplus://offline/ref=598C0B7A206D1920FAA9BB37024417E55E7129908A0FA76839F9AEC2397B059177D250A59FA2032AgFeCL</vt:lpwstr>
      </vt:variant>
      <vt:variant>
        <vt:lpwstr/>
      </vt:variant>
      <vt:variant>
        <vt:i4>7340128</vt:i4>
      </vt:variant>
      <vt:variant>
        <vt:i4>156</vt:i4>
      </vt:variant>
      <vt:variant>
        <vt:i4>0</vt:i4>
      </vt:variant>
      <vt:variant>
        <vt:i4>5</vt:i4>
      </vt:variant>
      <vt:variant>
        <vt:lpwstr>consultantplus://offline/ref=598C0B7A206D1920FAA9BB37024417E55E712992880BA76839F9AEC2397B059177D250A59FA20028gFe4L</vt:lpwstr>
      </vt:variant>
      <vt:variant>
        <vt:lpwstr/>
      </vt:variant>
      <vt:variant>
        <vt:i4>7340082</vt:i4>
      </vt:variant>
      <vt:variant>
        <vt:i4>153</vt:i4>
      </vt:variant>
      <vt:variant>
        <vt:i4>0</vt:i4>
      </vt:variant>
      <vt:variant>
        <vt:i4>5</vt:i4>
      </vt:variant>
      <vt:variant>
        <vt:lpwstr>consultantplus://offline/ref=598C0B7A206D1920FAA9BB37024417E55E7129908A0FA76839F9AEC2397B059177D250A59FA2032AgFeCL</vt:lpwstr>
      </vt:variant>
      <vt:variant>
        <vt:lpwstr/>
      </vt:variant>
      <vt:variant>
        <vt:i4>7340082</vt:i4>
      </vt:variant>
      <vt:variant>
        <vt:i4>150</vt:i4>
      </vt:variant>
      <vt:variant>
        <vt:i4>0</vt:i4>
      </vt:variant>
      <vt:variant>
        <vt:i4>5</vt:i4>
      </vt:variant>
      <vt:variant>
        <vt:lpwstr>consultantplus://offline/ref=598C0B7A206D1920FAA9BB37024417E55E7129908A0FA76839F9AEC2397B059177D250A59FA2032AgFeCL</vt:lpwstr>
      </vt:variant>
      <vt:variant>
        <vt:lpwstr/>
      </vt:variant>
      <vt:variant>
        <vt:i4>7340082</vt:i4>
      </vt:variant>
      <vt:variant>
        <vt:i4>147</vt:i4>
      </vt:variant>
      <vt:variant>
        <vt:i4>0</vt:i4>
      </vt:variant>
      <vt:variant>
        <vt:i4>5</vt:i4>
      </vt:variant>
      <vt:variant>
        <vt:lpwstr>consultantplus://offline/ref=598C0B7A206D1920FAA9BB37024417E55E7129908A0FA76839F9AEC2397B059177D250A59FA2032AgFeCL</vt:lpwstr>
      </vt:variant>
      <vt:variant>
        <vt:lpwstr/>
      </vt:variant>
      <vt:variant>
        <vt:i4>7340082</vt:i4>
      </vt:variant>
      <vt:variant>
        <vt:i4>144</vt:i4>
      </vt:variant>
      <vt:variant>
        <vt:i4>0</vt:i4>
      </vt:variant>
      <vt:variant>
        <vt:i4>5</vt:i4>
      </vt:variant>
      <vt:variant>
        <vt:lpwstr>consultantplus://offline/ref=598C0B7A206D1920FAA9BB37024417E55E7129908A0FA76839F9AEC2397B059177D250A59FA2032AgFeCL</vt:lpwstr>
      </vt:variant>
      <vt:variant>
        <vt:lpwstr/>
      </vt:variant>
      <vt:variant>
        <vt:i4>7340138</vt:i4>
      </vt:variant>
      <vt:variant>
        <vt:i4>141</vt:i4>
      </vt:variant>
      <vt:variant>
        <vt:i4>0</vt:i4>
      </vt:variant>
      <vt:variant>
        <vt:i4>5</vt:i4>
      </vt:variant>
      <vt:variant>
        <vt:lpwstr>consultantplus://offline/ref=598C0B7A206D1920FAA9BB37024417E55E7129908A0FA76839F9AEC2397B059177D250A59FA2082DgFe5L</vt:lpwstr>
      </vt:variant>
      <vt:variant>
        <vt:lpwstr/>
      </vt:variant>
      <vt:variant>
        <vt:i4>7340094</vt:i4>
      </vt:variant>
      <vt:variant>
        <vt:i4>138</vt:i4>
      </vt:variant>
      <vt:variant>
        <vt:i4>0</vt:i4>
      </vt:variant>
      <vt:variant>
        <vt:i4>5</vt:i4>
      </vt:variant>
      <vt:variant>
        <vt:lpwstr>consultantplus://offline/ref=598C0B7A206D1920FAA9BB37024417E55E7129908A0FA76839F9AEC2397B059177D250A59FA2082DgFeAL</vt:lpwstr>
      </vt:variant>
      <vt:variant>
        <vt:lpwstr/>
      </vt:variant>
      <vt:variant>
        <vt:i4>7340135</vt:i4>
      </vt:variant>
      <vt:variant>
        <vt:i4>135</vt:i4>
      </vt:variant>
      <vt:variant>
        <vt:i4>0</vt:i4>
      </vt:variant>
      <vt:variant>
        <vt:i4>5</vt:i4>
      </vt:variant>
      <vt:variant>
        <vt:lpwstr>consultantplus://offline/ref=598C0B7A206D1920FAA9BB37024417E55E7129908A0FA76839F9AEC2397B059177D250A59FA2082DgFe8L</vt:lpwstr>
      </vt:variant>
      <vt:variant>
        <vt:lpwstr/>
      </vt:variant>
      <vt:variant>
        <vt:i4>7340134</vt:i4>
      </vt:variant>
      <vt:variant>
        <vt:i4>132</vt:i4>
      </vt:variant>
      <vt:variant>
        <vt:i4>0</vt:i4>
      </vt:variant>
      <vt:variant>
        <vt:i4>5</vt:i4>
      </vt:variant>
      <vt:variant>
        <vt:lpwstr>consultantplus://offline/ref=598C0B7A206D1920FAA9BB37024417E55E7129908A0FA76839F9AEC2397B059177D250A59FA2082DgFe9L</vt:lpwstr>
      </vt:variant>
      <vt:variant>
        <vt:lpwstr/>
      </vt:variant>
      <vt:variant>
        <vt:i4>7340138</vt:i4>
      </vt:variant>
      <vt:variant>
        <vt:i4>129</vt:i4>
      </vt:variant>
      <vt:variant>
        <vt:i4>0</vt:i4>
      </vt:variant>
      <vt:variant>
        <vt:i4>5</vt:i4>
      </vt:variant>
      <vt:variant>
        <vt:lpwstr>consultantplus://offline/ref=598C0B7A206D1920FAA9BB37024417E55E7129908A0FA76839F9AEC2397B059177D250A59FA2082DgFe5L</vt:lpwstr>
      </vt:variant>
      <vt:variant>
        <vt:lpwstr/>
      </vt:variant>
      <vt:variant>
        <vt:i4>7340094</vt:i4>
      </vt:variant>
      <vt:variant>
        <vt:i4>126</vt:i4>
      </vt:variant>
      <vt:variant>
        <vt:i4>0</vt:i4>
      </vt:variant>
      <vt:variant>
        <vt:i4>5</vt:i4>
      </vt:variant>
      <vt:variant>
        <vt:lpwstr>consultantplus://offline/ref=598C0B7A206D1920FAA9BB37024417E55E7129908A0FA76839F9AEC2397B059177D250A59FA2082DgFeAL</vt:lpwstr>
      </vt:variant>
      <vt:variant>
        <vt:lpwstr/>
      </vt:variant>
      <vt:variant>
        <vt:i4>7340135</vt:i4>
      </vt:variant>
      <vt:variant>
        <vt:i4>123</vt:i4>
      </vt:variant>
      <vt:variant>
        <vt:i4>0</vt:i4>
      </vt:variant>
      <vt:variant>
        <vt:i4>5</vt:i4>
      </vt:variant>
      <vt:variant>
        <vt:lpwstr>consultantplus://offline/ref=598C0B7A206D1920FAA9BB37024417E55E7129908A0FA76839F9AEC2397B059177D250A59FA2082DgFe8L</vt:lpwstr>
      </vt:variant>
      <vt:variant>
        <vt:lpwstr/>
      </vt:variant>
      <vt:variant>
        <vt:i4>7340134</vt:i4>
      </vt:variant>
      <vt:variant>
        <vt:i4>120</vt:i4>
      </vt:variant>
      <vt:variant>
        <vt:i4>0</vt:i4>
      </vt:variant>
      <vt:variant>
        <vt:i4>5</vt:i4>
      </vt:variant>
      <vt:variant>
        <vt:lpwstr>consultantplus://offline/ref=598C0B7A206D1920FAA9BB37024417E55E7129908A0FA76839F9AEC2397B059177D250A59FA2082DgFe9L</vt:lpwstr>
      </vt:variant>
      <vt:variant>
        <vt:lpwstr/>
      </vt:variant>
      <vt:variant>
        <vt:i4>7340141</vt:i4>
      </vt:variant>
      <vt:variant>
        <vt:i4>117</vt:i4>
      </vt:variant>
      <vt:variant>
        <vt:i4>0</vt:i4>
      </vt:variant>
      <vt:variant>
        <vt:i4>5</vt:i4>
      </vt:variant>
      <vt:variant>
        <vt:lpwstr>consultantplus://offline/ref=598C0B7A206D1920FAA9BB37024417E55E7129908A0FA76839F9AEC2397B059177D250A59FA20824gFeBL</vt:lpwstr>
      </vt:variant>
      <vt:variant>
        <vt:lpwstr/>
      </vt:variant>
      <vt:variant>
        <vt:i4>7340093</vt:i4>
      </vt:variant>
      <vt:variant>
        <vt:i4>114</vt:i4>
      </vt:variant>
      <vt:variant>
        <vt:i4>0</vt:i4>
      </vt:variant>
      <vt:variant>
        <vt:i4>5</vt:i4>
      </vt:variant>
      <vt:variant>
        <vt:lpwstr>consultantplus://offline/ref=598C0B7A206D1920FAA9BB37024417E55E7129908A0FA76839F9AEC2397B059177D250A59FA2082DgFeBL</vt:lpwstr>
      </vt:variant>
      <vt:variant>
        <vt:lpwstr/>
      </vt:variant>
      <vt:variant>
        <vt:i4>7340141</vt:i4>
      </vt:variant>
      <vt:variant>
        <vt:i4>111</vt:i4>
      </vt:variant>
      <vt:variant>
        <vt:i4>0</vt:i4>
      </vt:variant>
      <vt:variant>
        <vt:i4>5</vt:i4>
      </vt:variant>
      <vt:variant>
        <vt:lpwstr>consultantplus://offline/ref=598C0B7A206D1920FAA9BB37024417E55E7129908A0FA76839F9AEC2397B059177D250A59FA20824gFeBL</vt:lpwstr>
      </vt:variant>
      <vt:variant>
        <vt:lpwstr/>
      </vt:variant>
      <vt:variant>
        <vt:i4>7340093</vt:i4>
      </vt:variant>
      <vt:variant>
        <vt:i4>108</vt:i4>
      </vt:variant>
      <vt:variant>
        <vt:i4>0</vt:i4>
      </vt:variant>
      <vt:variant>
        <vt:i4>5</vt:i4>
      </vt:variant>
      <vt:variant>
        <vt:lpwstr>consultantplus://offline/ref=598C0B7A206D1920FAA9BB37024417E55E7129908A0FA76839F9AEC2397B059177D250A59FA2082DgFeBL</vt:lpwstr>
      </vt:variant>
      <vt:variant>
        <vt:lpwstr/>
      </vt:variant>
      <vt:variant>
        <vt:i4>7340134</vt:i4>
      </vt:variant>
      <vt:variant>
        <vt:i4>105</vt:i4>
      </vt:variant>
      <vt:variant>
        <vt:i4>0</vt:i4>
      </vt:variant>
      <vt:variant>
        <vt:i4>5</vt:i4>
      </vt:variant>
      <vt:variant>
        <vt:lpwstr>consultantplus://offline/ref=598C0B7A206D1920FAA9BB37024417E55E7128968E0CA76839F9AEC2397B059177D250A59FA20725gFeAL</vt:lpwstr>
      </vt:variant>
      <vt:variant>
        <vt:lpwstr/>
      </vt:variant>
      <vt:variant>
        <vt:i4>7340134</vt:i4>
      </vt:variant>
      <vt:variant>
        <vt:i4>102</vt:i4>
      </vt:variant>
      <vt:variant>
        <vt:i4>0</vt:i4>
      </vt:variant>
      <vt:variant>
        <vt:i4>5</vt:i4>
      </vt:variant>
      <vt:variant>
        <vt:lpwstr>consultantplus://offline/ref=598C0B7A206D1920FAA9BB37024417E55E7129908A0FA76839F9AEC2397B059177D250A59FA2082DgFe9L</vt:lpwstr>
      </vt:variant>
      <vt:variant>
        <vt:lpwstr/>
      </vt:variant>
      <vt:variant>
        <vt:i4>7340133</vt:i4>
      </vt:variant>
      <vt:variant>
        <vt:i4>99</vt:i4>
      </vt:variant>
      <vt:variant>
        <vt:i4>0</vt:i4>
      </vt:variant>
      <vt:variant>
        <vt:i4>5</vt:i4>
      </vt:variant>
      <vt:variant>
        <vt:lpwstr>consultantplus://offline/ref=598C0B7A206D1920FAA9BB37024417E55E7129908A0FA76839F9AEC2397B059177D250A59FA2002BgFe4L</vt:lpwstr>
      </vt:variant>
      <vt:variant>
        <vt:lpwstr/>
      </vt:variant>
      <vt:variant>
        <vt:i4>7340141</vt:i4>
      </vt:variant>
      <vt:variant>
        <vt:i4>96</vt:i4>
      </vt:variant>
      <vt:variant>
        <vt:i4>0</vt:i4>
      </vt:variant>
      <vt:variant>
        <vt:i4>5</vt:i4>
      </vt:variant>
      <vt:variant>
        <vt:lpwstr>consultantplus://offline/ref=598C0B7A206D1920FAA9BB37024417E55E7129908A0FA76839F9AEC2397B059177D250A59FA20824gFeBL</vt:lpwstr>
      </vt:variant>
      <vt:variant>
        <vt:lpwstr/>
      </vt:variant>
      <vt:variant>
        <vt:i4>7340086</vt:i4>
      </vt:variant>
      <vt:variant>
        <vt:i4>93</vt:i4>
      </vt:variant>
      <vt:variant>
        <vt:i4>0</vt:i4>
      </vt:variant>
      <vt:variant>
        <vt:i4>5</vt:i4>
      </vt:variant>
      <vt:variant>
        <vt:lpwstr>consultantplus://offline/ref=598C0B7A206D1920FAA9BB37024417E55E7129908A0FA76839F9AEC2397B059177D250A59FA20824gFe9L</vt:lpwstr>
      </vt:variant>
      <vt:variant>
        <vt:lpwstr/>
      </vt:variant>
      <vt:variant>
        <vt:i4>7340128</vt:i4>
      </vt:variant>
      <vt:variant>
        <vt:i4>90</vt:i4>
      </vt:variant>
      <vt:variant>
        <vt:i4>0</vt:i4>
      </vt:variant>
      <vt:variant>
        <vt:i4>5</vt:i4>
      </vt:variant>
      <vt:variant>
        <vt:lpwstr>consultantplus://offline/ref=598C0B7A206D1920FAA9BB37024417E55E7129908A0FA76839F9AEC2397B059177D250A59FA2082BgFe9L</vt:lpwstr>
      </vt:variant>
      <vt:variant>
        <vt:lpwstr/>
      </vt:variant>
      <vt:variant>
        <vt:i4>7340082</vt:i4>
      </vt:variant>
      <vt:variant>
        <vt:i4>87</vt:i4>
      </vt:variant>
      <vt:variant>
        <vt:i4>0</vt:i4>
      </vt:variant>
      <vt:variant>
        <vt:i4>5</vt:i4>
      </vt:variant>
      <vt:variant>
        <vt:lpwstr>consultantplus://offline/ref=598C0B7A206D1920FAA9BB37024417E55E7129908A0FA76839F9AEC2397B059177D250A59FA2032AgFeCL</vt:lpwstr>
      </vt:variant>
      <vt:variant>
        <vt:lpwstr/>
      </vt:variant>
      <vt:variant>
        <vt:i4>7340082</vt:i4>
      </vt:variant>
      <vt:variant>
        <vt:i4>84</vt:i4>
      </vt:variant>
      <vt:variant>
        <vt:i4>0</vt:i4>
      </vt:variant>
      <vt:variant>
        <vt:i4>5</vt:i4>
      </vt:variant>
      <vt:variant>
        <vt:lpwstr>consultantplus://offline/ref=598C0B7A206D1920FAA9BB37024417E55E7129908A0FA76839F9AEC2397B059177D250A59FA2032AgFeCL</vt:lpwstr>
      </vt:variant>
      <vt:variant>
        <vt:lpwstr/>
      </vt:variant>
      <vt:variant>
        <vt:i4>7340090</vt:i4>
      </vt:variant>
      <vt:variant>
        <vt:i4>81</vt:i4>
      </vt:variant>
      <vt:variant>
        <vt:i4>0</vt:i4>
      </vt:variant>
      <vt:variant>
        <vt:i4>5</vt:i4>
      </vt:variant>
      <vt:variant>
        <vt:lpwstr>consultantplus://offline/ref=598C0B7A206D1920FAA9BB37024417E55E7129908A0FA76839F9AEC2397B059177D250A59FA2082BgFeCL</vt:lpwstr>
      </vt:variant>
      <vt:variant>
        <vt:lpwstr/>
      </vt:variant>
      <vt:variant>
        <vt:i4>2752619</vt:i4>
      </vt:variant>
      <vt:variant>
        <vt:i4>78</vt:i4>
      </vt:variant>
      <vt:variant>
        <vt:i4>0</vt:i4>
      </vt:variant>
      <vt:variant>
        <vt:i4>5</vt:i4>
      </vt:variant>
      <vt:variant>
        <vt:lpwstr>consultantplus://offline/ref=598C0B7A206D1920FAA9BB37024417E55E7129908A0FA76839F9AEC2397B059177D250A7g9eAL</vt:lpwstr>
      </vt:variant>
      <vt:variant>
        <vt:lpwstr/>
      </vt:variant>
      <vt:variant>
        <vt:i4>7340085</vt:i4>
      </vt:variant>
      <vt:variant>
        <vt:i4>75</vt:i4>
      </vt:variant>
      <vt:variant>
        <vt:i4>0</vt:i4>
      </vt:variant>
      <vt:variant>
        <vt:i4>5</vt:i4>
      </vt:variant>
      <vt:variant>
        <vt:lpwstr>consultantplus://offline/ref=598C0B7A206D1920FAA9BB37024417E55E7129908A0FA76839F9AEC2397B059177D250A59FA2032AgFeDL</vt:lpwstr>
      </vt:variant>
      <vt:variant>
        <vt:lpwstr/>
      </vt:variant>
      <vt:variant>
        <vt:i4>7340081</vt:i4>
      </vt:variant>
      <vt:variant>
        <vt:i4>72</vt:i4>
      </vt:variant>
      <vt:variant>
        <vt:i4>0</vt:i4>
      </vt:variant>
      <vt:variant>
        <vt:i4>5</vt:i4>
      </vt:variant>
      <vt:variant>
        <vt:lpwstr>consultantplus://offline/ref=598C0B7A206D1920FAA9BB37024417E55E7129908A0FA76839F9AEC2397B059177D250A59FA20329gFe8L</vt:lpwstr>
      </vt:variant>
      <vt:variant>
        <vt:lpwstr/>
      </vt:variant>
      <vt:variant>
        <vt:i4>7340082</vt:i4>
      </vt:variant>
      <vt:variant>
        <vt:i4>69</vt:i4>
      </vt:variant>
      <vt:variant>
        <vt:i4>0</vt:i4>
      </vt:variant>
      <vt:variant>
        <vt:i4>5</vt:i4>
      </vt:variant>
      <vt:variant>
        <vt:lpwstr>consultantplus://offline/ref=598C0B7A206D1920FAA9BB37024417E55E7129908A0FA76839F9AEC2397B059177D250A59FA2002BgFeCL</vt:lpwstr>
      </vt:variant>
      <vt:variant>
        <vt:lpwstr/>
      </vt:variant>
      <vt:variant>
        <vt:i4>7340081</vt:i4>
      </vt:variant>
      <vt:variant>
        <vt:i4>66</vt:i4>
      </vt:variant>
      <vt:variant>
        <vt:i4>0</vt:i4>
      </vt:variant>
      <vt:variant>
        <vt:i4>5</vt:i4>
      </vt:variant>
      <vt:variant>
        <vt:lpwstr>consultantplus://offline/ref=598C0B7A206D1920FAA9BB37024417E55E7129908A0FA76839F9AEC2397B059177D250A59FA2002FgFeDL</vt:lpwstr>
      </vt:variant>
      <vt:variant>
        <vt:lpwstr/>
      </vt:variant>
      <vt:variant>
        <vt:i4>7340128</vt:i4>
      </vt:variant>
      <vt:variant>
        <vt:i4>63</vt:i4>
      </vt:variant>
      <vt:variant>
        <vt:i4>0</vt:i4>
      </vt:variant>
      <vt:variant>
        <vt:i4>5</vt:i4>
      </vt:variant>
      <vt:variant>
        <vt:lpwstr>consultantplus://offline/ref=598C0B7A206D1920FAA9BB37024417E55E7129908A0FA76839F9AEC2397B059177D250A59FA2012FgFe4L</vt:lpwstr>
      </vt:variant>
      <vt:variant>
        <vt:lpwstr/>
      </vt:variant>
      <vt:variant>
        <vt:i4>7340082</vt:i4>
      </vt:variant>
      <vt:variant>
        <vt:i4>60</vt:i4>
      </vt:variant>
      <vt:variant>
        <vt:i4>0</vt:i4>
      </vt:variant>
      <vt:variant>
        <vt:i4>5</vt:i4>
      </vt:variant>
      <vt:variant>
        <vt:lpwstr>consultantplus://offline/ref=598C0B7A206D1920FAA9BB37024417E55E7129908A0FA76839F9AEC2397B059177D250A59FA2032AgFeCL</vt:lpwstr>
      </vt:variant>
      <vt:variant>
        <vt:lpwstr/>
      </vt:variant>
      <vt:variant>
        <vt:i4>7340082</vt:i4>
      </vt:variant>
      <vt:variant>
        <vt:i4>57</vt:i4>
      </vt:variant>
      <vt:variant>
        <vt:i4>0</vt:i4>
      </vt:variant>
      <vt:variant>
        <vt:i4>5</vt:i4>
      </vt:variant>
      <vt:variant>
        <vt:lpwstr>consultantplus://offline/ref=598C0B7A206D1920FAA9BB37024417E55E7129908A0FA76839F9AEC2397B059177D250A59FA2032AgFeCL</vt:lpwstr>
      </vt:variant>
      <vt:variant>
        <vt:lpwstr/>
      </vt:variant>
      <vt:variant>
        <vt:i4>7340135</vt:i4>
      </vt:variant>
      <vt:variant>
        <vt:i4>54</vt:i4>
      </vt:variant>
      <vt:variant>
        <vt:i4>0</vt:i4>
      </vt:variant>
      <vt:variant>
        <vt:i4>5</vt:i4>
      </vt:variant>
      <vt:variant>
        <vt:lpwstr>consultantplus://offline/ref=598C0B7A206D1920FAA9BB37024417E55E7129908A0FA76839F9AEC2397B059177D250A59FA2032BgFe5L</vt:lpwstr>
      </vt:variant>
      <vt:variant>
        <vt:lpwstr/>
      </vt:variant>
      <vt:variant>
        <vt:i4>7340083</vt:i4>
      </vt:variant>
      <vt:variant>
        <vt:i4>51</vt:i4>
      </vt:variant>
      <vt:variant>
        <vt:i4>0</vt:i4>
      </vt:variant>
      <vt:variant>
        <vt:i4>5</vt:i4>
      </vt:variant>
      <vt:variant>
        <vt:lpwstr>consultantplus://offline/ref=598C0B7A206D1920FAA9BB37024417E55E7129908A0FA76839F9AEC2397B059177D250A59FA2032BgFeAL</vt:lpwstr>
      </vt:variant>
      <vt:variant>
        <vt:lpwstr/>
      </vt:variant>
      <vt:variant>
        <vt:i4>7340086</vt:i4>
      </vt:variant>
      <vt:variant>
        <vt:i4>48</vt:i4>
      </vt:variant>
      <vt:variant>
        <vt:i4>0</vt:i4>
      </vt:variant>
      <vt:variant>
        <vt:i4>5</vt:i4>
      </vt:variant>
      <vt:variant>
        <vt:lpwstr>consultantplus://offline/ref=598C0B7A206D1920FAA9BB37024417E55E7129908A0FA76839F9AEC2397B059177D250A59FA2022DgFeCL</vt:lpwstr>
      </vt:variant>
      <vt:variant>
        <vt:lpwstr/>
      </vt:variant>
      <vt:variant>
        <vt:i4>7340092</vt:i4>
      </vt:variant>
      <vt:variant>
        <vt:i4>45</vt:i4>
      </vt:variant>
      <vt:variant>
        <vt:i4>0</vt:i4>
      </vt:variant>
      <vt:variant>
        <vt:i4>5</vt:i4>
      </vt:variant>
      <vt:variant>
        <vt:lpwstr>consultantplus://offline/ref=598C0B7A206D1920FAA9BB37024417E55E7129908A0FA76839F9AEC2397B059177D250A59FA20325gFe9L</vt:lpwstr>
      </vt:variant>
      <vt:variant>
        <vt:lpwstr/>
      </vt:variant>
      <vt:variant>
        <vt:i4>7340081</vt:i4>
      </vt:variant>
      <vt:variant>
        <vt:i4>42</vt:i4>
      </vt:variant>
      <vt:variant>
        <vt:i4>0</vt:i4>
      </vt:variant>
      <vt:variant>
        <vt:i4>5</vt:i4>
      </vt:variant>
      <vt:variant>
        <vt:lpwstr>consultantplus://offline/ref=598C0B7A206D1920FAA9BB37024417E55E732D978B09A76839F9AEC2397B059177D250A59FA2012DgFeCL</vt:lpwstr>
      </vt:variant>
      <vt:variant>
        <vt:lpwstr/>
      </vt:variant>
      <vt:variant>
        <vt:i4>7340092</vt:i4>
      </vt:variant>
      <vt:variant>
        <vt:i4>39</vt:i4>
      </vt:variant>
      <vt:variant>
        <vt:i4>0</vt:i4>
      </vt:variant>
      <vt:variant>
        <vt:i4>5</vt:i4>
      </vt:variant>
      <vt:variant>
        <vt:lpwstr>consultantplus://offline/ref=598C0B7A206D1920FAA9BB37024417E55E7128968E0CA76839F9AEC2397B059177D250A59FA20425gFe8L</vt:lpwstr>
      </vt:variant>
      <vt:variant>
        <vt:lpwstr/>
      </vt:variant>
      <vt:variant>
        <vt:i4>1245277</vt:i4>
      </vt:variant>
      <vt:variant>
        <vt:i4>36</vt:i4>
      </vt:variant>
      <vt:variant>
        <vt:i4>0</vt:i4>
      </vt:variant>
      <vt:variant>
        <vt:i4>5</vt:i4>
      </vt:variant>
      <vt:variant>
        <vt:lpwstr>consultantplus://offline/ref=598C0B7A206D1920FAA9BB37024417E55E712992880BA76839F9AEC239g7eBL</vt:lpwstr>
      </vt:variant>
      <vt:variant>
        <vt:lpwstr/>
      </vt:variant>
      <vt:variant>
        <vt:i4>7340081</vt:i4>
      </vt:variant>
      <vt:variant>
        <vt:i4>33</vt:i4>
      </vt:variant>
      <vt:variant>
        <vt:i4>0</vt:i4>
      </vt:variant>
      <vt:variant>
        <vt:i4>5</vt:i4>
      </vt:variant>
      <vt:variant>
        <vt:lpwstr>consultantplus://offline/ref=598C0B7A206D1920FAA9BB37024417E55E7129908A0FA76839F9AEC2397B059177D250A59FA2002AgFeCL</vt:lpwstr>
      </vt:variant>
      <vt:variant>
        <vt:lpwstr/>
      </vt:variant>
      <vt:variant>
        <vt:i4>1245199</vt:i4>
      </vt:variant>
      <vt:variant>
        <vt:i4>30</vt:i4>
      </vt:variant>
      <vt:variant>
        <vt:i4>0</vt:i4>
      </vt:variant>
      <vt:variant>
        <vt:i4>5</vt:i4>
      </vt:variant>
      <vt:variant>
        <vt:lpwstr>consultantplus://offline/ref=598C0B7A206D1920FAA9BB37024417E55E722B9B8F0FA76839F9AEC239g7eBL</vt:lpwstr>
      </vt:variant>
      <vt:variant>
        <vt:lpwstr/>
      </vt:variant>
      <vt:variant>
        <vt:i4>7340086</vt:i4>
      </vt:variant>
      <vt:variant>
        <vt:i4>27</vt:i4>
      </vt:variant>
      <vt:variant>
        <vt:i4>0</vt:i4>
      </vt:variant>
      <vt:variant>
        <vt:i4>5</vt:i4>
      </vt:variant>
      <vt:variant>
        <vt:lpwstr>consultantplus://offline/ref=598C0B7A206D1920FAA9BB37024417E55E712B928C08A76839F9AEC2397B059177D250A59FA2012EgFeDL</vt:lpwstr>
      </vt:variant>
      <vt:variant>
        <vt:lpwstr/>
      </vt:variant>
      <vt:variant>
        <vt:i4>7471207</vt:i4>
      </vt:variant>
      <vt:variant>
        <vt:i4>24</vt:i4>
      </vt:variant>
      <vt:variant>
        <vt:i4>0</vt:i4>
      </vt:variant>
      <vt:variant>
        <vt:i4>5</vt:i4>
      </vt:variant>
      <vt:variant>
        <vt:lpwstr>consultantplus://offline/ref=598C0B7A206D1920FAA9BB37024417E55E7128968E0BA76839F9AEC2397B059177D250A59CA6g0e4L</vt:lpwstr>
      </vt:variant>
      <vt:variant>
        <vt:lpwstr/>
      </vt:variant>
      <vt:variant>
        <vt:i4>2752619</vt:i4>
      </vt:variant>
      <vt:variant>
        <vt:i4>21</vt:i4>
      </vt:variant>
      <vt:variant>
        <vt:i4>0</vt:i4>
      </vt:variant>
      <vt:variant>
        <vt:i4>5</vt:i4>
      </vt:variant>
      <vt:variant>
        <vt:lpwstr>consultantplus://offline/ref=598C0B7A206D1920FAA9BB37024417E55E7129908A0FA76839F9AEC2397B059177D250A7g9eAL</vt:lpwstr>
      </vt:variant>
      <vt:variant>
        <vt:lpwstr/>
      </vt:variant>
      <vt:variant>
        <vt:i4>7340132</vt:i4>
      </vt:variant>
      <vt:variant>
        <vt:i4>18</vt:i4>
      </vt:variant>
      <vt:variant>
        <vt:i4>0</vt:i4>
      </vt:variant>
      <vt:variant>
        <vt:i4>5</vt:i4>
      </vt:variant>
      <vt:variant>
        <vt:lpwstr>consultantplus://offline/ref=598C0B7A206D1920FAA9BB37024417E55E7129908A0FA76839F9AEC2397B059177D250A59FA2022AgFe4L</vt:lpwstr>
      </vt:variant>
      <vt:variant>
        <vt:lpwstr/>
      </vt:variant>
      <vt:variant>
        <vt:i4>7340094</vt:i4>
      </vt:variant>
      <vt:variant>
        <vt:i4>15</vt:i4>
      </vt:variant>
      <vt:variant>
        <vt:i4>0</vt:i4>
      </vt:variant>
      <vt:variant>
        <vt:i4>5</vt:i4>
      </vt:variant>
      <vt:variant>
        <vt:lpwstr>consultantplus://offline/ref=598C0B7A206D1920FAA9BB37024417E55E7129908A0FA76839F9AEC2397B059177D250A59FA20125gFe9L</vt:lpwstr>
      </vt:variant>
      <vt:variant>
        <vt:lpwstr/>
      </vt:variant>
      <vt:variant>
        <vt:i4>7340132</vt:i4>
      </vt:variant>
      <vt:variant>
        <vt:i4>12</vt:i4>
      </vt:variant>
      <vt:variant>
        <vt:i4>0</vt:i4>
      </vt:variant>
      <vt:variant>
        <vt:i4>5</vt:i4>
      </vt:variant>
      <vt:variant>
        <vt:lpwstr>consultantplus://offline/ref=598C0B7A206D1920FAA9BB37024417E55E7129908A0FA76839F9AEC2397B059177D250A59FA20125gFeCL</vt:lpwstr>
      </vt:variant>
      <vt:variant>
        <vt:lpwstr/>
      </vt:variant>
      <vt:variant>
        <vt:i4>7340133</vt:i4>
      </vt:variant>
      <vt:variant>
        <vt:i4>9</vt:i4>
      </vt:variant>
      <vt:variant>
        <vt:i4>0</vt:i4>
      </vt:variant>
      <vt:variant>
        <vt:i4>5</vt:i4>
      </vt:variant>
      <vt:variant>
        <vt:lpwstr>consultantplus://offline/ref=598C0B7A206D1920FAA9BB37024417E55E7129908A0FA76839F9AEC2397B059177D250A59FA20124gFeCL</vt:lpwstr>
      </vt:variant>
      <vt:variant>
        <vt:lpwstr/>
      </vt:variant>
      <vt:variant>
        <vt:i4>7340139</vt:i4>
      </vt:variant>
      <vt:variant>
        <vt:i4>6</vt:i4>
      </vt:variant>
      <vt:variant>
        <vt:i4>0</vt:i4>
      </vt:variant>
      <vt:variant>
        <vt:i4>5</vt:i4>
      </vt:variant>
      <vt:variant>
        <vt:lpwstr>consultantplus://offline/ref=598C0B7A206D1920FAA9BB37024417E55E7129908A0FA76839F9AEC2397B059177D250A59FA3012AgFe9L</vt:lpwstr>
      </vt:variant>
      <vt:variant>
        <vt:lpwstr/>
      </vt:variant>
      <vt:variant>
        <vt:i4>7340138</vt:i4>
      </vt:variant>
      <vt:variant>
        <vt:i4>3</vt:i4>
      </vt:variant>
      <vt:variant>
        <vt:i4>0</vt:i4>
      </vt:variant>
      <vt:variant>
        <vt:i4>5</vt:i4>
      </vt:variant>
      <vt:variant>
        <vt:lpwstr>consultantplus://offline/ref=598C0B7A206D1920FAA9BB37024417E55E7129908A0FA76839F9AEC2397B059177D250A59FA2032CgFe9L</vt:lpwstr>
      </vt:variant>
      <vt:variant>
        <vt:lpwstr/>
      </vt:variant>
      <vt:variant>
        <vt:i4>7340081</vt:i4>
      </vt:variant>
      <vt:variant>
        <vt:i4>0</vt:i4>
      </vt:variant>
      <vt:variant>
        <vt:i4>0</vt:i4>
      </vt:variant>
      <vt:variant>
        <vt:i4>5</vt:i4>
      </vt:variant>
      <vt:variant>
        <vt:lpwstr>consultantplus://offline/ref=598C0B7A206D1920FAA9BB37024417E55E7129908A0FA76839F9AEC2397B059177D250A59FA2002AgFeCL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Этот текст приведен здесь для настройки шаблона</dc:title>
  <dc:creator>Чемерис Владимир Анатольевич</dc:creator>
  <cp:lastModifiedBy>Пользователь</cp:lastModifiedBy>
  <cp:revision>11</cp:revision>
  <cp:lastPrinted>2026-04-22T01:41:00Z</cp:lastPrinted>
  <dcterms:created xsi:type="dcterms:W3CDTF">2026-04-20T14:24:00Z</dcterms:created>
  <dcterms:modified xsi:type="dcterms:W3CDTF">2026-04-22T03:33:00Z</dcterms:modified>
</cp:coreProperties>
</file>