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1A5C94" w:rsidRPr="001B030B" w:rsidRDefault="001A5C94" w:rsidP="001B030B">
      <w:pPr>
        <w:pStyle w:val="1"/>
        <w:jc w:val="center"/>
        <w:rPr>
          <w:i/>
          <w:u w:val="single"/>
        </w:rPr>
      </w:pPr>
      <w:r w:rsidRPr="001B030B">
        <w:rPr>
          <w:i/>
          <w:u w:val="single"/>
        </w:rPr>
        <w:t>Родителям на заметку: как в личном кабинете на сайте ПФР подать заявление о доставке пенсии ребенка-инвалида</w:t>
      </w:r>
    </w:p>
    <w:p w:rsidR="001A5C94" w:rsidRDefault="001A5C94" w:rsidP="001A5C94"/>
    <w:p w:rsidR="001A5C94" w:rsidRDefault="001B030B" w:rsidP="001A5C94">
      <w:r>
        <w:t xml:space="preserve">31.03.2021 </w:t>
      </w:r>
    </w:p>
    <w:p w:rsidR="001B030B" w:rsidRDefault="001A5C94" w:rsidP="001B030B">
      <w:pPr>
        <w:pStyle w:val="af"/>
        <w:ind w:firstLine="708"/>
        <w:contextualSpacing/>
        <w:jc w:val="both"/>
      </w:pPr>
      <w:r>
        <w:t xml:space="preserve">У родителей, усыновителей, опекунов и попечителей есть возможность, не посещая Пенсионный фонд, подать заявление через сайт ПФР о доставке пенсии ребенка-инвалида (недееспособного гражданина) от своего лица — т. е. от лица представителя. </w:t>
      </w:r>
      <w:proofErr w:type="gramStart"/>
      <w:r>
        <w:t xml:space="preserve">Для этого необходимо иметь подтвержденную учетную запись на портале </w:t>
      </w:r>
      <w:proofErr w:type="spellStart"/>
      <w:r>
        <w:t>госуслуг</w:t>
      </w:r>
      <w:proofErr w:type="spellEnd"/>
      <w:r>
        <w:t xml:space="preserve"> </w:t>
      </w:r>
      <w:r w:rsidR="001B030B">
        <w:t>(</w:t>
      </w:r>
      <w:proofErr w:type="spellStart"/>
      <w:r>
        <w:t>gosuslugi.ru</w:t>
      </w:r>
      <w:proofErr w:type="spellEnd"/>
      <w:r w:rsidR="001B030B">
        <w:t>)</w:t>
      </w:r>
      <w:r>
        <w:t xml:space="preserve"> и использовать логин</w:t>
      </w:r>
      <w:r w:rsidR="001B030B">
        <w:t>,</w:t>
      </w:r>
      <w:r>
        <w:t xml:space="preserve"> и пароль, указанные при регистрации.</w:t>
      </w:r>
      <w:proofErr w:type="gramEnd"/>
      <w:r>
        <w:br/>
      </w:r>
      <w:r w:rsidR="001B030B">
        <w:t xml:space="preserve">            </w:t>
      </w:r>
      <w:r>
        <w:t xml:space="preserve">Как в личном кабинете на сайте ПФР подать заявление о доставке пенсии ребенка-инвалида? </w:t>
      </w:r>
      <w:r w:rsidR="001B030B">
        <w:t xml:space="preserve">        </w:t>
      </w:r>
      <w:r>
        <w:t xml:space="preserve">Гражданин, подающий заявление, должен зайти в свой личный кабинет на сайте ПФР — </w:t>
      </w:r>
      <w:proofErr w:type="spellStart"/>
      <w:r>
        <w:t>es.pfrf.ru</w:t>
      </w:r>
      <w:proofErr w:type="spellEnd"/>
      <w:r>
        <w:t>, выбрать</w:t>
      </w:r>
      <w:r>
        <w:br/>
        <w:t>сначала раздел «Пенсии» — «Подать заявление: о доставке пенсии». Затем выбрать «Территориальный орган ПФР» и в разделе «Способ подачи заявления» активизировать кнопку «Через представителя».</w:t>
      </w:r>
      <w:r>
        <w:br/>
        <w:t xml:space="preserve">В разделе 2 «Данные заявителя» необходимо заполнить сведения о ребенке (недееспособном лице). </w:t>
      </w:r>
      <w:r>
        <w:br/>
      </w:r>
      <w:proofErr w:type="gramStart"/>
      <w:r>
        <w:t>В разделе 3 «Данные представителя» указать, кем «Вы являетесь» — законным представителем несовершеннолетнего или недееспособного лица либо его доверенным лицом, а также выбрать «Форму представительства» — опекун, попечитель, родитель, усыновитель и «Статус» — физическое или юридическое лицо.</w:t>
      </w:r>
      <w:proofErr w:type="gramEnd"/>
    </w:p>
    <w:p w:rsidR="001B030B" w:rsidRDefault="001A5C94" w:rsidP="001B030B">
      <w:pPr>
        <w:pStyle w:val="af"/>
        <w:ind w:firstLine="708"/>
        <w:contextualSpacing/>
        <w:jc w:val="both"/>
      </w:pPr>
      <w:r>
        <w:t>Далее необходимо заполнить «Сведения о документе, подтверждающего полномочия представителя». Для родителя ребенка-инвалида этот документ — свидетельство о рождении ребенка.</w:t>
      </w:r>
      <w:r>
        <w:br/>
        <w:t xml:space="preserve">В разделе 4 «Сведения о доставке пенсии и иных социальных выплат» выбрать «Кому»: </w:t>
      </w:r>
      <w:proofErr w:type="gramStart"/>
      <w:r>
        <w:t xml:space="preserve">«Представителю», указать место доставки (по месту жительства, пребывания, фактического проживания) и доставочную организацию (организацию почтовой связи, кредитную организацию (банк) или иную организацию, занимающуюся доставкой пенсии). </w:t>
      </w:r>
      <w:proofErr w:type="gramEnd"/>
    </w:p>
    <w:p w:rsidR="001B030B" w:rsidRDefault="001A5C94" w:rsidP="001B030B">
      <w:pPr>
        <w:pStyle w:val="af"/>
        <w:ind w:firstLine="708"/>
        <w:contextualSpacing/>
        <w:jc w:val="both"/>
      </w:pPr>
      <w:r>
        <w:t>В разделе 5 — подтвердить данные, сформировать и отправить заявление.</w:t>
      </w:r>
      <w:r>
        <w:br/>
        <w:t>Обращаем внимание, что кроме подачи заявления о доставке пенсии и иных социальных выплат, представители могут направить через сайт ПФР следующие заявления: о назначении пенсии;</w:t>
      </w:r>
    </w:p>
    <w:p w:rsidR="001B030B" w:rsidRDefault="001A5C94" w:rsidP="001B030B">
      <w:pPr>
        <w:pStyle w:val="af"/>
        <w:ind w:firstLine="708"/>
        <w:contextualSpacing/>
        <w:jc w:val="both"/>
      </w:pPr>
      <w:r>
        <w:t>о восстановлении выплаты пенсии;</w:t>
      </w:r>
    </w:p>
    <w:p w:rsidR="001B030B" w:rsidRDefault="001A5C94" w:rsidP="001B030B">
      <w:pPr>
        <w:pStyle w:val="af"/>
        <w:ind w:firstLine="708"/>
        <w:contextualSpacing/>
        <w:jc w:val="both"/>
      </w:pPr>
      <w:r>
        <w:t>о перерасчете размера пенсии;</w:t>
      </w:r>
    </w:p>
    <w:p w:rsidR="001B030B" w:rsidRDefault="001A5C94" w:rsidP="001B030B">
      <w:pPr>
        <w:pStyle w:val="af"/>
        <w:ind w:firstLine="708"/>
        <w:contextualSpacing/>
        <w:jc w:val="both"/>
      </w:pPr>
      <w:r>
        <w:t>о возобновлении или прекращении выплаты пенсии;</w:t>
      </w:r>
    </w:p>
    <w:p w:rsidR="001B030B" w:rsidRDefault="001A5C94" w:rsidP="001B030B">
      <w:pPr>
        <w:pStyle w:val="af"/>
        <w:ind w:firstLine="708"/>
        <w:contextualSpacing/>
        <w:jc w:val="both"/>
      </w:pPr>
      <w:r>
        <w:t>об отказе от получения назначенной пенсии;</w:t>
      </w:r>
    </w:p>
    <w:p w:rsidR="001B030B" w:rsidRDefault="001A5C94" w:rsidP="001B030B">
      <w:pPr>
        <w:pStyle w:val="af"/>
        <w:ind w:firstLine="708"/>
        <w:contextualSpacing/>
        <w:jc w:val="both"/>
      </w:pPr>
      <w:r>
        <w:t>о назначении ежемесячной денежной выплаты;</w:t>
      </w:r>
    </w:p>
    <w:p w:rsidR="001B030B" w:rsidRDefault="001A5C94" w:rsidP="001B030B">
      <w:pPr>
        <w:pStyle w:val="af"/>
        <w:ind w:firstLine="708"/>
        <w:contextualSpacing/>
        <w:jc w:val="both"/>
      </w:pPr>
      <w:r>
        <w:t>об установлении федеральной социальной доплаты к пенсии;</w:t>
      </w:r>
    </w:p>
    <w:p w:rsidR="001B030B" w:rsidRDefault="001A5C94" w:rsidP="001B030B">
      <w:pPr>
        <w:pStyle w:val="af"/>
        <w:ind w:firstLine="708"/>
        <w:contextualSpacing/>
        <w:jc w:val="both"/>
      </w:pPr>
      <w:r>
        <w:t>о назначении ежемесячной компенсационной выплаты неработающему трудоспособному лицу, осуществляющему уход за нетрудоспособным гражданином;</w:t>
      </w:r>
    </w:p>
    <w:p w:rsidR="001B030B" w:rsidRDefault="001A5C94" w:rsidP="001B030B">
      <w:pPr>
        <w:pStyle w:val="af"/>
        <w:ind w:firstLine="708"/>
        <w:contextualSpacing/>
        <w:jc w:val="both"/>
      </w:pPr>
      <w:r>
        <w:t>о назначении ежемесячной выплаты неработающему трудоспособному лицу, осуществляющему уход за ребенком-инвалидом в возрасте до 18 лет или инвалидом с детства I группы;</w:t>
      </w:r>
    </w:p>
    <w:p w:rsidR="001B030B" w:rsidRDefault="001A5C94" w:rsidP="001B030B">
      <w:pPr>
        <w:pStyle w:val="af"/>
        <w:ind w:firstLine="708"/>
        <w:contextualSpacing/>
        <w:jc w:val="both"/>
      </w:pPr>
      <w:r>
        <w:t>о назначении ежемесячной денежной выплаты в повышенном размере пенсий и пособий;</w:t>
      </w:r>
    </w:p>
    <w:p w:rsidR="001B030B" w:rsidRDefault="001A5C94" w:rsidP="001B030B">
      <w:pPr>
        <w:pStyle w:val="af"/>
        <w:ind w:firstLine="708"/>
        <w:contextualSpacing/>
        <w:jc w:val="both"/>
      </w:pPr>
      <w:r>
        <w:t>о назначении дополнительного ежемесячного материального обеспечения за выдающиеся достижения и особые заслуги перед Российской Федерацией;</w:t>
      </w:r>
    </w:p>
    <w:p w:rsidR="001B030B" w:rsidRDefault="001A5C94" w:rsidP="001B030B">
      <w:pPr>
        <w:pStyle w:val="af"/>
        <w:ind w:firstLine="708"/>
        <w:contextualSpacing/>
        <w:jc w:val="both"/>
      </w:pPr>
      <w:proofErr w:type="gramStart"/>
      <w:r>
        <w:t>об</w:t>
      </w:r>
      <w:proofErr w:type="gramEnd"/>
      <w:r>
        <w:t xml:space="preserve"> предоставлении, возобновлении, отказе от НСУ;</w:t>
      </w:r>
    </w:p>
    <w:p w:rsidR="001B030B" w:rsidRDefault="001A5C94" w:rsidP="001B030B">
      <w:pPr>
        <w:pStyle w:val="af"/>
        <w:ind w:firstLine="708"/>
        <w:contextualSpacing/>
        <w:jc w:val="both"/>
      </w:pPr>
      <w:r>
        <w:t>об отзыве ранее поданных заявлений по НСУ;</w:t>
      </w:r>
    </w:p>
    <w:p w:rsidR="001B030B" w:rsidRDefault="001A5C94" w:rsidP="001B030B">
      <w:pPr>
        <w:pStyle w:val="af"/>
        <w:ind w:firstLine="708"/>
        <w:contextualSpacing/>
        <w:jc w:val="both"/>
      </w:pPr>
      <w:r>
        <w:t>о компенсации в виде возмещения фактически произведенных расходов на оплату стоимости проезда к месту отдыха и обратно;</w:t>
      </w:r>
    </w:p>
    <w:p w:rsidR="001B030B" w:rsidRDefault="001A5C94" w:rsidP="001B030B">
      <w:pPr>
        <w:pStyle w:val="af"/>
        <w:ind w:firstLine="708"/>
        <w:contextualSpacing/>
        <w:jc w:val="both"/>
      </w:pPr>
      <w:r>
        <w:t>о согласии на осуществление неработающим трудоспособным лицом ухода за нетрудоспособным гражданином;</w:t>
      </w:r>
    </w:p>
    <w:p w:rsidR="001B030B" w:rsidRDefault="001A5C94" w:rsidP="001B030B">
      <w:pPr>
        <w:pStyle w:val="af"/>
        <w:ind w:firstLine="708"/>
        <w:contextualSpacing/>
        <w:jc w:val="both"/>
      </w:pPr>
      <w:r>
        <w:lastRenderedPageBreak/>
        <w:t>о согласии на осуществление неработающим трудоспособным лицом ухода за ребенком-инвалидом в возрасте до 18 лет или инвалида с детства I группы;</w:t>
      </w:r>
    </w:p>
    <w:p w:rsidR="001B030B" w:rsidRDefault="001A5C94" w:rsidP="001B030B">
      <w:pPr>
        <w:pStyle w:val="af"/>
        <w:ind w:firstLine="708"/>
        <w:contextualSpacing/>
        <w:jc w:val="both"/>
      </w:pPr>
      <w:r>
        <w:t>о переводе ежемесячной денежной выплаты с одного основания на другое;</w:t>
      </w:r>
    </w:p>
    <w:p w:rsidR="001B030B" w:rsidRDefault="001A5C94" w:rsidP="001B030B">
      <w:pPr>
        <w:pStyle w:val="af"/>
        <w:ind w:firstLine="708"/>
        <w:contextualSpacing/>
        <w:jc w:val="both"/>
      </w:pPr>
      <w:r>
        <w:t>об отказе от получения ежемесячной денежной выплаты;</w:t>
      </w:r>
    </w:p>
    <w:p w:rsidR="001B030B" w:rsidRDefault="001A5C94" w:rsidP="001B030B">
      <w:pPr>
        <w:pStyle w:val="af"/>
        <w:ind w:firstLine="708"/>
        <w:contextualSpacing/>
        <w:jc w:val="both"/>
      </w:pPr>
      <w:r>
        <w:t>о назначении ежемесячной доплаты к пенсии членам летных экипажей и работникам организаций угольной промышленности;</w:t>
      </w:r>
    </w:p>
    <w:p w:rsidR="001B030B" w:rsidRDefault="001A5C94" w:rsidP="001B030B">
      <w:pPr>
        <w:pStyle w:val="af"/>
        <w:ind w:firstLine="708"/>
        <w:contextualSpacing/>
        <w:jc w:val="both"/>
      </w:pPr>
      <w:r>
        <w:t>о компенсации расходов, связанных с переездом из районов Крайнего Севера и приравненных к ним местностей, лицам, являющимся получателями страховых пенсий и (или) пенсий по государственному пенсионному обеспечению, и членам их семей;</w:t>
      </w:r>
    </w:p>
    <w:p w:rsidR="001A5C94" w:rsidRDefault="001A5C94" w:rsidP="001B030B">
      <w:pPr>
        <w:pStyle w:val="af"/>
        <w:ind w:firstLine="708"/>
        <w:contextualSpacing/>
        <w:jc w:val="both"/>
      </w:pPr>
      <w:r>
        <w:t>о выдаче государственного сертификата на материнский (семейный) капитал;</w:t>
      </w:r>
      <w:r>
        <w:br/>
        <w:t>о распоряжении средствами (частью средств) материнского (семейного) капитала.</w:t>
      </w:r>
    </w:p>
    <w:p w:rsidR="007F222E" w:rsidRPr="00F82549" w:rsidRDefault="007F222E" w:rsidP="001B030B">
      <w:pPr>
        <w:pStyle w:val="af"/>
        <w:ind w:firstLine="708"/>
        <w:contextualSpacing/>
        <w:jc w:val="both"/>
      </w:pPr>
      <w:r w:rsidRPr="00F82549">
        <w:t xml:space="preserve">Со всеми вопросами можно обращаться на «горячую линию» Отделения ПФР по Томской области  </w:t>
      </w:r>
      <w:r w:rsidRPr="00F82549">
        <w:rPr>
          <w:b/>
        </w:rPr>
        <w:t>8-800-600-04-17</w:t>
      </w:r>
      <w:r w:rsidRPr="00F82549">
        <w:t xml:space="preserve"> (звонок бесплатный).</w:t>
      </w:r>
    </w:p>
    <w:p w:rsidR="000B63D0" w:rsidRPr="008F75D0" w:rsidRDefault="000B63D0" w:rsidP="001B030B">
      <w:pPr>
        <w:pStyle w:val="af"/>
        <w:contextualSpacing/>
        <w:jc w:val="both"/>
        <w:rPr>
          <w:sz w:val="26"/>
          <w:szCs w:val="26"/>
        </w:rPr>
      </w:pP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7"/>
  </w:num>
  <w:num w:numId="4">
    <w:abstractNumId w:val="1"/>
  </w:num>
  <w:num w:numId="5">
    <w:abstractNumId w:val="3"/>
  </w:num>
  <w:num w:numId="6">
    <w:abstractNumId w:val="10"/>
  </w:num>
  <w:num w:numId="7">
    <w:abstractNumId w:val="9"/>
  </w:num>
  <w:num w:numId="8">
    <w:abstractNumId w:val="2"/>
  </w:num>
  <w:num w:numId="9">
    <w:abstractNumId w:val="11"/>
  </w:num>
  <w:num w:numId="10">
    <w:abstractNumId w:val="5"/>
  </w:num>
  <w:num w:numId="11">
    <w:abstractNumId w:val="6"/>
  </w:num>
  <w:num w:numId="12">
    <w:abstractNumId w:val="8"/>
  </w:num>
  <w:num w:numId="13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63D0"/>
    <w:rsid w:val="000C1AC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37E85"/>
    <w:rsid w:val="0014475E"/>
    <w:rsid w:val="00145AD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C94"/>
    <w:rsid w:val="001B00FC"/>
    <w:rsid w:val="001B030B"/>
    <w:rsid w:val="001B23D2"/>
    <w:rsid w:val="001C5715"/>
    <w:rsid w:val="001D2CB2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DBA"/>
    <w:rsid w:val="00312232"/>
    <w:rsid w:val="00331515"/>
    <w:rsid w:val="00350907"/>
    <w:rsid w:val="003541A9"/>
    <w:rsid w:val="00360E5A"/>
    <w:rsid w:val="00364793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2EF6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1215E"/>
    <w:rsid w:val="00520180"/>
    <w:rsid w:val="0052085D"/>
    <w:rsid w:val="00531C32"/>
    <w:rsid w:val="00536D4F"/>
    <w:rsid w:val="00540301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260B"/>
    <w:rsid w:val="005C3D90"/>
    <w:rsid w:val="005D4282"/>
    <w:rsid w:val="005D7AA1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6B37"/>
    <w:rsid w:val="00811D2E"/>
    <w:rsid w:val="00812177"/>
    <w:rsid w:val="00813CC6"/>
    <w:rsid w:val="00816DF2"/>
    <w:rsid w:val="00825864"/>
    <w:rsid w:val="00833E3C"/>
    <w:rsid w:val="00834F35"/>
    <w:rsid w:val="00841BB8"/>
    <w:rsid w:val="00843AF7"/>
    <w:rsid w:val="00851D8A"/>
    <w:rsid w:val="00853802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75D0"/>
    <w:rsid w:val="00900879"/>
    <w:rsid w:val="00905EE1"/>
    <w:rsid w:val="00906E1B"/>
    <w:rsid w:val="00912B1B"/>
    <w:rsid w:val="009150B7"/>
    <w:rsid w:val="0092273D"/>
    <w:rsid w:val="009242C5"/>
    <w:rsid w:val="00927683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487D"/>
    <w:rsid w:val="00A3644B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D7FF3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8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F6B1E60-583C-43A6-9278-CDE9238D2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89</TotalTime>
  <Pages>2</Pages>
  <Words>640</Words>
  <Characters>3651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4283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2021-03-31T01:27:00Z</dcterms:created>
  <dcterms:modified xsi:type="dcterms:W3CDTF">2021-03-31T02:54:00Z</dcterms:modified>
</cp:coreProperties>
</file>