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53BF7" w:rsidRPr="00A82A3D" w:rsidRDefault="00C53BF7" w:rsidP="00A82A3D">
      <w:pPr>
        <w:pStyle w:val="1"/>
        <w:jc w:val="center"/>
        <w:rPr>
          <w:i/>
          <w:u w:val="single"/>
        </w:rPr>
      </w:pPr>
      <w:r w:rsidRPr="00A82A3D">
        <w:rPr>
          <w:i/>
          <w:u w:val="single"/>
        </w:rPr>
        <w:t>О пенсионном возрасте в Республике Армения</w:t>
      </w:r>
    </w:p>
    <w:p w:rsidR="00C53BF7" w:rsidRDefault="00C53BF7" w:rsidP="00C53BF7"/>
    <w:p w:rsidR="00C53BF7" w:rsidRDefault="00A82A3D" w:rsidP="00C53BF7">
      <w:r>
        <w:t xml:space="preserve">31.08.2021 </w:t>
      </w:r>
    </w:p>
    <w:p w:rsidR="00C53BF7" w:rsidRDefault="00C53BF7" w:rsidP="00A82A3D">
      <w:pPr>
        <w:pStyle w:val="af"/>
        <w:ind w:firstLine="708"/>
        <w:jc w:val="both"/>
      </w:pPr>
      <w:r>
        <w:t>Отделение Пенсионного фонда по Томской области в связи с вступлением в силу с 1 января 2021 года Соглашения о пенсионном обеспечении трудящихся государств-членов Евразийского экономического союза от 20 декабря 2019 г. (далее – Соглашение) сообщает следующее.</w:t>
      </w:r>
    </w:p>
    <w:p w:rsidR="00C53BF7" w:rsidRDefault="00C53BF7" w:rsidP="00A82A3D">
      <w:pPr>
        <w:pStyle w:val="af"/>
        <w:ind w:firstLine="708"/>
        <w:jc w:val="both"/>
      </w:pPr>
      <w:r>
        <w:t xml:space="preserve">Право на пенсию по старости от государства – участника Соглашения возникает при наличии не менее </w:t>
      </w:r>
      <w:proofErr w:type="gramStart"/>
      <w:r>
        <w:t>12 полных месяцев</w:t>
      </w:r>
      <w:proofErr w:type="gramEnd"/>
      <w:r>
        <w:t xml:space="preserve"> стажа работы, приобретенного на территории государства-члена, в том числе на территории Республики Армения, после 1 января 2021 года, т.е. после вступления в силу Соглашения.</w:t>
      </w:r>
    </w:p>
    <w:p w:rsidR="00C53BF7" w:rsidRDefault="00C53BF7" w:rsidP="00A82A3D">
      <w:pPr>
        <w:pStyle w:val="af"/>
        <w:ind w:firstLine="708"/>
        <w:jc w:val="both"/>
      </w:pPr>
      <w:r>
        <w:t>Согласно информации Единой социальной службы Министерства труда и социальных вопросов Республики Армения в соответствии Законом Республики Армения «О государственных пенсиях» трудовая пенсия по возрасту назначается лицу по достижении возраста 63 лет при наличии у него не менее 25 лет трудового стажа. Трудовая пенсия по возрасту может быть назначена на год раньше 63 лет, если лицо имеет не менее 35 лет трудового стажа и не работает.</w:t>
      </w:r>
    </w:p>
    <w:p w:rsidR="00C53BF7" w:rsidRDefault="00C53BF7" w:rsidP="00A82A3D">
      <w:pPr>
        <w:pStyle w:val="af"/>
        <w:ind w:firstLine="708"/>
        <w:jc w:val="both"/>
      </w:pPr>
      <w:r>
        <w:t xml:space="preserve">Лицо, имеющее право на трудовую пенсию по возрасту в Армении, может обращаться за назначением пенсии в любое время по своему усмотрению. Обратиться за пенсией можно в течение трех месяцев со дня приобретения права на пенсию (в том числе, исполнения возраста, дающего право на пенсию), тогда пенсия будет назначена </w:t>
      </w:r>
      <w:proofErr w:type="gramStart"/>
      <w:r>
        <w:t>с даты права</w:t>
      </w:r>
      <w:proofErr w:type="gramEnd"/>
      <w:r>
        <w:t>. После истечения указанного трехмесячного срока трудовая пенсия по возрасту назначается со дня обращения.</w:t>
      </w:r>
    </w:p>
    <w:p w:rsidR="00B34718" w:rsidRDefault="00C53BF7" w:rsidP="00A82A3D">
      <w:pPr>
        <w:pStyle w:val="af"/>
        <w:ind w:firstLine="360"/>
        <w:jc w:val="both"/>
      </w:pPr>
      <w:r>
        <w:t xml:space="preserve">Граждане, проживающие на территории Российской Федерации, претендующие на пенсию в государстве ЕАЭС, могут обращаться за пенсией государства-члена Соглашения в клиентскую службу по месту жительства в Российской Федерации с учетом возраста выхода на пенсию </w:t>
      </w:r>
      <w:proofErr w:type="gramStart"/>
      <w:r>
        <w:t>согласно</w:t>
      </w:r>
      <w:proofErr w:type="gramEnd"/>
      <w:r>
        <w:t xml:space="preserve"> национального законодательства другого государства. Заявление также можно будет подать в компетентный орган государства трудоустройства. При стаже работы 12 месяцев после 1 января 2021 г. обратиться можно не ранее 1 января 2022 года.</w:t>
      </w:r>
      <w:r w:rsidR="00B34718">
        <w:t> </w:t>
      </w:r>
    </w:p>
    <w:p w:rsidR="00664322" w:rsidRDefault="009F670F" w:rsidP="00A82A3D">
      <w:pPr>
        <w:pStyle w:val="af"/>
        <w:ind w:firstLine="360"/>
        <w:contextualSpacing/>
        <w:jc w:val="both"/>
      </w:pPr>
      <w:r w:rsidRPr="00A82A3D">
        <w:t xml:space="preserve"> </w:t>
      </w:r>
      <w:r w:rsidR="006922F1" w:rsidRPr="00A82A3D">
        <w:t xml:space="preserve">Со всеми вопросами можно </w:t>
      </w:r>
      <w:r w:rsidR="007820A4" w:rsidRPr="00A82A3D">
        <w:t xml:space="preserve">также </w:t>
      </w:r>
      <w:r w:rsidR="006922F1" w:rsidRPr="00A82A3D">
        <w:t xml:space="preserve">обращаться на «горячую линию» Отделения ПФР по Томской области  </w:t>
      </w:r>
      <w:r w:rsidR="006922F1" w:rsidRPr="00A82A3D">
        <w:rPr>
          <w:b/>
        </w:rPr>
        <w:t>8-800-600-04-17</w:t>
      </w:r>
      <w:r w:rsidR="006922F1" w:rsidRPr="00A82A3D">
        <w:t xml:space="preserve"> (звонок бесплатный).</w:t>
      </w:r>
      <w:r w:rsidR="00664322" w:rsidRPr="00A82A3D"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2A3D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3519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35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349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2021-08-31T01:10:00Z</dcterms:created>
  <dcterms:modified xsi:type="dcterms:W3CDTF">2021-08-31T02:39:00Z</dcterms:modified>
</cp:coreProperties>
</file>