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FF3F9B" w:rsidRPr="00FF3F9B" w:rsidRDefault="00FF3F9B" w:rsidP="00FF3F9B">
      <w:pPr>
        <w:pStyle w:val="1"/>
        <w:jc w:val="center"/>
        <w:rPr>
          <w:rFonts w:ascii="Arial Black" w:hAnsi="Arial Black"/>
          <w:b w:val="0"/>
          <w:i/>
          <w:sz w:val="36"/>
          <w:szCs w:val="36"/>
          <w:u w:val="single"/>
        </w:rPr>
      </w:pPr>
      <w:r w:rsidRPr="00FF3F9B">
        <w:rPr>
          <w:rFonts w:ascii="Arial Black" w:hAnsi="Arial Black"/>
          <w:b w:val="0"/>
          <w:i/>
          <w:sz w:val="36"/>
          <w:szCs w:val="36"/>
          <w:u w:val="single"/>
        </w:rPr>
        <w:t>Материнский капитал в 2021 году увеличился на 3,7%</w:t>
      </w:r>
    </w:p>
    <w:p w:rsidR="00FF3F9B" w:rsidRDefault="00FF3F9B" w:rsidP="00FF3F9B">
      <w:pPr>
        <w:jc w:val="center"/>
      </w:pPr>
    </w:p>
    <w:p w:rsidR="00FF3F9B" w:rsidRDefault="00FF3F9B" w:rsidP="00FF3F9B">
      <w:r>
        <w:t xml:space="preserve">29.01.2021 </w:t>
      </w:r>
    </w:p>
    <w:p w:rsidR="00FF3F9B" w:rsidRDefault="00FF3F9B" w:rsidP="00FF3F9B">
      <w:pPr>
        <w:pStyle w:val="af"/>
        <w:jc w:val="both"/>
        <w:rPr>
          <w:sz w:val="28"/>
          <w:szCs w:val="28"/>
        </w:rPr>
      </w:pPr>
    </w:p>
    <w:p w:rsidR="00FF3F9B" w:rsidRDefault="00FF3F9B" w:rsidP="00FF3F9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FF3F9B">
        <w:rPr>
          <w:sz w:val="28"/>
          <w:szCs w:val="28"/>
        </w:rPr>
        <w:t>С 1 января 2021 года размер материнского (семейного) капитала проиндексирован на 3,7 % и теперь составляет:</w:t>
      </w:r>
    </w:p>
    <w:p w:rsidR="00FF3F9B" w:rsidRDefault="00FF3F9B" w:rsidP="00FF3F9B">
      <w:pPr>
        <w:pStyle w:val="af"/>
        <w:jc w:val="both"/>
        <w:rPr>
          <w:sz w:val="28"/>
          <w:szCs w:val="28"/>
        </w:rPr>
      </w:pPr>
      <w:r w:rsidRPr="00FF3F9B">
        <w:rPr>
          <w:sz w:val="28"/>
          <w:szCs w:val="28"/>
        </w:rPr>
        <w:t>- 483 881,83 рубля (в 2020 году 466 617 рублей) за первого ребенка;</w:t>
      </w:r>
    </w:p>
    <w:p w:rsidR="00FF3F9B" w:rsidRDefault="00FF3F9B" w:rsidP="00FF3F9B">
      <w:pPr>
        <w:pStyle w:val="af"/>
        <w:jc w:val="both"/>
        <w:rPr>
          <w:sz w:val="28"/>
          <w:szCs w:val="28"/>
        </w:rPr>
      </w:pPr>
      <w:r w:rsidRPr="00FF3F9B">
        <w:rPr>
          <w:sz w:val="28"/>
          <w:szCs w:val="28"/>
        </w:rPr>
        <w:t>- при рождении (усыновлении) второго ребенка увеличился на 155 550,00 рублей (в 2020 году на 150 000 рублей), если право на материнский (</w:t>
      </w:r>
      <w:proofErr w:type="gramStart"/>
      <w:r w:rsidRPr="00FF3F9B">
        <w:rPr>
          <w:sz w:val="28"/>
          <w:szCs w:val="28"/>
        </w:rPr>
        <w:t xml:space="preserve">семейный) </w:t>
      </w:r>
      <w:proofErr w:type="gramEnd"/>
      <w:r w:rsidRPr="00FF3F9B">
        <w:rPr>
          <w:sz w:val="28"/>
          <w:szCs w:val="28"/>
        </w:rPr>
        <w:t>капитал возникло в связи с рождением (усыновлением) первого ребенка;</w:t>
      </w:r>
    </w:p>
    <w:p w:rsidR="00FF3F9B" w:rsidRDefault="00FF3F9B" w:rsidP="00FF3F9B">
      <w:pPr>
        <w:pStyle w:val="af"/>
        <w:jc w:val="both"/>
        <w:rPr>
          <w:sz w:val="28"/>
          <w:szCs w:val="28"/>
        </w:rPr>
      </w:pPr>
      <w:r w:rsidRPr="00FF3F9B">
        <w:rPr>
          <w:sz w:val="28"/>
          <w:szCs w:val="28"/>
        </w:rPr>
        <w:t>- 639 431,83 рубля (в 2020 году 616 617 рублей) за второго или третьего и последующих детей начиная с 1 января 2020 года, если ранее право на материнский капитал не возникало.</w:t>
      </w:r>
    </w:p>
    <w:p w:rsidR="00FF3F9B" w:rsidRDefault="00FF3F9B" w:rsidP="00FF3F9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FF3F9B">
        <w:rPr>
          <w:sz w:val="28"/>
          <w:szCs w:val="28"/>
        </w:rPr>
        <w:t>Также на 3,7 % была проиндексирована оставшаяся часть материнского капитала, которую семьи еще не использовали.</w:t>
      </w:r>
    </w:p>
    <w:p w:rsidR="00FF3F9B" w:rsidRDefault="00FF3F9B" w:rsidP="00FF3F9B">
      <w:pPr>
        <w:pStyle w:val="af"/>
        <w:jc w:val="both"/>
      </w:pPr>
      <w:r>
        <w:rPr>
          <w:sz w:val="28"/>
          <w:szCs w:val="28"/>
        </w:rPr>
        <w:tab/>
      </w:r>
      <w:r w:rsidRPr="00FF3F9B">
        <w:rPr>
          <w:sz w:val="28"/>
          <w:szCs w:val="28"/>
        </w:rPr>
        <w:t xml:space="preserve">Напомним, что сертификат на материнский (семейный) капитал оформляется </w:t>
      </w:r>
      <w:proofErr w:type="spellStart"/>
      <w:r w:rsidRPr="00FF3F9B">
        <w:rPr>
          <w:sz w:val="28"/>
          <w:szCs w:val="28"/>
        </w:rPr>
        <w:t>беззаявительно</w:t>
      </w:r>
      <w:proofErr w:type="spellEnd"/>
      <w:r w:rsidRPr="00FF3F9B">
        <w:rPr>
          <w:sz w:val="28"/>
          <w:szCs w:val="28"/>
        </w:rPr>
        <w:t xml:space="preserve"> в </w:t>
      </w:r>
      <w:proofErr w:type="spellStart"/>
      <w:r w:rsidRPr="00FF3F9B">
        <w:rPr>
          <w:sz w:val="28"/>
          <w:szCs w:val="28"/>
        </w:rPr>
        <w:t>проактивном</w:t>
      </w:r>
      <w:proofErr w:type="spellEnd"/>
      <w:r w:rsidRPr="00FF3F9B">
        <w:rPr>
          <w:sz w:val="28"/>
          <w:szCs w:val="28"/>
        </w:rPr>
        <w:t xml:space="preserve"> режиме, то есть автоматически приходит в личный кабинет мамы на портале </w:t>
      </w:r>
      <w:proofErr w:type="spellStart"/>
      <w:r w:rsidRPr="00FF3F9B">
        <w:rPr>
          <w:sz w:val="28"/>
          <w:szCs w:val="28"/>
        </w:rPr>
        <w:t>госуслуг</w:t>
      </w:r>
      <w:proofErr w:type="spellEnd"/>
      <w:r>
        <w:t>.</w:t>
      </w:r>
    </w:p>
    <w:p w:rsidR="006407EA" w:rsidRDefault="00CF4CC0" w:rsidP="006407EA">
      <w:pPr>
        <w:pStyle w:val="af"/>
        <w:jc w:val="both"/>
        <w:rPr>
          <w:sz w:val="28"/>
          <w:szCs w:val="28"/>
        </w:rPr>
      </w:pPr>
      <w:r w:rsidRPr="006407EA">
        <w:rPr>
          <w:sz w:val="28"/>
          <w:szCs w:val="28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7"/>
  </w:num>
  <w:num w:numId="7">
    <w:abstractNumId w:val="5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184</Words>
  <Characters>1052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1234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2020-07-24T02:10:00Z</cp:lastPrinted>
  <dcterms:created xsi:type="dcterms:W3CDTF">2021-01-29T05:14:00Z</dcterms:created>
  <dcterms:modified xsi:type="dcterms:W3CDTF">2021-01-29T05:14:00Z</dcterms:modified>
</cp:coreProperties>
</file>