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E59F2" w:rsidRPr="00B26A91" w:rsidRDefault="004E59F2" w:rsidP="00B26A91">
      <w:pPr>
        <w:pStyle w:val="1"/>
        <w:jc w:val="center"/>
        <w:rPr>
          <w:i/>
          <w:u w:val="single"/>
        </w:rPr>
      </w:pPr>
      <w:r w:rsidRPr="00B26A91">
        <w:rPr>
          <w:i/>
          <w:u w:val="single"/>
        </w:rPr>
        <w:t>Сроки рассмотрения заявлений будущим мамам и одиноким родителям могут занимать до 30 рабочих дней</w:t>
      </w:r>
    </w:p>
    <w:p w:rsidR="004E59F2" w:rsidRDefault="004E59F2" w:rsidP="004E59F2"/>
    <w:p w:rsidR="004E59F2" w:rsidRDefault="00B26A91" w:rsidP="004E59F2">
      <w:r>
        <w:t xml:space="preserve">26.07.2021 </w:t>
      </w:r>
    </w:p>
    <w:p w:rsidR="004E59F2" w:rsidRPr="00B26A91" w:rsidRDefault="004E59F2" w:rsidP="00B26A91">
      <w:pPr>
        <w:pStyle w:val="af"/>
        <w:ind w:firstLine="708"/>
        <w:jc w:val="both"/>
        <w:rPr>
          <w:sz w:val="28"/>
          <w:szCs w:val="28"/>
        </w:rPr>
      </w:pPr>
      <w:r w:rsidRPr="00B26A91">
        <w:rPr>
          <w:sz w:val="28"/>
          <w:szCs w:val="28"/>
        </w:rPr>
        <w:t>Продолжается прием заявлений на новые ежемесячные пособия для семей с небольшим доходом: одиноким родителям с детьми от 8 до 16 лет включительно и будущим мамам, вставшим на учет в ранние сроки беременности.</w:t>
      </w:r>
    </w:p>
    <w:p w:rsidR="004E59F2" w:rsidRPr="00B26A91" w:rsidRDefault="00B26A91" w:rsidP="00B26A91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Управ</w:t>
      </w:r>
      <w:r w:rsidR="004E59F2" w:rsidRPr="00B26A91">
        <w:rPr>
          <w:sz w:val="28"/>
          <w:szCs w:val="28"/>
        </w:rPr>
        <w:t xml:space="preserve">ление Пенсионного фонда РФ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4E59F2" w:rsidRPr="00B26A91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4E59F2" w:rsidRPr="00B26A91">
        <w:rPr>
          <w:sz w:val="28"/>
          <w:szCs w:val="28"/>
        </w:rPr>
        <w:t xml:space="preserve"> напоминает, что сервис для подачи заявлений работает на портале </w:t>
      </w:r>
      <w:proofErr w:type="spellStart"/>
      <w:r w:rsidR="004E59F2" w:rsidRPr="00B26A91">
        <w:rPr>
          <w:sz w:val="28"/>
          <w:szCs w:val="28"/>
        </w:rPr>
        <w:t>Госуслуг</w:t>
      </w:r>
      <w:proofErr w:type="spellEnd"/>
      <w:r w:rsidR="004E59F2" w:rsidRPr="00B26A91">
        <w:rPr>
          <w:sz w:val="28"/>
          <w:szCs w:val="28"/>
        </w:rPr>
        <w:t>: https://www.gosuslugi.ru/</w:t>
      </w:r>
    </w:p>
    <w:p w:rsidR="004E59F2" w:rsidRPr="00B26A91" w:rsidRDefault="004E59F2" w:rsidP="00B26A91">
      <w:pPr>
        <w:pStyle w:val="af"/>
        <w:ind w:firstLine="708"/>
        <w:jc w:val="both"/>
        <w:rPr>
          <w:sz w:val="28"/>
          <w:szCs w:val="28"/>
        </w:rPr>
      </w:pPr>
      <w:r w:rsidRPr="00B26A91">
        <w:rPr>
          <w:sz w:val="28"/>
          <w:szCs w:val="28"/>
        </w:rPr>
        <w:t xml:space="preserve">Если вы допустили ошибку в заявлении на пособие для одиноких родителей с детьми от 8 до 16 лет включительно или на пособие беременным, или указали неполную информацию, </w:t>
      </w:r>
      <w:r w:rsidRPr="00B26A91">
        <w:rPr>
          <w:sz w:val="28"/>
          <w:szCs w:val="28"/>
          <w:u w:val="single"/>
        </w:rPr>
        <w:t>подавать повторное заявление не нужно</w:t>
      </w:r>
      <w:r w:rsidRPr="00B26A91">
        <w:rPr>
          <w:sz w:val="28"/>
          <w:szCs w:val="28"/>
        </w:rPr>
        <w:t xml:space="preserve">! Пенсионный фонд вернёт заявление на </w:t>
      </w:r>
      <w:proofErr w:type="gramStart"/>
      <w:r w:rsidRPr="00B26A91">
        <w:rPr>
          <w:sz w:val="28"/>
          <w:szCs w:val="28"/>
        </w:rPr>
        <w:t>исправление</w:t>
      </w:r>
      <w:proofErr w:type="gramEnd"/>
      <w:r w:rsidRPr="00B26A91">
        <w:rPr>
          <w:sz w:val="28"/>
          <w:szCs w:val="28"/>
        </w:rPr>
        <w:t xml:space="preserve"> и скорректировать его можно будет в вашем личном кабинете на портале </w:t>
      </w:r>
      <w:proofErr w:type="spellStart"/>
      <w:r w:rsidRPr="00B26A91">
        <w:rPr>
          <w:sz w:val="28"/>
          <w:szCs w:val="28"/>
        </w:rPr>
        <w:t>госуслуг</w:t>
      </w:r>
      <w:proofErr w:type="spellEnd"/>
      <w:r w:rsidRPr="00B26A91">
        <w:rPr>
          <w:sz w:val="28"/>
          <w:szCs w:val="28"/>
        </w:rPr>
        <w:t>: https://www.gosuslugi.ru/.</w:t>
      </w:r>
    </w:p>
    <w:p w:rsidR="004E59F2" w:rsidRPr="00B26A91" w:rsidRDefault="004E59F2" w:rsidP="00B26A91">
      <w:pPr>
        <w:pStyle w:val="af"/>
        <w:ind w:firstLine="708"/>
        <w:jc w:val="both"/>
        <w:rPr>
          <w:sz w:val="28"/>
          <w:szCs w:val="28"/>
        </w:rPr>
      </w:pPr>
      <w:r w:rsidRPr="00B26A91">
        <w:rPr>
          <w:sz w:val="28"/>
          <w:szCs w:val="28"/>
        </w:rPr>
        <w:t>Важно! Сроки рассмотрения заявлений по двум новым выплатам могут занимать до 30 рабочих дней. Это связано с тем, что Пенсионному фонду РФ необходимо проверить ряд критериев, определяющих право заявителя на выплату, а именно доходы семьи заявителя, наличие недвижимости, транспорта и т.п.</w:t>
      </w:r>
    </w:p>
    <w:p w:rsidR="004E59F2" w:rsidRPr="00B26A91" w:rsidRDefault="004E59F2" w:rsidP="00B26A91">
      <w:pPr>
        <w:pStyle w:val="af"/>
        <w:ind w:firstLine="708"/>
        <w:jc w:val="both"/>
        <w:rPr>
          <w:sz w:val="28"/>
          <w:szCs w:val="28"/>
        </w:rPr>
      </w:pPr>
      <w:r w:rsidRPr="00B26A91">
        <w:rPr>
          <w:sz w:val="28"/>
          <w:szCs w:val="28"/>
        </w:rPr>
        <w:t>Одним из критериев для определения права на указанные выплаты является среднедушевой доход. Семьи, у которых среднедушевой доход составляет более величины прожиточного минимума на душу населения, установленного в субъекте Российской Федерации, права на выплаты иметь не будут. В Томской области величина прожиточного минимума на душу населения в 2021 году равна 12 218 рублей.</w:t>
      </w:r>
    </w:p>
    <w:p w:rsidR="004E59F2" w:rsidRPr="00B26A91" w:rsidRDefault="004E59F2" w:rsidP="00B26A91">
      <w:pPr>
        <w:pStyle w:val="af"/>
        <w:ind w:firstLine="708"/>
        <w:jc w:val="both"/>
        <w:rPr>
          <w:sz w:val="28"/>
          <w:szCs w:val="28"/>
        </w:rPr>
      </w:pPr>
      <w:r w:rsidRPr="00B26A91">
        <w:rPr>
          <w:sz w:val="28"/>
          <w:szCs w:val="28"/>
        </w:rPr>
        <w:t>Ежемесячные пособия могут быть зачислены на счет карты «Мир» или на банковский счет, не привязанный к карте (</w:t>
      </w:r>
      <w:proofErr w:type="spellStart"/>
      <w:r w:rsidRPr="00B26A91">
        <w:rPr>
          <w:sz w:val="28"/>
          <w:szCs w:val="28"/>
        </w:rPr>
        <w:t>бескарточный</w:t>
      </w:r>
      <w:proofErr w:type="spellEnd"/>
      <w:r w:rsidRPr="00B26A91">
        <w:rPr>
          <w:sz w:val="28"/>
          <w:szCs w:val="28"/>
        </w:rPr>
        <w:t xml:space="preserve"> счет).</w:t>
      </w:r>
    </w:p>
    <w:p w:rsidR="001C4C5A" w:rsidRPr="00B26A91" w:rsidRDefault="004E59F2" w:rsidP="00B26A91">
      <w:pPr>
        <w:pStyle w:val="af"/>
        <w:ind w:firstLine="708"/>
        <w:contextualSpacing/>
        <w:jc w:val="both"/>
        <w:rPr>
          <w:sz w:val="28"/>
          <w:szCs w:val="28"/>
        </w:rPr>
      </w:pPr>
      <w:r w:rsidRPr="00B26A91">
        <w:rPr>
          <w:sz w:val="28"/>
          <w:szCs w:val="28"/>
        </w:rPr>
        <w:t xml:space="preserve"> </w:t>
      </w:r>
      <w:r w:rsidR="006922F1" w:rsidRPr="00B26A91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6922F1" w:rsidRPr="00B26A91">
        <w:rPr>
          <w:b/>
          <w:sz w:val="28"/>
          <w:szCs w:val="28"/>
        </w:rPr>
        <w:t>8-800-600-04-17</w:t>
      </w:r>
      <w:r w:rsidR="006922F1" w:rsidRPr="00B26A91">
        <w:rPr>
          <w:sz w:val="28"/>
          <w:szCs w:val="28"/>
        </w:rPr>
        <w:t xml:space="preserve"> (звонок бесплатный).</w:t>
      </w:r>
      <w:r w:rsidR="00664322" w:rsidRPr="00B26A91">
        <w:rPr>
          <w:sz w:val="28"/>
          <w:szCs w:val="28"/>
        </w:rPr>
        <w:t xml:space="preserve">  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2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3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0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0"/>
  </w:num>
  <w:num w:numId="3">
    <w:abstractNumId w:val="28"/>
  </w:num>
  <w:num w:numId="4">
    <w:abstractNumId w:val="2"/>
  </w:num>
  <w:num w:numId="5">
    <w:abstractNumId w:val="8"/>
  </w:num>
  <w:num w:numId="6">
    <w:abstractNumId w:val="36"/>
  </w:num>
  <w:num w:numId="7">
    <w:abstractNumId w:val="35"/>
  </w:num>
  <w:num w:numId="8">
    <w:abstractNumId w:val="5"/>
  </w:num>
  <w:num w:numId="9">
    <w:abstractNumId w:val="38"/>
  </w:num>
  <w:num w:numId="10">
    <w:abstractNumId w:val="19"/>
  </w:num>
  <w:num w:numId="11">
    <w:abstractNumId w:val="22"/>
  </w:num>
  <w:num w:numId="12">
    <w:abstractNumId w:val="33"/>
  </w:num>
  <w:num w:numId="13">
    <w:abstractNumId w:val="39"/>
  </w:num>
  <w:num w:numId="14">
    <w:abstractNumId w:val="12"/>
  </w:num>
  <w:num w:numId="15">
    <w:abstractNumId w:val="25"/>
  </w:num>
  <w:num w:numId="16">
    <w:abstractNumId w:val="20"/>
  </w:num>
  <w:num w:numId="17">
    <w:abstractNumId w:val="15"/>
  </w:num>
  <w:num w:numId="18">
    <w:abstractNumId w:val="7"/>
  </w:num>
  <w:num w:numId="19">
    <w:abstractNumId w:val="16"/>
  </w:num>
  <w:num w:numId="20">
    <w:abstractNumId w:val="37"/>
  </w:num>
  <w:num w:numId="21">
    <w:abstractNumId w:val="21"/>
  </w:num>
  <w:num w:numId="22">
    <w:abstractNumId w:val="31"/>
  </w:num>
  <w:num w:numId="23">
    <w:abstractNumId w:val="32"/>
  </w:num>
  <w:num w:numId="24">
    <w:abstractNumId w:val="27"/>
  </w:num>
  <w:num w:numId="25">
    <w:abstractNumId w:val="0"/>
  </w:num>
  <w:num w:numId="26">
    <w:abstractNumId w:val="30"/>
  </w:num>
  <w:num w:numId="27">
    <w:abstractNumId w:val="29"/>
  </w:num>
  <w:num w:numId="28">
    <w:abstractNumId w:val="34"/>
  </w:num>
  <w:num w:numId="29">
    <w:abstractNumId w:val="40"/>
  </w:num>
  <w:num w:numId="30">
    <w:abstractNumId w:val="23"/>
  </w:num>
  <w:num w:numId="31">
    <w:abstractNumId w:val="9"/>
  </w:num>
  <w:num w:numId="32">
    <w:abstractNumId w:val="26"/>
  </w:num>
  <w:num w:numId="33">
    <w:abstractNumId w:val="14"/>
  </w:num>
  <w:num w:numId="34">
    <w:abstractNumId w:val="13"/>
  </w:num>
  <w:num w:numId="35">
    <w:abstractNumId w:val="6"/>
  </w:num>
  <w:num w:numId="36">
    <w:abstractNumId w:val="3"/>
  </w:num>
  <w:num w:numId="37">
    <w:abstractNumId w:val="11"/>
  </w:num>
  <w:num w:numId="38">
    <w:abstractNumId w:val="17"/>
  </w:num>
  <w:num w:numId="39">
    <w:abstractNumId w:val="18"/>
  </w:num>
  <w:num w:numId="40">
    <w:abstractNumId w:val="24"/>
  </w:num>
  <w:num w:numId="4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1A44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17D"/>
    <w:rsid w:val="00B178C0"/>
    <w:rsid w:val="00B225BD"/>
    <w:rsid w:val="00B26A91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89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D08DD23-F55F-42B7-AB87-A0231A64B0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303</Words>
  <Characters>1729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2028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2021-07-26T08:12:00Z</dcterms:created>
  <dcterms:modified xsi:type="dcterms:W3CDTF">2021-07-26T08:13:00Z</dcterms:modified>
</cp:coreProperties>
</file>