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C4C5A" w:rsidRDefault="001C4C5A" w:rsidP="001C4C5A">
      <w:pPr>
        <w:pStyle w:val="1"/>
        <w:jc w:val="center"/>
        <w:rPr>
          <w:i/>
          <w:u w:val="single"/>
        </w:rPr>
      </w:pPr>
      <w:r w:rsidRPr="001C4C5A">
        <w:rPr>
          <w:i/>
          <w:u w:val="single"/>
        </w:rPr>
        <w:t xml:space="preserve">Обращайтесь за справкой о статусе </w:t>
      </w:r>
      <w:proofErr w:type="spellStart"/>
      <w:r w:rsidRPr="001C4C5A">
        <w:rPr>
          <w:i/>
          <w:u w:val="single"/>
        </w:rPr>
        <w:t>предпенсионера</w:t>
      </w:r>
      <w:proofErr w:type="spellEnd"/>
    </w:p>
    <w:p w:rsidR="001C4C5A" w:rsidRPr="001C4C5A" w:rsidRDefault="001C4C5A" w:rsidP="001C4C5A">
      <w:pPr>
        <w:pStyle w:val="1"/>
        <w:jc w:val="center"/>
        <w:rPr>
          <w:i/>
          <w:u w:val="single"/>
        </w:rPr>
      </w:pPr>
      <w:r w:rsidRPr="001C4C5A">
        <w:rPr>
          <w:i/>
          <w:u w:val="single"/>
        </w:rPr>
        <w:t xml:space="preserve"> не выходя из дома</w:t>
      </w:r>
    </w:p>
    <w:p w:rsidR="001C4C5A" w:rsidRDefault="001C4C5A" w:rsidP="001C4C5A"/>
    <w:p w:rsidR="001C4C5A" w:rsidRDefault="001C4C5A" w:rsidP="001C4C5A">
      <w:r>
        <w:t>26.07.2021</w:t>
      </w:r>
    </w:p>
    <w:p w:rsidR="001C4C5A" w:rsidRPr="001C4C5A" w:rsidRDefault="001C4C5A" w:rsidP="001C4C5A">
      <w:pPr>
        <w:pStyle w:val="af"/>
        <w:ind w:firstLine="708"/>
        <w:jc w:val="both"/>
        <w:rPr>
          <w:sz w:val="28"/>
          <w:szCs w:val="28"/>
        </w:rPr>
      </w:pPr>
      <w:r w:rsidRPr="001C4C5A">
        <w:rPr>
          <w:sz w:val="28"/>
          <w:szCs w:val="28"/>
        </w:rPr>
        <w:t xml:space="preserve">Многих жителей региона интересует вопрос: где и как получить справку об отнесении к категории </w:t>
      </w:r>
      <w:proofErr w:type="spellStart"/>
      <w:r w:rsidRPr="001C4C5A">
        <w:rPr>
          <w:sz w:val="28"/>
          <w:szCs w:val="28"/>
        </w:rPr>
        <w:t>предпенсионера</w:t>
      </w:r>
      <w:proofErr w:type="spellEnd"/>
      <w:r w:rsidRPr="001C4C5A">
        <w:rPr>
          <w:sz w:val="28"/>
          <w:szCs w:val="28"/>
        </w:rPr>
        <w:t>.</w:t>
      </w:r>
    </w:p>
    <w:p w:rsidR="001C4C5A" w:rsidRPr="001C4C5A" w:rsidRDefault="001C4C5A" w:rsidP="001C4C5A">
      <w:pPr>
        <w:pStyle w:val="af"/>
        <w:ind w:firstLine="708"/>
        <w:jc w:val="both"/>
        <w:rPr>
          <w:sz w:val="28"/>
          <w:szCs w:val="28"/>
        </w:rPr>
      </w:pPr>
      <w:r w:rsidRPr="001C4C5A">
        <w:rPr>
          <w:sz w:val="28"/>
          <w:szCs w:val="28"/>
        </w:rPr>
        <w:t>Статус быстрее и проще всего можно получить в электронном виде через Личный кабинет гражданина на сайте Пенсионного фонда. Этот электронный документ, подписанный электронной подписью, равнозначен документу на бумажном носителе.</w:t>
      </w:r>
    </w:p>
    <w:p w:rsidR="001C4C5A" w:rsidRDefault="001C4C5A" w:rsidP="001C4C5A">
      <w:pPr>
        <w:pStyle w:val="af"/>
        <w:ind w:firstLine="708"/>
        <w:jc w:val="both"/>
        <w:rPr>
          <w:sz w:val="28"/>
          <w:szCs w:val="28"/>
        </w:rPr>
      </w:pPr>
      <w:r w:rsidRPr="001C4C5A">
        <w:rPr>
          <w:sz w:val="28"/>
          <w:szCs w:val="28"/>
        </w:rPr>
        <w:t xml:space="preserve">Справку в формате PDF и XML можно получить буквально за несколько секунд: </w:t>
      </w:r>
    </w:p>
    <w:p w:rsidR="001C4C5A" w:rsidRDefault="001C4C5A" w:rsidP="001C4C5A">
      <w:pPr>
        <w:pStyle w:val="af"/>
        <w:numPr>
          <w:ilvl w:val="0"/>
          <w:numId w:val="41"/>
        </w:numPr>
        <w:jc w:val="both"/>
        <w:rPr>
          <w:sz w:val="28"/>
          <w:szCs w:val="28"/>
        </w:rPr>
      </w:pPr>
      <w:r w:rsidRPr="001C4C5A">
        <w:rPr>
          <w:sz w:val="28"/>
          <w:szCs w:val="28"/>
        </w:rPr>
        <w:t xml:space="preserve">сначала необходимо войти в Личный кабинет при помощи пароля и логина учетной записи, используемой на Едином портале государственных услуг; </w:t>
      </w:r>
    </w:p>
    <w:p w:rsidR="001C4C5A" w:rsidRPr="001C4C5A" w:rsidRDefault="001C4C5A" w:rsidP="001C4C5A">
      <w:pPr>
        <w:pStyle w:val="af"/>
        <w:numPr>
          <w:ilvl w:val="0"/>
          <w:numId w:val="41"/>
        </w:numPr>
        <w:jc w:val="both"/>
        <w:rPr>
          <w:sz w:val="28"/>
          <w:szCs w:val="28"/>
        </w:rPr>
      </w:pPr>
      <w:r w:rsidRPr="001C4C5A">
        <w:rPr>
          <w:sz w:val="28"/>
          <w:szCs w:val="28"/>
        </w:rPr>
        <w:t xml:space="preserve">выбрать в разделе «Пенсии» вкладку «Заказать справку (выписку): об отнесении гражданина к категории граждан </w:t>
      </w:r>
      <w:proofErr w:type="spellStart"/>
      <w:r w:rsidRPr="001C4C5A">
        <w:rPr>
          <w:sz w:val="28"/>
          <w:szCs w:val="28"/>
        </w:rPr>
        <w:t>предпенсионного</w:t>
      </w:r>
      <w:proofErr w:type="spellEnd"/>
      <w:r w:rsidRPr="001C4C5A">
        <w:rPr>
          <w:sz w:val="28"/>
          <w:szCs w:val="28"/>
        </w:rPr>
        <w:t xml:space="preserve"> возраста».</w:t>
      </w:r>
    </w:p>
    <w:p w:rsidR="001C4C5A" w:rsidRPr="001C4C5A" w:rsidRDefault="001C4C5A" w:rsidP="001C4C5A">
      <w:pPr>
        <w:pStyle w:val="af"/>
        <w:ind w:firstLine="360"/>
        <w:jc w:val="both"/>
        <w:rPr>
          <w:sz w:val="28"/>
          <w:szCs w:val="28"/>
        </w:rPr>
      </w:pPr>
      <w:r w:rsidRPr="001C4C5A">
        <w:rPr>
          <w:sz w:val="28"/>
          <w:szCs w:val="28"/>
        </w:rPr>
        <w:t xml:space="preserve">Напомним, что данные Пенсионного фонда России, которые передаются через специальные информационные системы, используют органы власти, ведомства и работодатели для предоставления соответствующих льгот гражданам. Среди таких учреждений центры занятости, которые с 2019 года предоставляют </w:t>
      </w:r>
      <w:proofErr w:type="spellStart"/>
      <w:r w:rsidRPr="001C4C5A">
        <w:rPr>
          <w:sz w:val="28"/>
          <w:szCs w:val="28"/>
        </w:rPr>
        <w:t>предпенсионерам</w:t>
      </w:r>
      <w:proofErr w:type="spellEnd"/>
      <w:r w:rsidRPr="001C4C5A">
        <w:rPr>
          <w:sz w:val="28"/>
          <w:szCs w:val="28"/>
        </w:rPr>
        <w:t xml:space="preserve"> повышенное пособие по безработице и занимаются программами профессионального переобучения и повышения квалификации </w:t>
      </w:r>
      <w:proofErr w:type="spellStart"/>
      <w:r w:rsidRPr="001C4C5A">
        <w:rPr>
          <w:sz w:val="28"/>
          <w:szCs w:val="28"/>
        </w:rPr>
        <w:t>предпенсионеров</w:t>
      </w:r>
      <w:proofErr w:type="spellEnd"/>
      <w:r w:rsidRPr="001C4C5A">
        <w:rPr>
          <w:sz w:val="28"/>
          <w:szCs w:val="28"/>
        </w:rPr>
        <w:t>.</w:t>
      </w:r>
    </w:p>
    <w:p w:rsidR="001C4C5A" w:rsidRDefault="006922F1" w:rsidP="001C4C5A">
      <w:pPr>
        <w:pStyle w:val="af"/>
        <w:ind w:firstLine="708"/>
        <w:contextualSpacing/>
        <w:jc w:val="both"/>
      </w:pPr>
      <w:r w:rsidRPr="001C4C5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C4C5A">
        <w:rPr>
          <w:b/>
          <w:sz w:val="28"/>
          <w:szCs w:val="28"/>
        </w:rPr>
        <w:t>8-800-600-04-17</w:t>
      </w:r>
      <w:r w:rsidRPr="001C4C5A">
        <w:rPr>
          <w:sz w:val="28"/>
          <w:szCs w:val="28"/>
        </w:rPr>
        <w:t xml:space="preserve"> (звонок бесплатный).</w:t>
      </w:r>
      <w:r w:rsidR="00664322" w:rsidRPr="001C4C5A">
        <w:rPr>
          <w:sz w:val="28"/>
          <w:szCs w:val="28"/>
        </w:rPr>
        <w:t xml:space="preserve"> </w:t>
      </w:r>
      <w:r w:rsidR="00664322" w:rsidRPr="004B55D1">
        <w:t xml:space="preserve"> </w:t>
      </w:r>
      <w:r w:rsidR="00664322">
        <w:t xml:space="preserve">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F625B61-5AB9-4D3F-86F0-0EE13638AF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235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1574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2021-07-26T08:02:00Z</dcterms:created>
  <dcterms:modified xsi:type="dcterms:W3CDTF">2021-07-26T08:02:00Z</dcterms:modified>
</cp:coreProperties>
</file>