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C41CB" w:rsidRPr="001C41CB" w:rsidRDefault="001C41CB" w:rsidP="001C41CB">
      <w:pPr>
        <w:pStyle w:val="1"/>
        <w:jc w:val="center"/>
        <w:rPr>
          <w:i/>
          <w:u w:val="single"/>
        </w:rPr>
      </w:pPr>
      <w:r w:rsidRPr="001C41CB">
        <w:rPr>
          <w:i/>
          <w:u w:val="single"/>
        </w:rPr>
        <w:t>Электронная трудовая книжка: как получить сведения</w:t>
      </w:r>
    </w:p>
    <w:p w:rsidR="001C41CB" w:rsidRDefault="001C41CB" w:rsidP="001C41CB"/>
    <w:p w:rsidR="001C41CB" w:rsidRDefault="001C41CB" w:rsidP="001C41CB">
      <w:r>
        <w:t xml:space="preserve">27.08.2021 </w:t>
      </w:r>
    </w:p>
    <w:p w:rsidR="001C41CB" w:rsidRPr="001C41CB" w:rsidRDefault="001C41CB" w:rsidP="001C41CB">
      <w:pPr>
        <w:pStyle w:val="af"/>
        <w:ind w:firstLine="708"/>
        <w:contextualSpacing/>
        <w:jc w:val="both"/>
      </w:pPr>
      <w:r w:rsidRPr="001C41CB">
        <w:t>С 2020 года в Российской Федерации введены электронные трудовые книжки, которые обеспечивают постоянный и удобный доступ работников к информации о своей трудовой деятельности.</w:t>
      </w:r>
    </w:p>
    <w:p w:rsidR="001C41CB" w:rsidRPr="001C41CB" w:rsidRDefault="001C41CB" w:rsidP="001C41CB">
      <w:pPr>
        <w:pStyle w:val="af"/>
        <w:contextualSpacing/>
        <w:jc w:val="both"/>
      </w:pPr>
      <w:r w:rsidRPr="001C41CB">
        <w:t>Получить сведения электронной трудовой книжки можно дистанционно на сайте Пенсионного фонда России (</w:t>
      </w:r>
      <w:proofErr w:type="spellStart"/>
      <w:r w:rsidRPr="001C41CB">
        <w:t>www.pfr.gov.ru</w:t>
      </w:r>
      <w:proofErr w:type="spellEnd"/>
      <w:r w:rsidRPr="001C41CB">
        <w:t>). Для этого необходимо:</w:t>
      </w:r>
    </w:p>
    <w:p w:rsidR="001C41CB" w:rsidRPr="001C41CB" w:rsidRDefault="001C41CB" w:rsidP="000B5813">
      <w:pPr>
        <w:pStyle w:val="af"/>
        <w:ind w:firstLine="708"/>
        <w:contextualSpacing/>
        <w:jc w:val="both"/>
      </w:pPr>
      <w:r w:rsidRPr="001C41CB">
        <w:t>Зайти в Личный кабинет гражданина.</w:t>
      </w:r>
      <w:r w:rsidRPr="001C41CB">
        <w:br/>
      </w:r>
      <w:r w:rsidR="000B5813">
        <w:t xml:space="preserve">            </w:t>
      </w:r>
      <w:r w:rsidRPr="001C41CB">
        <w:t>В разделе «Электронная трудовая книжка» нажать кнопку «Заказать справку (выписку о трудовой деятельности)».</w:t>
      </w:r>
      <w:r w:rsidRPr="001C41CB">
        <w:br/>
      </w:r>
      <w:r w:rsidR="000B5813">
        <w:t xml:space="preserve">            </w:t>
      </w:r>
      <w:r w:rsidRPr="001C41CB">
        <w:t>В разделе «Сведения о трудовой деятельности, предоставляемые из информационных ресурсов ПФР», нажать кнопку «Запросить».</w:t>
      </w:r>
      <w:r w:rsidRPr="001C41CB">
        <w:br/>
      </w:r>
      <w:r w:rsidR="000B5813">
        <w:t xml:space="preserve">            </w:t>
      </w:r>
      <w:r w:rsidRPr="001C41CB">
        <w:t>Получите сформированную выписку о вашей трудовой деятельности.</w:t>
      </w:r>
    </w:p>
    <w:p w:rsidR="001C41CB" w:rsidRPr="001C41CB" w:rsidRDefault="001C41CB" w:rsidP="001C41CB">
      <w:pPr>
        <w:pStyle w:val="af"/>
        <w:contextualSpacing/>
        <w:jc w:val="both"/>
      </w:pPr>
      <w:r w:rsidRPr="001C41CB">
        <w:t>Есть ещё один способ. В электронных сервисах на сайте Пенсионного фонда России (</w:t>
      </w:r>
      <w:proofErr w:type="spellStart"/>
      <w:r w:rsidRPr="001C41CB">
        <w:t>www.pfr.gov.ru</w:t>
      </w:r>
      <w:proofErr w:type="spellEnd"/>
      <w:r w:rsidRPr="001C41CB">
        <w:t xml:space="preserve">) в разделе «Электронная трудовая книжка» можно нажать на активную надпись «Проверить историю своей трудовой деятельности», и далее вы попадете на портал </w:t>
      </w:r>
      <w:proofErr w:type="spellStart"/>
      <w:r w:rsidRPr="001C41CB">
        <w:t>госуслуг</w:t>
      </w:r>
      <w:proofErr w:type="spellEnd"/>
      <w:r w:rsidRPr="001C41CB">
        <w:t>. После прохождения авторизации можно запросить сведения о трудовой деятельности.</w:t>
      </w:r>
    </w:p>
    <w:p w:rsidR="001C41CB" w:rsidRPr="001C41CB" w:rsidRDefault="001C41CB" w:rsidP="000B5813">
      <w:pPr>
        <w:pStyle w:val="af"/>
        <w:ind w:firstLine="708"/>
        <w:contextualSpacing/>
        <w:jc w:val="both"/>
      </w:pPr>
      <w:r w:rsidRPr="001C41CB">
        <w:t>Оба способа предусматривают возможность направления сведений на указанный Вами адрес электронной почты.</w:t>
      </w:r>
    </w:p>
    <w:p w:rsidR="001C41CB" w:rsidRPr="001C41CB" w:rsidRDefault="001C41CB" w:rsidP="000B5813">
      <w:pPr>
        <w:pStyle w:val="af"/>
        <w:ind w:firstLine="708"/>
        <w:contextualSpacing/>
        <w:jc w:val="both"/>
      </w:pPr>
      <w:r w:rsidRPr="001C41CB">
        <w:t>При необходимости сведения из электронной трудовой книжки можно получить в виде бумажной выписки у последнего работодателя, в клиентской службе ПФР (по предварительной записи) или МФЦ. Услуга предоставляется экстерриториально, то есть без привязки к месту жительства или работы.</w:t>
      </w:r>
    </w:p>
    <w:p w:rsidR="001C41CB" w:rsidRPr="001C41CB" w:rsidRDefault="001C41CB" w:rsidP="000B5813">
      <w:pPr>
        <w:pStyle w:val="af"/>
        <w:ind w:firstLine="708"/>
        <w:contextualSpacing/>
        <w:jc w:val="both"/>
      </w:pPr>
      <w:proofErr w:type="gramStart"/>
      <w:r w:rsidRPr="001C41CB">
        <w:t>Электронная трудовая книжка сохраняет практически весь перечень сведений, которые учитываются в бумажной трудовой книжке: место работы, периоды работы, должность (специальность, профессия), квалификация (разряд, класс, категория, уровень квалификации), даты приема, увольнения, перевода на другую работу, основания прекращения трудового договора.</w:t>
      </w:r>
      <w:proofErr w:type="gramEnd"/>
    </w:p>
    <w:p w:rsidR="001C41CB" w:rsidRPr="001C41CB" w:rsidRDefault="001C41CB" w:rsidP="000B5813">
      <w:pPr>
        <w:pStyle w:val="af"/>
        <w:ind w:firstLine="708"/>
        <w:contextualSpacing/>
        <w:jc w:val="both"/>
      </w:pPr>
      <w:r w:rsidRPr="001C41CB">
        <w:t xml:space="preserve">Данные сведения </w:t>
      </w:r>
      <w:proofErr w:type="gramStart"/>
      <w:r w:rsidRPr="001C41CB">
        <w:t>отражаются в разделе 1 выписки начиная</w:t>
      </w:r>
      <w:proofErr w:type="gramEnd"/>
      <w:r w:rsidRPr="001C41CB">
        <w:t xml:space="preserve"> с 1 января 2020 года, так как обязанность в представлении сведений у работодателя возникла с начала 2020 года.</w:t>
      </w:r>
    </w:p>
    <w:p w:rsidR="001C41CB" w:rsidRPr="001C41CB" w:rsidRDefault="001C41CB" w:rsidP="000B5813">
      <w:pPr>
        <w:pStyle w:val="af"/>
        <w:ind w:firstLine="708"/>
        <w:contextualSpacing/>
        <w:jc w:val="both"/>
      </w:pPr>
      <w:r w:rsidRPr="001C41CB">
        <w:t>Во 2 разделе выписки содержится информация только о местах и периодах работы до 31 декабря 2019 года включительно, которая представлялась ранее работодателем и хранится в информационных ресурсах ПФР.</w:t>
      </w:r>
    </w:p>
    <w:p w:rsidR="001C41CB" w:rsidRPr="001C41CB" w:rsidRDefault="001C41CB" w:rsidP="000B5813">
      <w:pPr>
        <w:pStyle w:val="af"/>
        <w:ind w:firstLine="708"/>
        <w:contextualSpacing/>
        <w:jc w:val="both"/>
      </w:pPr>
      <w:r w:rsidRPr="001C41CB">
        <w:t>Среди преимуществ формирования сведений о трудовой деятельности в электронном виде также нужно отметить минимизацию ошибочных, неточных и недостоверных сведений о трудовой деятельности; дополнительные возможности дистанционного трудоустройства; дистанционное оформление пенсий по данным лицевого счета без дополнительного документального подтверждения; использование данных электронной трудовой книжки для получения государственных услуг; снижение издержек работодателей на приобретение, ведение и хранение бумажных трудовых книжек и т.д.</w:t>
      </w:r>
    </w:p>
    <w:p w:rsidR="000B5813" w:rsidRDefault="000B5813" w:rsidP="001C41CB">
      <w:pPr>
        <w:pStyle w:val="af"/>
        <w:contextualSpacing/>
        <w:jc w:val="both"/>
      </w:pPr>
    </w:p>
    <w:p w:rsidR="001C41CB" w:rsidRPr="001C41CB" w:rsidRDefault="001C41CB" w:rsidP="000B5813">
      <w:pPr>
        <w:pStyle w:val="af"/>
        <w:ind w:firstLine="360"/>
        <w:contextualSpacing/>
        <w:jc w:val="both"/>
      </w:pPr>
      <w:r w:rsidRPr="001C41CB">
        <w:t>Для справки: в Томской области на электронные трудовые книжки перешли 22,9 тысяч человек.</w:t>
      </w:r>
    </w:p>
    <w:p w:rsidR="00664322" w:rsidRDefault="006922F1" w:rsidP="001C41CB">
      <w:pPr>
        <w:pStyle w:val="af"/>
        <w:ind w:firstLine="360"/>
        <w:contextualSpacing/>
        <w:jc w:val="both"/>
      </w:pPr>
      <w:r w:rsidRPr="001C41CB">
        <w:t xml:space="preserve">Со всеми вопросами можно </w:t>
      </w:r>
      <w:r w:rsidR="007820A4" w:rsidRPr="001C41CB">
        <w:t xml:space="preserve">также </w:t>
      </w:r>
      <w:r w:rsidRPr="001C41CB">
        <w:t xml:space="preserve">обращаться на «горячую линию» Отделения ПФР по Томской области  </w:t>
      </w:r>
      <w:r w:rsidRPr="001C41CB">
        <w:rPr>
          <w:b/>
        </w:rPr>
        <w:t>8-800-600-04-17</w:t>
      </w:r>
      <w:r w:rsidRPr="001C41CB">
        <w:t xml:space="preserve"> (звонок бесплатный).</w:t>
      </w:r>
      <w:r w:rsidR="00664322" w:rsidRPr="00732F37">
        <w:rPr>
          <w:sz w:val="26"/>
          <w:szCs w:val="26"/>
        </w:rPr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14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473</Words>
  <Characters>2699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2021-08-27T01:56:00Z</dcterms:created>
  <dcterms:modified xsi:type="dcterms:W3CDTF">2021-08-27T01:58:00Z</dcterms:modified>
</cp:coreProperties>
</file>