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0E94" w:rsidRPr="00DB4D96" w:rsidRDefault="00890E94" w:rsidP="00DB4D96">
      <w:pPr>
        <w:pStyle w:val="1"/>
        <w:jc w:val="center"/>
        <w:rPr>
          <w:i/>
          <w:u w:val="single"/>
        </w:rPr>
      </w:pPr>
      <w:r w:rsidRPr="00DB4D96">
        <w:rPr>
          <w:i/>
          <w:u w:val="single"/>
        </w:rPr>
        <w:t>Указ о единовременной выплате пенсионерам по 10 тысяч рублей подписан</w:t>
      </w:r>
    </w:p>
    <w:p w:rsidR="00890E94" w:rsidRDefault="00890E94" w:rsidP="00890E94"/>
    <w:p w:rsidR="00890E94" w:rsidRDefault="00DB4D96" w:rsidP="00890E94">
      <w:r>
        <w:t xml:space="preserve">25.08.2021 </w:t>
      </w:r>
    </w:p>
    <w:p w:rsidR="00890E94" w:rsidRPr="00DB4D96" w:rsidRDefault="00890E94" w:rsidP="00DB4D96">
      <w:pPr>
        <w:pStyle w:val="af"/>
        <w:ind w:firstLine="708"/>
        <w:jc w:val="both"/>
      </w:pPr>
      <w:r w:rsidRPr="00DB4D96">
        <w:t>Президент России Владимир Путин подписал два указа о единовременной выплате пенсионерам в размере 10 тыс. рублей. Об этом сообщила пресс-служба Кремля.</w:t>
      </w:r>
    </w:p>
    <w:p w:rsidR="00890E94" w:rsidRPr="00DB4D96" w:rsidRDefault="00890E94" w:rsidP="00DB4D96">
      <w:pPr>
        <w:pStyle w:val="af"/>
        <w:ind w:firstLine="708"/>
        <w:jc w:val="both"/>
      </w:pPr>
      <w:r w:rsidRPr="00DB4D96">
        <w:rPr>
          <w:rStyle w:val="a6"/>
        </w:rPr>
        <w:t>Одним указом</w:t>
      </w:r>
      <w:r w:rsidRPr="00DB4D96">
        <w:t xml:space="preserve"> такая выплата назначается пенсионерам, "проходивших военную службу, службу в органах внутренних дел, Государственной противопожарной службе, органах по </w:t>
      </w:r>
      <w:proofErr w:type="gramStart"/>
      <w:r w:rsidRPr="00DB4D96">
        <w:t>контролю за</w:t>
      </w:r>
      <w:proofErr w:type="gramEnd"/>
      <w:r w:rsidRPr="00DB4D96">
        <w:t xml:space="preserve"> оборотом наркотических средств и психотропных веществ, учреждениях и органах уголовно-исполнительной системы, войсках национальной гвардии, органах принудительного исполнения". </w:t>
      </w:r>
      <w:r w:rsidRPr="00DB4D96">
        <w:rPr>
          <w:rStyle w:val="a6"/>
        </w:rPr>
        <w:t>Второй указ</w:t>
      </w:r>
      <w:r w:rsidRPr="00DB4D96">
        <w:t xml:space="preserve"> распространяет такую выплату на остальные категории пенсионеров.</w:t>
      </w:r>
    </w:p>
    <w:p w:rsidR="00890E94" w:rsidRPr="00DB4D96" w:rsidRDefault="00890E94" w:rsidP="00DB4D96">
      <w:pPr>
        <w:pStyle w:val="af"/>
        <w:ind w:firstLine="708"/>
        <w:jc w:val="both"/>
      </w:pPr>
      <w:r w:rsidRPr="00DB4D96">
        <w:t>Согласно документам, единовременная денежная выплата будет осуществляться в сентябре 2021 года "на основании документов, содержащихся в выплатном или пенсионном деле, без подачи гражданами заявления об осуществлении единовременной денежной выплаты".</w:t>
      </w:r>
    </w:p>
    <w:p w:rsidR="00890E94" w:rsidRPr="00DB4D96" w:rsidRDefault="00890E94" w:rsidP="00DB4D96">
      <w:pPr>
        <w:pStyle w:val="af"/>
        <w:ind w:firstLine="708"/>
        <w:jc w:val="both"/>
      </w:pPr>
      <w:r w:rsidRPr="00DB4D96">
        <w:t>Как следует из указов, получение гражданином единовременной денежной выплаты не учитывается при определении его права на получение иных выплат и при предоставлении ему иных мер социальной поддержки. Гражданам, проживающим в организациях социального обслуживания, единовременная денежная выплата также осуществляется в полном размере. Отдельно отмечается, что эти выплаты защищены от каких-либо штрафов или пеней. "Из суммы единовременной денежной выплаты удержания на основании исполнительных документов, решений органов, осуществляющих пенсионное обеспечение, решений судов о взыскании сумм пенсий и иных социальных выплат вследствие злоупотреблений со стороны пенсионера, установленных в судебном порядке, не производятся", - говорится в обоих указах.</w:t>
      </w:r>
    </w:p>
    <w:p w:rsidR="00890E94" w:rsidRPr="00DB4D96" w:rsidRDefault="00890E94" w:rsidP="00DB4D96">
      <w:pPr>
        <w:pStyle w:val="af"/>
        <w:ind w:firstLine="708"/>
        <w:jc w:val="both"/>
      </w:pPr>
      <w:r w:rsidRPr="00DB4D96">
        <w:t>В случае если единовременная денежная выплата не была осуществлена в сентябре, ее выплата может быть произведена позднее. Единовременная денежная выплата, не полученная гражданином в связи с его смертью, осуществляется в порядке, установленном законодательством для различных категорий пенсионеров.</w:t>
      </w:r>
    </w:p>
    <w:p w:rsidR="00890E94" w:rsidRPr="00DB4D96" w:rsidRDefault="00890E94" w:rsidP="00DB4D96">
      <w:pPr>
        <w:pStyle w:val="af"/>
        <w:ind w:firstLine="360"/>
        <w:jc w:val="both"/>
      </w:pPr>
      <w:r w:rsidRPr="00DB4D96">
        <w:t>Напомним, 22 августа Путин предложил дополнительно разово выплатить всем пенсионерам страны, в том числе работающим и военным, по 10 тыс. рублей. Как сообщил ТАСС первый зампред комитета Совета Федерации по социальной политике Валерий Рязанский, на эти выплаты потребуется порядка 500 млрд. рублей из бюджета РФ. По его словам, в России порядка 40 млн. пенсионеров, получающих страховые пенсии, около 3,5 млн. человек, получающих социальные пенсии, а также военные пенсионеры.</w:t>
      </w:r>
    </w:p>
    <w:p w:rsidR="00664322" w:rsidRDefault="006922F1" w:rsidP="00DB4D96">
      <w:pPr>
        <w:pStyle w:val="af"/>
        <w:ind w:firstLine="360"/>
        <w:contextualSpacing/>
        <w:jc w:val="both"/>
      </w:pPr>
      <w:r w:rsidRPr="00DB4D96">
        <w:t xml:space="preserve">Со всеми вопросами можно </w:t>
      </w:r>
      <w:r w:rsidR="007820A4" w:rsidRPr="00DB4D96">
        <w:t xml:space="preserve">также </w:t>
      </w:r>
      <w:r w:rsidRPr="00DB4D96">
        <w:t xml:space="preserve">обращаться на «горячую линию» Отделения ПФР по Томской области  </w:t>
      </w:r>
      <w:r w:rsidRPr="00DB4D96">
        <w:rPr>
          <w:b/>
        </w:rPr>
        <w:t>8-800-600-04-17</w:t>
      </w:r>
      <w:r w:rsidRPr="00DB4D96">
        <w:t xml:space="preserve"> (звонок бесплатный).</w:t>
      </w:r>
      <w:r w:rsidR="00664322" w:rsidRPr="009A50C4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84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419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2807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2021-08-25T09:44:00Z</dcterms:created>
  <dcterms:modified xsi:type="dcterms:W3CDTF">2021-08-25T09:45:00Z</dcterms:modified>
</cp:coreProperties>
</file>