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45D8C" w:rsidRPr="0015469C" w:rsidRDefault="00945D8C" w:rsidP="0015469C">
      <w:pPr>
        <w:pStyle w:val="1"/>
        <w:jc w:val="center"/>
        <w:rPr>
          <w:i/>
          <w:u w:val="single"/>
        </w:rPr>
      </w:pPr>
      <w:r w:rsidRPr="0015469C">
        <w:rPr>
          <w:i/>
          <w:u w:val="single"/>
        </w:rPr>
        <w:t>Материнский капитал на образование детей: соглашения заключены с 38 учебными заведениями региона</w:t>
      </w:r>
    </w:p>
    <w:p w:rsidR="00945D8C" w:rsidRDefault="00945D8C" w:rsidP="00945D8C"/>
    <w:p w:rsidR="00945D8C" w:rsidRDefault="0015469C" w:rsidP="00945D8C">
      <w:r>
        <w:t xml:space="preserve">18.03.2021 </w:t>
      </w:r>
    </w:p>
    <w:p w:rsidR="00945D8C" w:rsidRDefault="00945D8C" w:rsidP="0015469C">
      <w:pPr>
        <w:pStyle w:val="af"/>
        <w:ind w:firstLine="708"/>
        <w:contextualSpacing/>
        <w:jc w:val="both"/>
      </w:pPr>
      <w:r>
        <w:t xml:space="preserve">Распоряжаться средствами материнского капитала на обучение детей в ВУЗе и техникуме стало проще. Отделение Пенсионного фонда России по Томской области заключило соглашения об информационном взаимодействии с учебными заведениями, поэтому родителям достаточно подать в ПФР заявление о распоряжении материнским капиталом через портал </w:t>
      </w:r>
      <w:proofErr w:type="spellStart"/>
      <w:r>
        <w:t>Госуслуг</w:t>
      </w:r>
      <w:proofErr w:type="spellEnd"/>
      <w:r>
        <w:t xml:space="preserve"> или «Личный кабинет гражданина» на сайте ПФР. Все сведения из договора об обучении фонд запросит самостоятельно.</w:t>
      </w:r>
    </w:p>
    <w:p w:rsidR="0015469C" w:rsidRDefault="0015469C" w:rsidP="0015469C">
      <w:pPr>
        <w:pStyle w:val="af"/>
        <w:ind w:firstLine="708"/>
        <w:contextualSpacing/>
        <w:jc w:val="both"/>
      </w:pPr>
    </w:p>
    <w:p w:rsidR="00945D8C" w:rsidRDefault="00945D8C" w:rsidP="0015469C">
      <w:pPr>
        <w:pStyle w:val="af"/>
        <w:ind w:firstLine="708"/>
        <w:contextualSpacing/>
        <w:jc w:val="both"/>
      </w:pPr>
      <w:r>
        <w:t>Раньше семьям, которые решили направить материнский капитал на обучение, необходимо было представить в ПФР заверенную копию договора об оказании платных образовательных услуг из учебной организации. Теперь, если между Отделением Пенсионного фонда и учебной организацией заключено соглашение, родителям достаточно подать заявление о распоряжении через Единый портал государственных услуг (</w:t>
      </w:r>
      <w:proofErr w:type="spellStart"/>
      <w:r>
        <w:t>www.gosuslugi.ru</w:t>
      </w:r>
      <w:proofErr w:type="spellEnd"/>
      <w:r>
        <w:t>) или личный кабинет на сайте ПФР (https://es.pfrf.ru).</w:t>
      </w:r>
    </w:p>
    <w:p w:rsidR="0015469C" w:rsidRDefault="0015469C" w:rsidP="0015469C">
      <w:pPr>
        <w:pStyle w:val="af"/>
        <w:contextualSpacing/>
        <w:jc w:val="both"/>
      </w:pPr>
    </w:p>
    <w:p w:rsidR="00945D8C" w:rsidRDefault="00945D8C" w:rsidP="0015469C">
      <w:pPr>
        <w:pStyle w:val="af"/>
        <w:ind w:firstLine="708"/>
        <w:contextualSpacing/>
        <w:jc w:val="both"/>
      </w:pPr>
      <w:r>
        <w:t>Отделение ПФР по Томской области заключило соглашения с 10 высшими учебными заведениями региона и 28 техникумами.</w:t>
      </w:r>
    </w:p>
    <w:p w:rsidR="0015469C" w:rsidRDefault="0015469C" w:rsidP="0015469C">
      <w:pPr>
        <w:pStyle w:val="af"/>
        <w:contextualSpacing/>
        <w:jc w:val="both"/>
      </w:pPr>
    </w:p>
    <w:p w:rsidR="00945D8C" w:rsidRDefault="00945D8C" w:rsidP="0015469C">
      <w:pPr>
        <w:pStyle w:val="af"/>
        <w:ind w:firstLine="708"/>
        <w:contextualSpacing/>
        <w:jc w:val="both"/>
      </w:pPr>
      <w:r>
        <w:t>На оплату обучения ребёнка материнский капитал можно использовать полностью или частично. Главное, чтобы были соблюдены следующие условия: образовательное учреждение должно находиться на территории России, иметь государственную аккредитацию и право оказывать соответствующие образовательные услуги, а ребёнку-студенту на момент начала обучения не должно быть более 25 лет.</w:t>
      </w:r>
    </w:p>
    <w:p w:rsidR="0015469C" w:rsidRDefault="0015469C" w:rsidP="0015469C">
      <w:pPr>
        <w:pStyle w:val="af"/>
        <w:contextualSpacing/>
        <w:jc w:val="both"/>
      </w:pPr>
    </w:p>
    <w:p w:rsidR="00945D8C" w:rsidRDefault="00945D8C" w:rsidP="0015469C">
      <w:pPr>
        <w:pStyle w:val="af"/>
        <w:ind w:firstLine="708"/>
        <w:contextualSpacing/>
        <w:jc w:val="both"/>
      </w:pPr>
      <w:r>
        <w:t>Средствами материнского капитала можно оплатить не только учёбу, но и проживание ребенка в общежитии. Для этого нужно предоставить в Пенсионный фонд справку из вуза, подтверждающую, что ребёнок проживает в общежитии, договор найма жилого помещения с обязательным указанием сроков и сумм внесения платежей.</w:t>
      </w:r>
    </w:p>
    <w:p w:rsidR="0015469C" w:rsidRDefault="0015469C" w:rsidP="0015469C">
      <w:pPr>
        <w:pStyle w:val="af"/>
        <w:contextualSpacing/>
        <w:jc w:val="both"/>
      </w:pPr>
    </w:p>
    <w:p w:rsidR="00945D8C" w:rsidRDefault="00945D8C" w:rsidP="0015469C">
      <w:pPr>
        <w:pStyle w:val="af"/>
        <w:ind w:firstLine="708"/>
        <w:contextualSpacing/>
        <w:jc w:val="both"/>
      </w:pPr>
      <w:r>
        <w:t xml:space="preserve">Для справки: за время действия программы материнского капитала 6862 семьи </w:t>
      </w:r>
      <w:r w:rsidR="0015469C">
        <w:t>Томской области</w:t>
      </w:r>
      <w:r>
        <w:t xml:space="preserve"> направили средства материнского (семейного) капитала на обучение детей.</w:t>
      </w:r>
    </w:p>
    <w:p w:rsidR="0066742F" w:rsidRDefault="00945D8C" w:rsidP="0015469C">
      <w:pPr>
        <w:pStyle w:val="af"/>
        <w:contextualSpacing/>
        <w:jc w:val="both"/>
      </w:pPr>
      <w:r>
        <w:br/>
      </w:r>
      <w:r w:rsidR="0015469C">
        <w:t xml:space="preserve">           </w:t>
      </w:r>
      <w:r w:rsidR="0066742F">
        <w:t>Со всеми вопросами можно обращаться на «горячую линию» Отделения ПФР по Томской области</w:t>
      </w:r>
      <w:r w:rsidR="0066742F">
        <w:br/>
        <w:t>8 -800-600-04-17 (звонок бесплатный).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573F3"/>
    <w:rsid w:val="00057EFA"/>
    <w:rsid w:val="00064D8A"/>
    <w:rsid w:val="00065235"/>
    <w:rsid w:val="00066435"/>
    <w:rsid w:val="0006708F"/>
    <w:rsid w:val="00070233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1D0"/>
    <w:rsid w:val="00132A58"/>
    <w:rsid w:val="0014475E"/>
    <w:rsid w:val="00151A8E"/>
    <w:rsid w:val="0015469C"/>
    <w:rsid w:val="00156722"/>
    <w:rsid w:val="00164F22"/>
    <w:rsid w:val="00171B4B"/>
    <w:rsid w:val="00172BC5"/>
    <w:rsid w:val="00175749"/>
    <w:rsid w:val="00176C0E"/>
    <w:rsid w:val="00182D1C"/>
    <w:rsid w:val="001859BF"/>
    <w:rsid w:val="001922AF"/>
    <w:rsid w:val="001957E6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34C2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C76D1"/>
    <w:rsid w:val="002D35D8"/>
    <w:rsid w:val="002D4817"/>
    <w:rsid w:val="002E3451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3A1B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43CC0"/>
    <w:rsid w:val="005505CD"/>
    <w:rsid w:val="00550E42"/>
    <w:rsid w:val="00553228"/>
    <w:rsid w:val="00555FB8"/>
    <w:rsid w:val="0056045D"/>
    <w:rsid w:val="00561A91"/>
    <w:rsid w:val="00562CBB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12376"/>
    <w:rsid w:val="00621FA5"/>
    <w:rsid w:val="006228EC"/>
    <w:rsid w:val="006262D7"/>
    <w:rsid w:val="00634614"/>
    <w:rsid w:val="00637BEE"/>
    <w:rsid w:val="006407EA"/>
    <w:rsid w:val="006439B0"/>
    <w:rsid w:val="00647F55"/>
    <w:rsid w:val="0065774E"/>
    <w:rsid w:val="00657F49"/>
    <w:rsid w:val="006660B8"/>
    <w:rsid w:val="0066742F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0338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3D36"/>
    <w:rsid w:val="007D6DFD"/>
    <w:rsid w:val="007E3B98"/>
    <w:rsid w:val="007F3675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4E99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505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45D8C"/>
    <w:rsid w:val="00951A9E"/>
    <w:rsid w:val="009533E4"/>
    <w:rsid w:val="00960FC7"/>
    <w:rsid w:val="009719A2"/>
    <w:rsid w:val="00971AF9"/>
    <w:rsid w:val="0097687F"/>
    <w:rsid w:val="00976F25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756F6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4BFF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0C20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479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1D8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95F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70D25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4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15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533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937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423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5888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22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23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56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04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598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31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304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53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02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3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03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003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21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648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04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38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906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33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1948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905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72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471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486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384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72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802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086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69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7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940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605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991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3359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01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16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50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14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03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300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7086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566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848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880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48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16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7429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269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8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46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65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33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24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06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61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88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38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43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13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72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62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266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50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278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802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037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982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965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5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99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85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585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59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270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356</Words>
  <Characters>2033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2385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2021-03-16T08:28:00Z</cp:lastPrinted>
  <dcterms:created xsi:type="dcterms:W3CDTF">2021-03-18T04:03:00Z</dcterms:created>
  <dcterms:modified xsi:type="dcterms:W3CDTF">2021-03-18T04:09:00Z</dcterms:modified>
</cp:coreProperties>
</file>