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F4022E" w:rsidRPr="00E5076F" w:rsidRDefault="00F4022E" w:rsidP="00E5076F">
      <w:pPr>
        <w:pStyle w:val="1"/>
        <w:jc w:val="center"/>
        <w:rPr>
          <w:i/>
          <w:u w:val="single"/>
        </w:rPr>
      </w:pPr>
      <w:r w:rsidRPr="00E5076F">
        <w:rPr>
          <w:i/>
          <w:u w:val="single"/>
        </w:rPr>
        <w:t>Уход за детьми включается в стаж</w:t>
      </w:r>
    </w:p>
    <w:p w:rsidR="00F4022E" w:rsidRDefault="00F4022E" w:rsidP="00F4022E"/>
    <w:p w:rsidR="00F4022E" w:rsidRDefault="00E5076F" w:rsidP="00F4022E">
      <w:r>
        <w:t xml:space="preserve">11.06.2021 </w:t>
      </w:r>
    </w:p>
    <w:p w:rsidR="00F4022E" w:rsidRPr="00E5076F" w:rsidRDefault="00F4022E" w:rsidP="00E5076F">
      <w:pPr>
        <w:pStyle w:val="af"/>
        <w:ind w:firstLine="708"/>
        <w:jc w:val="both"/>
        <w:rPr>
          <w:sz w:val="28"/>
          <w:szCs w:val="28"/>
        </w:rPr>
      </w:pPr>
      <w:r w:rsidRPr="00E5076F">
        <w:rPr>
          <w:sz w:val="28"/>
          <w:szCs w:val="28"/>
        </w:rPr>
        <w:t>В страховой стаж при назначении пенсии включается не только время работы, но и социально значимые периоды, в течение которых человек вынужденно не работал. Сюда относится и время ухода за детьми. По закону в страховой стаж одному из родителей включаются периоды ухода за каждым ребенком до достижения им возраста 1,5 лет, но не более 6 лет в общей сложности. Также за это время начисляются пенсионные коэффициенты:</w:t>
      </w:r>
    </w:p>
    <w:p w:rsidR="00E5076F" w:rsidRDefault="00F4022E" w:rsidP="00E5076F">
      <w:pPr>
        <w:pStyle w:val="af"/>
        <w:numPr>
          <w:ilvl w:val="0"/>
          <w:numId w:val="30"/>
        </w:numPr>
        <w:jc w:val="both"/>
        <w:rPr>
          <w:sz w:val="28"/>
          <w:szCs w:val="28"/>
        </w:rPr>
      </w:pPr>
      <w:r w:rsidRPr="00E5076F">
        <w:rPr>
          <w:sz w:val="28"/>
          <w:szCs w:val="28"/>
        </w:rPr>
        <w:t>1,8 коэффициента – за 1 год ухода за первым ребенком;</w:t>
      </w:r>
    </w:p>
    <w:p w:rsidR="00E5076F" w:rsidRDefault="00F4022E" w:rsidP="00E5076F">
      <w:pPr>
        <w:pStyle w:val="af"/>
        <w:numPr>
          <w:ilvl w:val="0"/>
          <w:numId w:val="30"/>
        </w:numPr>
        <w:jc w:val="both"/>
        <w:rPr>
          <w:sz w:val="28"/>
          <w:szCs w:val="28"/>
        </w:rPr>
      </w:pPr>
      <w:r w:rsidRPr="00E5076F">
        <w:rPr>
          <w:sz w:val="28"/>
          <w:szCs w:val="28"/>
        </w:rPr>
        <w:t>3,6 коэффициента – за 1 год ухода за вторым ребенком;</w:t>
      </w:r>
    </w:p>
    <w:p w:rsidR="00E5076F" w:rsidRDefault="00F4022E" w:rsidP="00E5076F">
      <w:pPr>
        <w:pStyle w:val="af"/>
        <w:numPr>
          <w:ilvl w:val="0"/>
          <w:numId w:val="30"/>
        </w:numPr>
        <w:jc w:val="both"/>
        <w:rPr>
          <w:sz w:val="28"/>
          <w:szCs w:val="28"/>
        </w:rPr>
      </w:pPr>
      <w:r w:rsidRPr="00E5076F">
        <w:rPr>
          <w:sz w:val="28"/>
          <w:szCs w:val="28"/>
        </w:rPr>
        <w:t>5,4 коэффициента – за 1 год ухода за третьим и четвертым ребенком.</w:t>
      </w:r>
      <w:r w:rsidRPr="00E5076F">
        <w:rPr>
          <w:sz w:val="28"/>
          <w:szCs w:val="28"/>
        </w:rPr>
        <w:br/>
      </w:r>
    </w:p>
    <w:p w:rsidR="00F4022E" w:rsidRPr="00E5076F" w:rsidRDefault="00F4022E" w:rsidP="00E5076F">
      <w:pPr>
        <w:pStyle w:val="af"/>
        <w:ind w:firstLine="708"/>
        <w:jc w:val="both"/>
        <w:rPr>
          <w:sz w:val="28"/>
          <w:szCs w:val="28"/>
        </w:rPr>
      </w:pPr>
      <w:r w:rsidRPr="00E5076F">
        <w:rPr>
          <w:sz w:val="28"/>
          <w:szCs w:val="28"/>
        </w:rPr>
        <w:t>При расчете размера пенсии все коэффициенты суммируются и умножаются на стоимость одного коэффициента. Стоимость каждый год определяется Правительством РФ.</w:t>
      </w:r>
    </w:p>
    <w:p w:rsidR="00F4022E" w:rsidRPr="00E5076F" w:rsidRDefault="00F4022E" w:rsidP="00E5076F">
      <w:pPr>
        <w:pStyle w:val="af"/>
        <w:ind w:firstLine="708"/>
        <w:jc w:val="both"/>
        <w:rPr>
          <w:sz w:val="28"/>
          <w:szCs w:val="28"/>
        </w:rPr>
      </w:pPr>
      <w:r w:rsidRPr="00E5076F">
        <w:rPr>
          <w:sz w:val="28"/>
          <w:szCs w:val="28"/>
        </w:rPr>
        <w:t xml:space="preserve">Узнать количество уже накопленных пенсионных коэффициентов можно в личном кабинете на сайте </w:t>
      </w:r>
      <w:proofErr w:type="spellStart"/>
      <w:r w:rsidRPr="00E5076F">
        <w:rPr>
          <w:sz w:val="28"/>
          <w:szCs w:val="28"/>
        </w:rPr>
        <w:t>pfr.gov.ru</w:t>
      </w:r>
      <w:proofErr w:type="spellEnd"/>
      <w:r w:rsidRPr="00E5076F">
        <w:rPr>
          <w:sz w:val="28"/>
          <w:szCs w:val="28"/>
        </w:rPr>
        <w:t xml:space="preserve"> в разделе «Индивидуальный лицевой счет».</w:t>
      </w:r>
    </w:p>
    <w:p w:rsidR="00F4022E" w:rsidRPr="00E5076F" w:rsidRDefault="00F4022E" w:rsidP="00E5076F">
      <w:pPr>
        <w:pStyle w:val="af"/>
        <w:ind w:firstLine="708"/>
        <w:jc w:val="both"/>
        <w:rPr>
          <w:sz w:val="28"/>
          <w:szCs w:val="28"/>
        </w:rPr>
      </w:pPr>
      <w:r w:rsidRPr="00E5076F">
        <w:rPr>
          <w:sz w:val="28"/>
          <w:szCs w:val="28"/>
        </w:rPr>
        <w:t xml:space="preserve">Если гражданин в период нахождения в отпуске по уходу за ребенком работал, то у него будет право выбора, какие пенсионные коэффициенты использовать при расчете своей пенсии: или за работу, или за </w:t>
      </w:r>
      <w:proofErr w:type="spellStart"/>
      <w:r w:rsidRPr="00E5076F">
        <w:rPr>
          <w:sz w:val="28"/>
          <w:szCs w:val="28"/>
        </w:rPr>
        <w:t>нестраховой</w:t>
      </w:r>
      <w:proofErr w:type="spellEnd"/>
      <w:r w:rsidRPr="00E5076F">
        <w:rPr>
          <w:sz w:val="28"/>
          <w:szCs w:val="28"/>
        </w:rPr>
        <w:t xml:space="preserve"> период.</w:t>
      </w:r>
    </w:p>
    <w:p w:rsidR="00F4022E" w:rsidRPr="00E5076F" w:rsidRDefault="00F4022E" w:rsidP="00E5076F">
      <w:pPr>
        <w:pStyle w:val="af"/>
        <w:ind w:firstLine="708"/>
        <w:jc w:val="both"/>
        <w:rPr>
          <w:sz w:val="28"/>
          <w:szCs w:val="28"/>
        </w:rPr>
      </w:pPr>
      <w:r w:rsidRPr="00E5076F">
        <w:rPr>
          <w:sz w:val="28"/>
          <w:szCs w:val="28"/>
        </w:rPr>
        <w:t>Важно, что время ухода за детьми не включается в стаж при назначении досрочной пенсии за длительную трудовую деятельность. Напомним, что за 37 лет работы женщины могут выйти на пенсию на два года раньше нового пенсионного возраста.</w:t>
      </w:r>
    </w:p>
    <w:p w:rsidR="00F64B59" w:rsidRPr="00E5076F" w:rsidRDefault="00F64B59" w:rsidP="00E5076F">
      <w:pPr>
        <w:pStyle w:val="af"/>
        <w:ind w:firstLine="708"/>
        <w:jc w:val="both"/>
        <w:rPr>
          <w:sz w:val="28"/>
          <w:szCs w:val="28"/>
        </w:rPr>
      </w:pPr>
      <w:r w:rsidRPr="00E5076F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E5076F">
        <w:rPr>
          <w:b/>
          <w:sz w:val="28"/>
          <w:szCs w:val="28"/>
        </w:rPr>
        <w:t>8-800-600-04-17</w:t>
      </w:r>
      <w:r w:rsidRPr="00E5076F">
        <w:rPr>
          <w:sz w:val="28"/>
          <w:szCs w:val="28"/>
        </w:rPr>
        <w:t xml:space="preserve"> (звонок бесплатный).</w:t>
      </w:r>
    </w:p>
    <w:p w:rsidR="007B0687" w:rsidRDefault="00DF5DC7" w:rsidP="005B7B2A">
      <w:pPr>
        <w:pStyle w:val="af"/>
        <w:contextualSpacing/>
        <w:jc w:val="both"/>
      </w:pPr>
      <w:r w:rsidRPr="007B0687">
        <w:t xml:space="preserve"> 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5AA1169"/>
    <w:multiLevelType w:val="hybridMultilevel"/>
    <w:tmpl w:val="3A32FC0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1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2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9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16"/>
  </w:num>
  <w:num w:numId="4">
    <w:abstractNumId w:val="2"/>
  </w:num>
  <w:num w:numId="5">
    <w:abstractNumId w:val="5"/>
  </w:num>
  <w:num w:numId="6">
    <w:abstractNumId w:val="25"/>
  </w:num>
  <w:num w:numId="7">
    <w:abstractNumId w:val="24"/>
  </w:num>
  <w:num w:numId="8">
    <w:abstractNumId w:val="3"/>
  </w:num>
  <w:num w:numId="9">
    <w:abstractNumId w:val="27"/>
  </w:num>
  <w:num w:numId="10">
    <w:abstractNumId w:val="10"/>
  </w:num>
  <w:num w:numId="11">
    <w:abstractNumId w:val="13"/>
  </w:num>
  <w:num w:numId="12">
    <w:abstractNumId w:val="22"/>
  </w:num>
  <w:num w:numId="13">
    <w:abstractNumId w:val="28"/>
  </w:num>
  <w:num w:numId="14">
    <w:abstractNumId w:val="7"/>
  </w:num>
  <w:num w:numId="15">
    <w:abstractNumId w:val="14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6"/>
  </w:num>
  <w:num w:numId="21">
    <w:abstractNumId w:val="12"/>
  </w:num>
  <w:num w:numId="22">
    <w:abstractNumId w:val="20"/>
  </w:num>
  <w:num w:numId="23">
    <w:abstractNumId w:val="21"/>
  </w:num>
  <w:num w:numId="24">
    <w:abstractNumId w:val="15"/>
  </w:num>
  <w:num w:numId="25">
    <w:abstractNumId w:val="0"/>
  </w:num>
  <w:num w:numId="26">
    <w:abstractNumId w:val="18"/>
  </w:num>
  <w:num w:numId="27">
    <w:abstractNumId w:val="17"/>
  </w:num>
  <w:num w:numId="28">
    <w:abstractNumId w:val="23"/>
  </w:num>
  <w:num w:numId="29">
    <w:abstractNumId w:val="29"/>
  </w:num>
  <w:num w:numId="30">
    <w:abstractNumId w:val="1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DD7"/>
    <w:rsid w:val="001E4272"/>
    <w:rsid w:val="001E6DFC"/>
    <w:rsid w:val="001E71F0"/>
    <w:rsid w:val="001F204C"/>
    <w:rsid w:val="001F420E"/>
    <w:rsid w:val="001F57FA"/>
    <w:rsid w:val="001F72CE"/>
    <w:rsid w:val="002133C9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F51"/>
    <w:rsid w:val="002B6AE3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75"/>
    <w:rsid w:val="003B6D23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02590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D90"/>
    <w:rsid w:val="005C7A75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4AAB"/>
    <w:rsid w:val="00676D1B"/>
    <w:rsid w:val="00687DB4"/>
    <w:rsid w:val="00690563"/>
    <w:rsid w:val="00691CF5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61D2B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5B41"/>
    <w:rsid w:val="00B46796"/>
    <w:rsid w:val="00B52045"/>
    <w:rsid w:val="00B54D13"/>
    <w:rsid w:val="00B57B66"/>
    <w:rsid w:val="00B6255D"/>
    <w:rsid w:val="00B63225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5C6"/>
    <w:rsid w:val="00C21683"/>
    <w:rsid w:val="00C223B8"/>
    <w:rsid w:val="00C234D0"/>
    <w:rsid w:val="00C2436D"/>
    <w:rsid w:val="00C341B6"/>
    <w:rsid w:val="00C432FA"/>
    <w:rsid w:val="00C512BA"/>
    <w:rsid w:val="00C55D78"/>
    <w:rsid w:val="00C56C35"/>
    <w:rsid w:val="00C67B3D"/>
    <w:rsid w:val="00C704BC"/>
    <w:rsid w:val="00C71F30"/>
    <w:rsid w:val="00C7686D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6F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40E1"/>
    <w:rsid w:val="00F6444C"/>
    <w:rsid w:val="00F64B59"/>
    <w:rsid w:val="00F70A5D"/>
    <w:rsid w:val="00F822E9"/>
    <w:rsid w:val="00F835D4"/>
    <w:rsid w:val="00F86F7C"/>
    <w:rsid w:val="00F97597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257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264</Words>
  <Characters>1507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1768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2021-06-10T09:51:00Z</dcterms:created>
  <dcterms:modified xsi:type="dcterms:W3CDTF">2021-06-11T03:14:00Z</dcterms:modified>
</cp:coreProperties>
</file>