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03BAA" w:rsidRPr="00240318" w:rsidRDefault="00D03BAA" w:rsidP="00240318">
      <w:pPr>
        <w:pStyle w:val="1"/>
        <w:jc w:val="center"/>
        <w:rPr>
          <w:i/>
          <w:u w:val="single"/>
        </w:rPr>
      </w:pPr>
      <w:r w:rsidRPr="00240318">
        <w:rPr>
          <w:i/>
          <w:u w:val="single"/>
        </w:rPr>
        <w:t>Данные статистики по выплате ежемесячных пособий беременным и одиноким родителям с детьми</w:t>
      </w:r>
    </w:p>
    <w:p w:rsidR="00D03BAA" w:rsidRDefault="00D03BAA" w:rsidP="00D03BAA"/>
    <w:p w:rsidR="00D03BAA" w:rsidRDefault="00240318" w:rsidP="00D03BAA">
      <w:r>
        <w:t xml:space="preserve">10.08.2021 </w:t>
      </w:r>
    </w:p>
    <w:p w:rsidR="00D03BAA" w:rsidRPr="00240318" w:rsidRDefault="00D03BAA" w:rsidP="00240318">
      <w:pPr>
        <w:pStyle w:val="af"/>
        <w:ind w:firstLine="708"/>
        <w:jc w:val="both"/>
        <w:rPr>
          <w:sz w:val="28"/>
          <w:szCs w:val="28"/>
        </w:rPr>
      </w:pPr>
      <w:r w:rsidRPr="00240318">
        <w:rPr>
          <w:sz w:val="28"/>
          <w:szCs w:val="28"/>
        </w:rPr>
        <w:t>Напоминаем, что Пенсионный фонд продолжает прием заявлений на новые ежемесячные пособия для семей с небольшим доходом (для нашего региона - не выше 12 218 рублей на каждого члена семьи): одиноким родителям с детьми от 8 до 17 лет и будущим мамам, вставшим на учет в ранние сроки беременности.</w:t>
      </w:r>
    </w:p>
    <w:p w:rsidR="00D03BAA" w:rsidRPr="00240318" w:rsidRDefault="00D03BAA" w:rsidP="00240318">
      <w:pPr>
        <w:pStyle w:val="af"/>
        <w:ind w:firstLine="708"/>
        <w:jc w:val="both"/>
        <w:rPr>
          <w:sz w:val="28"/>
          <w:szCs w:val="28"/>
        </w:rPr>
      </w:pPr>
      <w:r w:rsidRPr="00240318">
        <w:rPr>
          <w:sz w:val="28"/>
          <w:szCs w:val="28"/>
        </w:rPr>
        <w:t xml:space="preserve">Соответствующие заявления принимаются через портал </w:t>
      </w:r>
      <w:proofErr w:type="spellStart"/>
      <w:r w:rsidRPr="00240318">
        <w:rPr>
          <w:sz w:val="28"/>
          <w:szCs w:val="28"/>
        </w:rPr>
        <w:t>госуслуг</w:t>
      </w:r>
      <w:proofErr w:type="spellEnd"/>
      <w:r w:rsidRPr="00240318">
        <w:rPr>
          <w:sz w:val="28"/>
          <w:szCs w:val="28"/>
        </w:rPr>
        <w:t>, а также по предварительной записи в клиентских службах ПФР.</w:t>
      </w:r>
    </w:p>
    <w:p w:rsidR="00D03BAA" w:rsidRPr="00240318" w:rsidRDefault="00D03BAA" w:rsidP="00240318">
      <w:pPr>
        <w:pStyle w:val="af"/>
        <w:ind w:firstLine="708"/>
        <w:jc w:val="both"/>
        <w:rPr>
          <w:i/>
          <w:sz w:val="28"/>
          <w:szCs w:val="28"/>
        </w:rPr>
      </w:pPr>
      <w:r w:rsidRPr="00240318">
        <w:rPr>
          <w:rStyle w:val="a5"/>
          <w:sz w:val="28"/>
          <w:szCs w:val="28"/>
        </w:rPr>
        <w:t xml:space="preserve">- Обращаем внимание, что если Вы подали заявление в электронном виде и допустили ошибку или указали неполную информацию подавать повторное заявление не нужно, - </w:t>
      </w:r>
      <w:r w:rsidRPr="00240318">
        <w:rPr>
          <w:rStyle w:val="a5"/>
          <w:i w:val="0"/>
          <w:sz w:val="28"/>
          <w:szCs w:val="28"/>
        </w:rPr>
        <w:t xml:space="preserve">отметила заместитель управляющего ОПФР по Томской области Ольга </w:t>
      </w:r>
      <w:proofErr w:type="spellStart"/>
      <w:r w:rsidRPr="00240318">
        <w:rPr>
          <w:rStyle w:val="a5"/>
          <w:i w:val="0"/>
          <w:sz w:val="28"/>
          <w:szCs w:val="28"/>
        </w:rPr>
        <w:t>Петрухина</w:t>
      </w:r>
      <w:proofErr w:type="spellEnd"/>
      <w:r w:rsidRPr="00240318">
        <w:rPr>
          <w:rStyle w:val="a5"/>
          <w:sz w:val="28"/>
          <w:szCs w:val="28"/>
        </w:rPr>
        <w:t xml:space="preserve">. - В этом случае Пенсионный фонд вернёт заявление на </w:t>
      </w:r>
      <w:proofErr w:type="gramStart"/>
      <w:r w:rsidRPr="00240318">
        <w:rPr>
          <w:rStyle w:val="a5"/>
          <w:sz w:val="28"/>
          <w:szCs w:val="28"/>
        </w:rPr>
        <w:t>исправление</w:t>
      </w:r>
      <w:proofErr w:type="gramEnd"/>
      <w:r w:rsidRPr="00240318">
        <w:rPr>
          <w:rStyle w:val="a5"/>
          <w:sz w:val="28"/>
          <w:szCs w:val="28"/>
        </w:rPr>
        <w:t xml:space="preserve"> и скорректировать его заявитель сможет в Личном кабинете на портале </w:t>
      </w:r>
      <w:proofErr w:type="spellStart"/>
      <w:r w:rsidRPr="00240318">
        <w:rPr>
          <w:rStyle w:val="a5"/>
          <w:sz w:val="28"/>
          <w:szCs w:val="28"/>
        </w:rPr>
        <w:t>госуслуг</w:t>
      </w:r>
      <w:proofErr w:type="spellEnd"/>
      <w:r w:rsidRPr="00240318">
        <w:rPr>
          <w:rStyle w:val="a5"/>
          <w:sz w:val="28"/>
          <w:szCs w:val="28"/>
        </w:rPr>
        <w:t xml:space="preserve">, - </w:t>
      </w:r>
      <w:r w:rsidRPr="00240318">
        <w:rPr>
          <w:rStyle w:val="a5"/>
          <w:i w:val="0"/>
          <w:sz w:val="28"/>
          <w:szCs w:val="28"/>
        </w:rPr>
        <w:t>пояснила она.</w:t>
      </w:r>
    </w:p>
    <w:p w:rsidR="00D03BAA" w:rsidRPr="00240318" w:rsidRDefault="00D03BAA" w:rsidP="00240318">
      <w:pPr>
        <w:pStyle w:val="af"/>
        <w:ind w:firstLine="708"/>
        <w:jc w:val="both"/>
        <w:rPr>
          <w:sz w:val="28"/>
          <w:szCs w:val="28"/>
        </w:rPr>
      </w:pPr>
      <w:r w:rsidRPr="00240318">
        <w:rPr>
          <w:sz w:val="28"/>
          <w:szCs w:val="28"/>
        </w:rPr>
        <w:t xml:space="preserve">Также, в связи с поступающими вопросами от жителей региона о сроках рассмотрения заявлений по двум новым выплатам информируем, что </w:t>
      </w:r>
      <w:r w:rsidRPr="00240318">
        <w:rPr>
          <w:rStyle w:val="a6"/>
          <w:sz w:val="28"/>
          <w:szCs w:val="28"/>
        </w:rPr>
        <w:t>заявления могут рассматриваться до 30 рабочих дней.</w:t>
      </w:r>
      <w:r w:rsidRPr="00240318">
        <w:rPr>
          <w:sz w:val="28"/>
          <w:szCs w:val="28"/>
        </w:rPr>
        <w:t xml:space="preserve"> Это связано с тем, что Пенсионным фондом для определения права на выплаты проводится комплексная проверка нуждаемости, поэтому необходимо проверить ряд критериев, а именно доходы семьи заявителя, наличие недвижимости, транспорта и т.п. Для этого Пенсионным фондом направляются соответствующие запросы в другие государственные органы и ведомства.</w:t>
      </w:r>
    </w:p>
    <w:p w:rsidR="00D03BAA" w:rsidRPr="00240318" w:rsidRDefault="00D03BAA" w:rsidP="00240318">
      <w:pPr>
        <w:pStyle w:val="af"/>
        <w:ind w:firstLine="360"/>
        <w:jc w:val="both"/>
        <w:rPr>
          <w:sz w:val="28"/>
          <w:szCs w:val="28"/>
        </w:rPr>
      </w:pPr>
      <w:r w:rsidRPr="00240318">
        <w:rPr>
          <w:sz w:val="28"/>
          <w:szCs w:val="28"/>
        </w:rPr>
        <w:t>В настоящее время ОПФР по Томской области уже перечислил выплаты одиноким родителям на 110 детей в возрасте от 8 до 17 лет, а также 5 женщинам, вставшим на учет в ранние сроки беременности.</w:t>
      </w:r>
    </w:p>
    <w:p w:rsidR="00664322" w:rsidRDefault="006922F1" w:rsidP="00240318">
      <w:pPr>
        <w:pStyle w:val="af"/>
        <w:ind w:firstLine="360"/>
        <w:contextualSpacing/>
        <w:jc w:val="both"/>
      </w:pPr>
      <w:r w:rsidRPr="00240318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240318">
        <w:rPr>
          <w:b/>
          <w:sz w:val="28"/>
          <w:szCs w:val="28"/>
        </w:rPr>
        <w:t>8-800-600-04-17</w:t>
      </w:r>
      <w:r w:rsidRPr="00240318">
        <w:rPr>
          <w:sz w:val="28"/>
          <w:szCs w:val="28"/>
        </w:rPr>
        <w:t xml:space="preserve"> (звонок бесплатный).</w:t>
      </w:r>
      <w:r w:rsidR="00664322" w:rsidRPr="00240318">
        <w:rPr>
          <w:sz w:val="28"/>
          <w:szCs w:val="28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92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297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1987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2021-08-10T02:45:00Z</dcterms:created>
  <dcterms:modified xsi:type="dcterms:W3CDTF">2021-08-10T02:47:00Z</dcterms:modified>
</cp:coreProperties>
</file>