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FC2368" w:rsidRDefault="00FC2368" w:rsidP="00FC2368">
      <w:pPr>
        <w:pStyle w:val="1"/>
        <w:jc w:val="center"/>
        <w:rPr>
          <w:i/>
          <w:u w:val="single"/>
        </w:rPr>
      </w:pPr>
      <w:r w:rsidRPr="00FC2368">
        <w:rPr>
          <w:i/>
          <w:u w:val="single"/>
        </w:rPr>
        <w:t xml:space="preserve">Единый телефон </w:t>
      </w:r>
      <w:proofErr w:type="spellStart"/>
      <w:proofErr w:type="gramStart"/>
      <w:r w:rsidRPr="00FC2368">
        <w:rPr>
          <w:i/>
          <w:u w:val="single"/>
        </w:rPr>
        <w:t>контакт-центра</w:t>
      </w:r>
      <w:proofErr w:type="spellEnd"/>
      <w:proofErr w:type="gramEnd"/>
      <w:r w:rsidRPr="00FC2368">
        <w:rPr>
          <w:i/>
          <w:u w:val="single"/>
        </w:rPr>
        <w:t xml:space="preserve"> </w:t>
      </w:r>
    </w:p>
    <w:p w:rsidR="00FC2368" w:rsidRPr="00FC2368" w:rsidRDefault="00FC2368" w:rsidP="00FC2368">
      <w:pPr>
        <w:pStyle w:val="1"/>
        <w:jc w:val="center"/>
        <w:rPr>
          <w:i/>
          <w:u w:val="single"/>
        </w:rPr>
      </w:pPr>
      <w:r w:rsidRPr="00FC2368">
        <w:rPr>
          <w:i/>
          <w:u w:val="single"/>
        </w:rPr>
        <w:t>Пенсионного фонда Российской Федерации по Томской области</w:t>
      </w:r>
    </w:p>
    <w:p w:rsidR="00FC2368" w:rsidRDefault="00FC2368" w:rsidP="00FC2368"/>
    <w:p w:rsidR="00FC2368" w:rsidRDefault="00FC2368" w:rsidP="00FC2368">
      <w:r>
        <w:t xml:space="preserve">02.02.2021 </w:t>
      </w:r>
    </w:p>
    <w:p w:rsidR="00FC2368" w:rsidRPr="00FC2368" w:rsidRDefault="00FC2368" w:rsidP="00FC236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FC2368">
        <w:rPr>
          <w:sz w:val="28"/>
          <w:szCs w:val="28"/>
        </w:rPr>
        <w:t xml:space="preserve">С 1 февраля на территории Томской области устанавливается единый  справочный телефон </w:t>
      </w:r>
      <w:r w:rsidRPr="00FC2368">
        <w:rPr>
          <w:rStyle w:val="a6"/>
          <w:sz w:val="28"/>
          <w:szCs w:val="28"/>
          <w:u w:val="single"/>
        </w:rPr>
        <w:t>8-800-600-04-17</w:t>
      </w:r>
      <w:r w:rsidRPr="00FC2368">
        <w:rPr>
          <w:sz w:val="28"/>
          <w:szCs w:val="28"/>
        </w:rPr>
        <w:t>, по которому можно получить консультацию по любым вопросам, входящим в компетенцию Пенсионного фонда России.</w:t>
      </w:r>
    </w:p>
    <w:p w:rsidR="00FC2368" w:rsidRPr="00FC2368" w:rsidRDefault="00FC2368" w:rsidP="00FC236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FC2368">
        <w:rPr>
          <w:sz w:val="28"/>
          <w:szCs w:val="28"/>
        </w:rPr>
        <w:t xml:space="preserve">По телефону </w:t>
      </w:r>
      <w:r w:rsidRPr="00FC2368">
        <w:rPr>
          <w:rStyle w:val="a6"/>
          <w:sz w:val="28"/>
          <w:szCs w:val="28"/>
          <w:u w:val="single"/>
        </w:rPr>
        <w:t>8-800-600-04-17</w:t>
      </w:r>
      <w:r w:rsidRPr="00FC2368">
        <w:rPr>
          <w:sz w:val="28"/>
          <w:szCs w:val="28"/>
        </w:rPr>
        <w:t xml:space="preserve"> специалисты Пенсионного фонда ответят на вопросы об установлении пенсии и иных социальных выплат, о выплате и доставке пенсий, о направлениях распоряжения материнским (семейным) капиталом, установлении ежемесячной денежной выплаты, компенсационной выплаты по уходу за нетрудоспособными гражданами и на другие вопросы.</w:t>
      </w:r>
    </w:p>
    <w:p w:rsidR="00FC2368" w:rsidRPr="00FC2368" w:rsidRDefault="00FC2368" w:rsidP="00FC236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proofErr w:type="gramStart"/>
      <w:r w:rsidRPr="00FC2368">
        <w:rPr>
          <w:sz w:val="28"/>
          <w:szCs w:val="28"/>
        </w:rPr>
        <w:t xml:space="preserve">Специалисты </w:t>
      </w:r>
      <w:proofErr w:type="spellStart"/>
      <w:r w:rsidRPr="00FC2368">
        <w:rPr>
          <w:sz w:val="28"/>
          <w:szCs w:val="28"/>
        </w:rPr>
        <w:t>контакт-центра</w:t>
      </w:r>
      <w:proofErr w:type="spellEnd"/>
      <w:r w:rsidRPr="00FC2368">
        <w:rPr>
          <w:sz w:val="28"/>
          <w:szCs w:val="28"/>
        </w:rPr>
        <w:t>,  при необходимости, могут записать на приём в Клиентскую службу территориального органа ПФР в удобные для граждан день и  время.</w:t>
      </w:r>
      <w:proofErr w:type="gramEnd"/>
    </w:p>
    <w:p w:rsidR="00FC2368" w:rsidRPr="00FC2368" w:rsidRDefault="00FC2368" w:rsidP="00FC236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FC2368">
        <w:rPr>
          <w:sz w:val="28"/>
          <w:szCs w:val="28"/>
        </w:rPr>
        <w:t>Напоминаем, что для получения конфиденциальной информации гражданин должен сообщить кодовое/секретное слово.</w:t>
      </w:r>
    </w:p>
    <w:p w:rsidR="00FC2368" w:rsidRPr="00FC2368" w:rsidRDefault="00FC2368" w:rsidP="00FC236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FC2368">
        <w:rPr>
          <w:sz w:val="28"/>
          <w:szCs w:val="28"/>
        </w:rPr>
        <w:t>Звонки на номер справочной службы бесплатные для абонентов всех российских операторов связи, в том числе для стационарной связи.</w:t>
      </w:r>
    </w:p>
    <w:p w:rsidR="00FC2368" w:rsidRPr="00FC2368" w:rsidRDefault="00FC2368" w:rsidP="00FC236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FC2368">
        <w:rPr>
          <w:sz w:val="28"/>
          <w:szCs w:val="28"/>
        </w:rPr>
        <w:t>Напомним, что в связи со сложной эпидемиологической ситуацией, прием граждан в Клиентских службах ведется только по предварительной записи.</w:t>
      </w:r>
    </w:p>
    <w:p w:rsidR="006407EA" w:rsidRPr="006407EA" w:rsidRDefault="00CF4CC0" w:rsidP="006407EA">
      <w:pPr>
        <w:pStyle w:val="af"/>
        <w:contextualSpacing/>
        <w:jc w:val="both"/>
        <w:rPr>
          <w:sz w:val="28"/>
          <w:szCs w:val="28"/>
        </w:rPr>
      </w:pPr>
      <w:r w:rsidRPr="00183C2E">
        <w:tab/>
      </w:r>
      <w:r w:rsidR="006407EA">
        <w:rPr>
          <w:sz w:val="28"/>
          <w:szCs w:val="28"/>
        </w:rPr>
        <w:t>_</w:t>
      </w:r>
      <w:r w:rsidR="00FC2368">
        <w:rPr>
          <w:sz w:val="28"/>
          <w:szCs w:val="28"/>
        </w:rPr>
        <w:t>_______________</w:t>
      </w:r>
      <w:r w:rsidR="006407EA">
        <w:rPr>
          <w:sz w:val="28"/>
          <w:szCs w:val="28"/>
        </w:rPr>
        <w:t>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1"/>
  </w:num>
  <w:num w:numId="5">
    <w:abstractNumId w:val="4"/>
  </w:num>
  <w:num w:numId="6">
    <w:abstractNumId w:val="9"/>
  </w:num>
  <w:num w:numId="7">
    <w:abstractNumId w:val="7"/>
  </w:num>
  <w:num w:numId="8">
    <w:abstractNumId w:val="8"/>
  </w:num>
  <w:num w:numId="9">
    <w:abstractNumId w:val="2"/>
  </w:num>
  <w:num w:numId="10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07664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3C2E"/>
    <w:rsid w:val="001859BF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4F99"/>
    <w:rsid w:val="005A507A"/>
    <w:rsid w:val="005B5B3E"/>
    <w:rsid w:val="005B5B41"/>
    <w:rsid w:val="005C260B"/>
    <w:rsid w:val="005D4282"/>
    <w:rsid w:val="005D46A3"/>
    <w:rsid w:val="005D7AA1"/>
    <w:rsid w:val="005E65D2"/>
    <w:rsid w:val="005F3923"/>
    <w:rsid w:val="0060074F"/>
    <w:rsid w:val="00605DBD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94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ABE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B9C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D2ECE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08E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950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2368"/>
    <w:rsid w:val="00FC40DE"/>
    <w:rsid w:val="00FC549C"/>
    <w:rsid w:val="00FE7176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469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2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49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47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67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1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337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90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5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5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9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60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34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26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192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216</Words>
  <Characters>1237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1451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2020-07-24T02:10:00Z</cp:lastPrinted>
  <dcterms:created xsi:type="dcterms:W3CDTF">2021-02-02T02:22:00Z</dcterms:created>
  <dcterms:modified xsi:type="dcterms:W3CDTF">2021-02-02T02:22:00Z</dcterms:modified>
</cp:coreProperties>
</file>