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57D23" w:rsidRPr="004011A3" w:rsidRDefault="00557D23" w:rsidP="004011A3">
      <w:pPr>
        <w:pStyle w:val="1"/>
        <w:jc w:val="center"/>
        <w:rPr>
          <w:i/>
          <w:u w:val="single"/>
        </w:rPr>
      </w:pPr>
      <w:r w:rsidRPr="004011A3">
        <w:rPr>
          <w:i/>
          <w:u w:val="single"/>
        </w:rPr>
        <w:t>Федеральный реестр инвалидов и Единая государственная информационная система социального обеспечения</w:t>
      </w:r>
    </w:p>
    <w:p w:rsidR="00557D23" w:rsidRDefault="00557D23" w:rsidP="00557D23"/>
    <w:p w:rsidR="004011A3" w:rsidRDefault="00557D23" w:rsidP="004011A3">
      <w:r>
        <w:t xml:space="preserve">08.02.2021 </w:t>
      </w:r>
    </w:p>
    <w:p w:rsidR="004011A3" w:rsidRDefault="004011A3" w:rsidP="004011A3"/>
    <w:p w:rsidR="00557D23" w:rsidRDefault="004011A3" w:rsidP="004011A3">
      <w:pPr>
        <w:jc w:val="both"/>
      </w:pPr>
      <w:r>
        <w:tab/>
      </w:r>
      <w:r w:rsidR="00557D23">
        <w:t>Территориальные органы ПФР особое внимание уделяют предоставлению услуг гражданам с ограниченными возможностями здоровья. Сегодня инвалиды являются получателями</w:t>
      </w:r>
      <w:r>
        <w:t>,</w:t>
      </w:r>
      <w:r w:rsidR="00557D23">
        <w:t xml:space="preserve"> как федеральных социальных льгот, так и льгот на уровне субъектов РФ. Вся эта информация собрана и систематизирована в Федеральном реестре инвалидов (ФРИ), оператором которого является Пенсионный фонд. Благодаря формируемой из профильных учреждений и ведомств информации госорганы могут быстрее, качественнее и с меньшим объёмом запрашиваемых документов предоставлять гражданам услуги и консультации.</w:t>
      </w:r>
    </w:p>
    <w:p w:rsidR="00557D23" w:rsidRDefault="004011A3" w:rsidP="004011A3">
      <w:pPr>
        <w:pStyle w:val="af"/>
        <w:jc w:val="both"/>
      </w:pPr>
      <w:r>
        <w:tab/>
      </w:r>
      <w:r w:rsidR="00557D23">
        <w:t>В Томской области доступом к Личному кабинету на сайте ФРИ могут воспользоваться 63 тыс. человек, имеющих инвалидность.</w:t>
      </w:r>
    </w:p>
    <w:p w:rsidR="00557D23" w:rsidRDefault="004011A3" w:rsidP="004011A3">
      <w:pPr>
        <w:pStyle w:val="af"/>
        <w:jc w:val="both"/>
      </w:pPr>
      <w:r>
        <w:tab/>
      </w:r>
      <w:r w:rsidR="00557D23">
        <w:t xml:space="preserve">По данным ФГИС ФРИ сегодня назначаются все виды пенсий людям с инвалидностью. В Томской области в 2020 году установлено 2 155 таких пенсий и ЕДВ. Без посещения клиентских служб ПФР и без подачи заявления, то есть полностью в </w:t>
      </w:r>
      <w:proofErr w:type="spellStart"/>
      <w:r w:rsidR="00557D23">
        <w:t>проактивном</w:t>
      </w:r>
      <w:proofErr w:type="spellEnd"/>
      <w:r w:rsidR="00557D23">
        <w:t xml:space="preserve"> режиме назначена ежемесячная денежная выплата 3104 гражданам.</w:t>
      </w:r>
    </w:p>
    <w:p w:rsidR="00557D23" w:rsidRDefault="004011A3" w:rsidP="004011A3">
      <w:pPr>
        <w:pStyle w:val="af"/>
        <w:jc w:val="both"/>
      </w:pPr>
      <w:r>
        <w:tab/>
      </w:r>
      <w:r w:rsidR="00557D23">
        <w:t xml:space="preserve">Продолжается работа </w:t>
      </w:r>
      <w:proofErr w:type="gramStart"/>
      <w:r w:rsidR="00557D23">
        <w:t>с медицинскими учреждениями по заключению соглашений о предоставлении в электронном виде информации о гражданах</w:t>
      </w:r>
      <w:proofErr w:type="gramEnd"/>
      <w:r w:rsidR="00557D23">
        <w:t>, направленных в МСЭ на установление инвалидности. Отделение Пенсионного фонда по Томской области - в числе регионов, на базе которых отрабатывается технология формирования выплатного дела и установления пенсии по инвалидности по сведениям из ФРИ и данным персонифицированного учета.</w:t>
      </w:r>
    </w:p>
    <w:p w:rsidR="00557D23" w:rsidRDefault="004011A3" w:rsidP="004011A3">
      <w:pPr>
        <w:pStyle w:val="af"/>
        <w:jc w:val="both"/>
      </w:pPr>
      <w:r>
        <w:tab/>
      </w:r>
      <w:r w:rsidR="00557D23">
        <w:t xml:space="preserve">Кроме этого, активно развивается и дополняется новыми функциями Единая государственная информационная система социального обеспечения. </w:t>
      </w:r>
      <w:proofErr w:type="gramStart"/>
      <w:r w:rsidR="00557D23">
        <w:t>Благодаря</w:t>
      </w:r>
      <w:proofErr w:type="gramEnd"/>
      <w:r w:rsidR="00557D23">
        <w:t xml:space="preserve"> </w:t>
      </w:r>
      <w:proofErr w:type="gramStart"/>
      <w:r w:rsidR="00557D23">
        <w:t>ей</w:t>
      </w:r>
      <w:proofErr w:type="gramEnd"/>
      <w:r w:rsidR="00557D23">
        <w:t xml:space="preserve"> человек получает информацию о своих правах на социальные выплаты, а органы власти – унифицированную информацию о них в электронном виде.</w:t>
      </w:r>
    </w:p>
    <w:p w:rsidR="00557D23" w:rsidRDefault="004011A3" w:rsidP="004011A3">
      <w:pPr>
        <w:pStyle w:val="af"/>
        <w:jc w:val="both"/>
      </w:pPr>
      <w:r>
        <w:tab/>
      </w:r>
      <w:r w:rsidR="00557D23">
        <w:t>В 2020 году данные, содержащиеся в системе ЕГИССО, впервые использовались на практике для определения нуждаемости граждан при назначении денежной выплаты на ребёнка в возрасте от трёх до семи лет (Указ Президента Российской Федерации от 20.03.2020 №199 «О дополнительных мерах государственной поддержки семей, имеющих детей).</w:t>
      </w:r>
    </w:p>
    <w:p w:rsidR="00FF1287" w:rsidRPr="00770D66" w:rsidRDefault="00FF1287" w:rsidP="004011A3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770D66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011A3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290B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2021-02-02T02:22:00Z</cp:lastPrinted>
  <dcterms:created xsi:type="dcterms:W3CDTF">2021-02-08T06:49:00Z</dcterms:created>
  <dcterms:modified xsi:type="dcterms:W3CDTF">2021-02-08T07:01:00Z</dcterms:modified>
</cp:coreProperties>
</file>