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C10D95" w:rsidRDefault="00C10D95" w:rsidP="00C10D95">
      <w:pPr>
        <w:pStyle w:val="1"/>
        <w:jc w:val="center"/>
        <w:rPr>
          <w:i/>
          <w:u w:val="single"/>
        </w:rPr>
      </w:pPr>
      <w:r w:rsidRPr="00C10D95">
        <w:rPr>
          <w:i/>
          <w:u w:val="single"/>
        </w:rPr>
        <w:t>О выборе способа ведения трудовой книжки:</w:t>
      </w:r>
    </w:p>
    <w:p w:rsidR="00C10D95" w:rsidRPr="00C10D95" w:rsidRDefault="00C10D95" w:rsidP="00C10D95">
      <w:pPr>
        <w:pStyle w:val="1"/>
        <w:jc w:val="center"/>
        <w:rPr>
          <w:i/>
          <w:u w:val="single"/>
        </w:rPr>
      </w:pPr>
      <w:r w:rsidRPr="00C10D95">
        <w:rPr>
          <w:i/>
          <w:u w:val="single"/>
        </w:rPr>
        <w:t xml:space="preserve"> отвечаем на ваши вопросы</w:t>
      </w:r>
    </w:p>
    <w:p w:rsidR="00C10D95" w:rsidRDefault="00C10D95" w:rsidP="00C10D95"/>
    <w:p w:rsidR="00C10D95" w:rsidRDefault="00C10D95" w:rsidP="00C10D95">
      <w:r>
        <w:t xml:space="preserve">02.03.2021 </w:t>
      </w:r>
    </w:p>
    <w:p w:rsidR="00C10D95" w:rsidRDefault="00C10D95" w:rsidP="00C10D95">
      <w:pPr>
        <w:pStyle w:val="af"/>
        <w:ind w:firstLine="708"/>
        <w:jc w:val="both"/>
        <w:rPr>
          <w:sz w:val="28"/>
          <w:szCs w:val="28"/>
        </w:rPr>
      </w:pPr>
      <w:r w:rsidRPr="00C10D95">
        <w:rPr>
          <w:sz w:val="28"/>
          <w:szCs w:val="28"/>
        </w:rPr>
        <w:t xml:space="preserve">В соответствии с Федеральным законом от 16.12.2019 №439-ФЗ каждый работник по 31 декабря 2020 года включительно </w:t>
      </w:r>
      <w:r>
        <w:rPr>
          <w:sz w:val="28"/>
          <w:szCs w:val="28"/>
        </w:rPr>
        <w:t xml:space="preserve">должен был </w:t>
      </w:r>
      <w:r w:rsidRPr="00C10D95">
        <w:rPr>
          <w:sz w:val="28"/>
          <w:szCs w:val="28"/>
        </w:rPr>
        <w:t>пода</w:t>
      </w:r>
      <w:r>
        <w:rPr>
          <w:sz w:val="28"/>
          <w:szCs w:val="28"/>
        </w:rPr>
        <w:t>ть</w:t>
      </w:r>
      <w:r w:rsidRPr="00C10D95">
        <w:rPr>
          <w:sz w:val="28"/>
          <w:szCs w:val="28"/>
        </w:rPr>
        <w:t xml:space="preserve"> работодателю письменное заявление о продолжении ведения работодателем трудовой книжки в бумажном или электронном виде. Информация о поданном работником заявлении включается в сведения о трудовой деятельности, представляемые работодателем для хранения в информационных ресурсах Пенсионного фонда Российской Федерации. В случае</w:t>
      </w:r>
      <w:proofErr w:type="gramStart"/>
      <w:r w:rsidRPr="00C10D95">
        <w:rPr>
          <w:sz w:val="28"/>
          <w:szCs w:val="28"/>
        </w:rPr>
        <w:t>,</w:t>
      </w:r>
      <w:proofErr w:type="gramEnd"/>
      <w:r w:rsidRPr="00C10D95">
        <w:rPr>
          <w:sz w:val="28"/>
          <w:szCs w:val="28"/>
        </w:rPr>
        <w:t xml:space="preserve"> если работник не подал работодателю ни одного из указанных заявлений, работодатель продолжает вести его трудовую книжку в бумажном виде.</w:t>
      </w:r>
    </w:p>
    <w:p w:rsidR="00C10D95" w:rsidRPr="00C10D95" w:rsidRDefault="00C10D95" w:rsidP="00C10D95">
      <w:pPr>
        <w:pStyle w:val="af"/>
        <w:ind w:firstLine="708"/>
        <w:jc w:val="both"/>
        <w:rPr>
          <w:sz w:val="28"/>
          <w:szCs w:val="28"/>
        </w:rPr>
      </w:pPr>
      <w:r w:rsidRPr="00C10D95">
        <w:rPr>
          <w:sz w:val="28"/>
          <w:szCs w:val="28"/>
        </w:rPr>
        <w:t xml:space="preserve">Лица, не имевшие возможности по 31 декабря 2020 года включительно подать работодателю одно из вышеуказанных письменных заявлений вправе сделать это в любое время, подав работодателю по основному месту работы, в том числе при трудоустройстве, соответствующее письменное заявление. К таким лицам, в частности, относятся: лица, имеющие стаж работы по трудовому договору (служебному контракту), но по состоянию на 31 декабря 2020 года не состоявшие в трудовых (служебных) отношениях и до указанной </w:t>
      </w:r>
      <w:proofErr w:type="gramStart"/>
      <w:r w:rsidRPr="00C10D95">
        <w:rPr>
          <w:sz w:val="28"/>
          <w:szCs w:val="28"/>
        </w:rPr>
        <w:t>даты</w:t>
      </w:r>
      <w:proofErr w:type="gramEnd"/>
      <w:r w:rsidRPr="00C10D95">
        <w:rPr>
          <w:sz w:val="28"/>
          <w:szCs w:val="28"/>
        </w:rPr>
        <w:t xml:space="preserve"> не подавшие одно из вышеуказанных письменных заявлений.</w:t>
      </w:r>
      <w:r w:rsidRPr="00C10D95">
        <w:rPr>
          <w:sz w:val="28"/>
          <w:szCs w:val="28"/>
        </w:rPr>
        <w:br/>
        <w:t>Работник, подавший письменное заявление о продолжении ведения работодателем бумажной трудовой книжки, имеет право в последующем подать работодателю письменное заявление о предоставлении ему работодателем сведений о трудовой деятельности в электронном виде.</w:t>
      </w:r>
      <w:r w:rsidRPr="00C10D95">
        <w:rPr>
          <w:sz w:val="28"/>
          <w:szCs w:val="28"/>
        </w:rPr>
        <w:br/>
        <w:t>Таким образом, осуществить выбор способа ведения трудовой книжки можно в 2021 году у нового работодателя.</w:t>
      </w:r>
    </w:p>
    <w:p w:rsidR="00EF79FB" w:rsidRPr="00C10D95" w:rsidRDefault="00EF79FB" w:rsidP="00C10D95">
      <w:pPr>
        <w:pStyle w:val="af"/>
        <w:spacing w:line="360" w:lineRule="auto"/>
        <w:ind w:firstLine="709"/>
        <w:contextualSpacing/>
        <w:jc w:val="both"/>
        <w:rPr>
          <w:sz w:val="28"/>
          <w:szCs w:val="28"/>
        </w:rPr>
      </w:pPr>
      <w:r w:rsidRPr="00C10D95">
        <w:rPr>
          <w:sz w:val="28"/>
          <w:szCs w:val="28"/>
        </w:rPr>
        <w:t xml:space="preserve">По всем возникающим вопросам, обращайтесь к специалистам </w:t>
      </w:r>
      <w:proofErr w:type="spellStart"/>
      <w:proofErr w:type="gramStart"/>
      <w:r w:rsidRPr="00C10D95">
        <w:rPr>
          <w:sz w:val="28"/>
          <w:szCs w:val="28"/>
        </w:rPr>
        <w:t>Контакт-центра</w:t>
      </w:r>
      <w:proofErr w:type="spellEnd"/>
      <w:proofErr w:type="gramEnd"/>
      <w:r w:rsidRPr="00C10D95">
        <w:rPr>
          <w:sz w:val="28"/>
          <w:szCs w:val="28"/>
        </w:rPr>
        <w:t xml:space="preserve"> Отделения Пенсионного фонда РФ по Томской области по телефону: </w:t>
      </w:r>
      <w:r w:rsidRPr="00C10D95">
        <w:rPr>
          <w:b/>
          <w:sz w:val="28"/>
          <w:szCs w:val="28"/>
        </w:rPr>
        <w:t>8-800-600-04-17.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74C7A94"/>
    <w:multiLevelType w:val="multilevel"/>
    <w:tmpl w:val="82880A8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8"/>
  </w:num>
  <w:num w:numId="4">
    <w:abstractNumId w:val="1"/>
  </w:num>
  <w:num w:numId="5">
    <w:abstractNumId w:val="4"/>
  </w:num>
  <w:num w:numId="6">
    <w:abstractNumId w:val="13"/>
  </w:num>
  <w:num w:numId="7">
    <w:abstractNumId w:val="10"/>
  </w:num>
  <w:num w:numId="8">
    <w:abstractNumId w:val="12"/>
  </w:num>
  <w:num w:numId="9">
    <w:abstractNumId w:val="2"/>
  </w:num>
  <w:num w:numId="10">
    <w:abstractNumId w:val="3"/>
  </w:num>
  <w:num w:numId="11">
    <w:abstractNumId w:val="9"/>
  </w:num>
  <w:num w:numId="12">
    <w:abstractNumId w:val="14"/>
  </w:num>
  <w:num w:numId="13">
    <w:abstractNumId w:val="5"/>
  </w:num>
  <w:num w:numId="14">
    <w:abstractNumId w:val="11"/>
  </w:num>
  <w:num w:numId="15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50C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629B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1FC9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374F"/>
    <w:rsid w:val="00555FB8"/>
    <w:rsid w:val="00557D23"/>
    <w:rsid w:val="0056045D"/>
    <w:rsid w:val="00561A91"/>
    <w:rsid w:val="00570813"/>
    <w:rsid w:val="005830C0"/>
    <w:rsid w:val="00587BC2"/>
    <w:rsid w:val="00590AE0"/>
    <w:rsid w:val="00590E0C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10B53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AEC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0EE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66C8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84578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10D95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EF79FB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902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5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217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735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97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9297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06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094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4744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9953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8067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3505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085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36131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94537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3931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759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6579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16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6559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3808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5632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99630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8360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6367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78058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2912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270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3510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1930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8611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736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0565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797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6516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6519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17660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7816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9808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922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333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8116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2480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1543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36589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767874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6589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1807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548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9286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57845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16856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299</Words>
  <Characters>1707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2002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2</cp:revision>
  <cp:lastPrinted>2021-02-08T07:00:00Z</cp:lastPrinted>
  <dcterms:created xsi:type="dcterms:W3CDTF">2021-03-02T02:48:00Z</dcterms:created>
  <dcterms:modified xsi:type="dcterms:W3CDTF">2021-03-02T02:48:00Z</dcterms:modified>
</cp:coreProperties>
</file>