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D" w:rsidRPr="000162FA" w:rsidRDefault="001623DB" w:rsidP="005158DD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 xml:space="preserve">ДОГОВОР РЕСУРСОСНАБЖЕНИЯ </w:t>
      </w:r>
      <w:r w:rsidR="006E7CDC">
        <w:rPr>
          <w:rFonts w:cs="Times New Roman"/>
          <w:b/>
          <w:sz w:val="18"/>
          <w:szCs w:val="18"/>
        </w:rPr>
        <w:t xml:space="preserve"> №</w:t>
      </w:r>
      <w:proofErr w:type="spellStart"/>
      <w:proofErr w:type="gramStart"/>
      <w:r w:rsidR="006E7CDC">
        <w:rPr>
          <w:rFonts w:cs="Times New Roman"/>
          <w:b/>
          <w:sz w:val="18"/>
          <w:szCs w:val="18"/>
        </w:rPr>
        <w:t>Сб</w:t>
      </w:r>
      <w:proofErr w:type="spellEnd"/>
      <w:proofErr w:type="gramEnd"/>
      <w:r w:rsidR="006E7CDC">
        <w:rPr>
          <w:rFonts w:cs="Times New Roman"/>
          <w:b/>
          <w:sz w:val="18"/>
          <w:szCs w:val="18"/>
        </w:rPr>
        <w:t xml:space="preserve"> </w:t>
      </w:r>
      <w:r w:rsidR="00956083">
        <w:rPr>
          <w:rFonts w:cs="Times New Roman"/>
          <w:b/>
          <w:sz w:val="18"/>
          <w:szCs w:val="18"/>
        </w:rPr>
        <w:t>______________________</w:t>
      </w:r>
    </w:p>
    <w:p w:rsidR="001623DB" w:rsidRPr="000162FA" w:rsidRDefault="001623DB" w:rsidP="005158DD">
      <w:pPr>
        <w:jc w:val="center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г. Асино                                                                                    </w:t>
      </w:r>
      <w:r w:rsidR="000162FA">
        <w:rPr>
          <w:rFonts w:cs="Times New Roman"/>
          <w:sz w:val="18"/>
          <w:szCs w:val="18"/>
        </w:rPr>
        <w:t xml:space="preserve">                                                      </w:t>
      </w:r>
      <w:r w:rsidRPr="000162FA">
        <w:rPr>
          <w:rFonts w:cs="Times New Roman"/>
          <w:sz w:val="18"/>
          <w:szCs w:val="18"/>
        </w:rPr>
        <w:t xml:space="preserve">    </w:t>
      </w:r>
      <w:r w:rsidR="00C5573D">
        <w:rPr>
          <w:rFonts w:cs="Times New Roman"/>
          <w:sz w:val="18"/>
          <w:szCs w:val="18"/>
        </w:rPr>
        <w:t xml:space="preserve">          </w:t>
      </w:r>
      <w:r w:rsidRPr="000162FA">
        <w:rPr>
          <w:rFonts w:cs="Times New Roman"/>
          <w:sz w:val="18"/>
          <w:szCs w:val="18"/>
        </w:rPr>
        <w:t xml:space="preserve"> </w:t>
      </w:r>
      <w:r w:rsidR="00C5573D">
        <w:rPr>
          <w:rFonts w:cs="Times New Roman"/>
          <w:sz w:val="18"/>
          <w:szCs w:val="18"/>
        </w:rPr>
        <w:t>«</w:t>
      </w:r>
      <w:r w:rsidR="00956083">
        <w:rPr>
          <w:rFonts w:cs="Times New Roman"/>
          <w:sz w:val="18"/>
          <w:szCs w:val="18"/>
        </w:rPr>
        <w:t>__</w:t>
      </w:r>
      <w:r w:rsidR="00C5573D">
        <w:rPr>
          <w:rFonts w:cs="Times New Roman"/>
          <w:sz w:val="18"/>
          <w:szCs w:val="18"/>
        </w:rPr>
        <w:t xml:space="preserve">» </w:t>
      </w:r>
      <w:r w:rsidR="00956083">
        <w:rPr>
          <w:rFonts w:cs="Times New Roman"/>
          <w:sz w:val="18"/>
          <w:szCs w:val="18"/>
        </w:rPr>
        <w:t>____________</w:t>
      </w:r>
      <w:r w:rsidR="00905752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20</w:t>
      </w:r>
      <w:r w:rsidR="00956083">
        <w:rPr>
          <w:rFonts w:cs="Times New Roman"/>
          <w:sz w:val="18"/>
          <w:szCs w:val="18"/>
        </w:rPr>
        <w:t>21</w:t>
      </w:r>
      <w:r w:rsidRPr="000162FA">
        <w:rPr>
          <w:rFonts w:cs="Times New Roman"/>
          <w:sz w:val="18"/>
          <w:szCs w:val="18"/>
        </w:rPr>
        <w:t xml:space="preserve"> года</w:t>
      </w:r>
    </w:p>
    <w:p w:rsidR="00DB2EAF" w:rsidRDefault="00DB2EAF" w:rsidP="00DB2EAF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eastAsia="Times New Roman" w:cs="Times New Roman"/>
          <w:b/>
          <w:sz w:val="18"/>
          <w:szCs w:val="18"/>
          <w:lang w:eastAsia="ru-RU"/>
        </w:rPr>
        <w:tab/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 xml:space="preserve">Муниципальное унитарное предприятие Асиновского </w:t>
      </w:r>
      <w:r w:rsidR="00C67956">
        <w:rPr>
          <w:rFonts w:eastAsia="Times New Roman" w:cs="Times New Roman"/>
          <w:b/>
          <w:sz w:val="18"/>
          <w:szCs w:val="18"/>
          <w:lang w:eastAsia="ru-RU"/>
        </w:rPr>
        <w:t>городского поселения «Энергия-Т1» (МУП АГП «Энергия-Т1</w:t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>»),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именуемое в дальнейшем </w:t>
      </w:r>
      <w:r w:rsidRPr="000162FA">
        <w:rPr>
          <w:rFonts w:cs="Times New Roman"/>
          <w:b/>
          <w:noProof/>
          <w:sz w:val="18"/>
          <w:szCs w:val="18"/>
        </w:rPr>
        <w:t>Ресурсоснабжающая организация (далее РСО),</w:t>
      </w:r>
      <w:r w:rsidRPr="000162FA">
        <w:rPr>
          <w:rFonts w:cs="Times New Roman"/>
          <w:noProof/>
          <w:sz w:val="18"/>
          <w:szCs w:val="18"/>
        </w:rPr>
        <w:t xml:space="preserve"> в лице директора</w:t>
      </w:r>
      <w:r>
        <w:rPr>
          <w:rFonts w:cs="Times New Roman"/>
          <w:noProof/>
          <w:sz w:val="18"/>
          <w:szCs w:val="18"/>
        </w:rPr>
        <w:t xml:space="preserve"> </w:t>
      </w:r>
      <w:r w:rsidR="00FC2610">
        <w:rPr>
          <w:rFonts w:cs="Times New Roman"/>
          <w:b/>
          <w:noProof/>
          <w:sz w:val="18"/>
          <w:szCs w:val="18"/>
        </w:rPr>
        <w:t>________________________________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дей</w:t>
      </w:r>
      <w:r>
        <w:rPr>
          <w:rFonts w:cs="Times New Roman"/>
          <w:noProof/>
          <w:sz w:val="18"/>
          <w:szCs w:val="18"/>
        </w:rPr>
        <w:t xml:space="preserve">ствующего на основании Устава, с одной </w:t>
      </w:r>
      <w:r w:rsidRPr="000162FA">
        <w:rPr>
          <w:rFonts w:cs="Times New Roman"/>
          <w:noProof/>
          <w:sz w:val="18"/>
          <w:szCs w:val="18"/>
        </w:rPr>
        <w:t xml:space="preserve">стороны, и, </w:t>
      </w:r>
      <w:r w:rsidR="00956083">
        <w:rPr>
          <w:rFonts w:cs="Times New Roman"/>
          <w:b/>
          <w:noProof/>
          <w:sz w:val="18"/>
          <w:szCs w:val="18"/>
          <w:u w:val="single"/>
        </w:rPr>
        <w:t>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b/>
          <w:noProof/>
          <w:sz w:val="18"/>
          <w:szCs w:val="18"/>
        </w:rPr>
        <w:t xml:space="preserve"> </w:t>
      </w:r>
      <w:r>
        <w:rPr>
          <w:rFonts w:cs="Times New Roman"/>
          <w:noProof/>
          <w:sz w:val="18"/>
          <w:szCs w:val="18"/>
        </w:rPr>
        <w:t xml:space="preserve">собственник </w:t>
      </w:r>
      <w:r w:rsidR="00743076">
        <w:rPr>
          <w:rFonts w:cs="Times New Roman"/>
          <w:noProof/>
          <w:sz w:val="18"/>
          <w:szCs w:val="18"/>
        </w:rPr>
        <w:t>жилого помещения</w:t>
      </w:r>
      <w:r>
        <w:rPr>
          <w:rFonts w:cs="Times New Roman"/>
          <w:noProof/>
          <w:sz w:val="18"/>
          <w:szCs w:val="18"/>
        </w:rPr>
        <w:t xml:space="preserve">, общей </w:t>
      </w:r>
      <w:r w:rsidRPr="000162FA">
        <w:rPr>
          <w:rFonts w:cs="Times New Roman"/>
          <w:noProof/>
          <w:sz w:val="18"/>
          <w:szCs w:val="18"/>
        </w:rPr>
        <w:t>площадью</w:t>
      </w:r>
      <w:r>
        <w:rPr>
          <w:rFonts w:cs="Times New Roman"/>
          <w:noProof/>
          <w:sz w:val="18"/>
          <w:szCs w:val="18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>____</w:t>
      </w:r>
      <w:r w:rsidRPr="00D8254B"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кв.м </w:t>
      </w:r>
      <w:r w:rsidRPr="000162FA">
        <w:rPr>
          <w:rFonts w:cs="Times New Roman"/>
          <w:b/>
          <w:noProof/>
          <w:sz w:val="18"/>
          <w:szCs w:val="18"/>
        </w:rPr>
        <w:t>по адресу:</w:t>
      </w:r>
      <w:r>
        <w:rPr>
          <w:rFonts w:cs="Times New Roman"/>
          <w:b/>
          <w:noProof/>
          <w:sz w:val="18"/>
          <w:szCs w:val="18"/>
        </w:rPr>
        <w:t xml:space="preserve"> </w:t>
      </w:r>
      <w:proofErr w:type="gramStart"/>
      <w:r w:rsidR="00B23F62">
        <w:rPr>
          <w:rFonts w:cs="Times New Roman"/>
          <w:b/>
          <w:noProof/>
          <w:sz w:val="18"/>
          <w:szCs w:val="18"/>
          <w:u w:val="single"/>
        </w:rPr>
        <w:t xml:space="preserve">Томская область, г. Асино, </w:t>
      </w:r>
      <w:r w:rsidRPr="000162FA">
        <w:rPr>
          <w:rFonts w:cs="Times New Roman"/>
          <w:b/>
          <w:noProof/>
          <w:sz w:val="18"/>
          <w:szCs w:val="18"/>
          <w:u w:val="single"/>
        </w:rPr>
        <w:t>ул.</w:t>
      </w:r>
      <w:r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 xml:space="preserve">__________________________, </w:t>
      </w:r>
      <w:r w:rsidRPr="000162FA">
        <w:rPr>
          <w:rFonts w:cs="Times New Roman"/>
          <w:b/>
          <w:noProof/>
          <w:sz w:val="18"/>
          <w:szCs w:val="18"/>
          <w:u w:val="single"/>
        </w:rPr>
        <w:t xml:space="preserve"> кв.</w:t>
      </w:r>
      <w:r w:rsidR="00B23F62">
        <w:rPr>
          <w:rFonts w:cs="Times New Roman"/>
          <w:b/>
          <w:noProof/>
          <w:sz w:val="18"/>
          <w:szCs w:val="18"/>
          <w:u w:val="single"/>
        </w:rPr>
        <w:t>,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 именуемы</w:t>
      </w:r>
      <w:r w:rsidR="00B652CE">
        <w:rPr>
          <w:rFonts w:cs="Times New Roman"/>
          <w:noProof/>
          <w:sz w:val="18"/>
          <w:szCs w:val="18"/>
        </w:rPr>
        <w:t>й</w:t>
      </w:r>
      <w:r w:rsidRPr="000162FA">
        <w:rPr>
          <w:rFonts w:cs="Times New Roman"/>
          <w:noProof/>
          <w:sz w:val="18"/>
          <w:szCs w:val="18"/>
        </w:rPr>
        <w:t xml:space="preserve"> в дальнейшем «</w:t>
      </w:r>
      <w:r w:rsidRPr="000162FA">
        <w:rPr>
          <w:rFonts w:cs="Times New Roman"/>
          <w:b/>
          <w:noProof/>
          <w:sz w:val="18"/>
          <w:szCs w:val="18"/>
        </w:rPr>
        <w:t>Потребитель»</w:t>
      </w:r>
      <w:r w:rsidR="00B652CE" w:rsidRPr="00B652CE">
        <w:rPr>
          <w:rFonts w:cs="Times New Roman"/>
          <w:noProof/>
          <w:sz w:val="18"/>
          <w:szCs w:val="18"/>
        </w:rPr>
        <w:t>,</w:t>
      </w:r>
      <w:r w:rsidRPr="00B652CE"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заключили настоящий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 о нижеследующем:</w:t>
      </w:r>
      <w:proofErr w:type="gramEnd"/>
    </w:p>
    <w:p w:rsidR="00C67956" w:rsidRPr="005F4C8F" w:rsidRDefault="00C67956" w:rsidP="00C67956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Предмет Договора</w:t>
      </w:r>
    </w:p>
    <w:p w:rsidR="00C67956" w:rsidRPr="005F4C8F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 xml:space="preserve">1.1. В соответствии с настоящим Договором Потребитель приобретает, а РСО предоставляет коммунальные услуги (далее КУ) Потребителю в соответствии с </w:t>
      </w:r>
      <w:r>
        <w:rPr>
          <w:rFonts w:cs="Times New Roman"/>
          <w:noProof/>
          <w:sz w:val="18"/>
          <w:szCs w:val="18"/>
        </w:rPr>
        <w:t>«</w:t>
      </w:r>
      <w:r w:rsidRPr="005F4C8F">
        <w:rPr>
          <w:rFonts w:cs="Times New Roman"/>
          <w:noProof/>
          <w:sz w:val="18"/>
          <w:szCs w:val="18"/>
        </w:rPr>
        <w:t>Правилами предоставления коммунальных услуг собственникам и пользователям помещений в многоквартирных домах и жилых домов»</w:t>
      </w:r>
      <w:r>
        <w:rPr>
          <w:rFonts w:cs="Times New Roman"/>
          <w:noProof/>
          <w:sz w:val="18"/>
          <w:szCs w:val="18"/>
        </w:rPr>
        <w:t xml:space="preserve">, </w:t>
      </w:r>
      <w:r w:rsidRPr="005F4C8F">
        <w:rPr>
          <w:rFonts w:cs="Times New Roman"/>
          <w:noProof/>
          <w:sz w:val="18"/>
          <w:szCs w:val="18"/>
        </w:rPr>
        <w:t>утвержденными Постановлением Правительства РФ от 06.05.2011 г. № 354 (далее по тексту- Правила), а Потребитель обязуется своеврем</w:t>
      </w:r>
      <w:r w:rsidR="009D53E8">
        <w:rPr>
          <w:rFonts w:cs="Times New Roman"/>
          <w:noProof/>
          <w:sz w:val="18"/>
          <w:szCs w:val="18"/>
        </w:rPr>
        <w:t>е</w:t>
      </w:r>
      <w:r w:rsidRPr="005F4C8F">
        <w:rPr>
          <w:rFonts w:cs="Times New Roman"/>
          <w:noProof/>
          <w:sz w:val="18"/>
          <w:szCs w:val="18"/>
        </w:rPr>
        <w:t>нно оплачивать коммунальные услуги, предоставленные РСО в соответствии с условиями настоящего договора.</w:t>
      </w:r>
    </w:p>
    <w:p w:rsidR="00C67956" w:rsidRDefault="00C67956" w:rsidP="00C67956">
      <w:pPr>
        <w:ind w:right="-143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>1.2</w:t>
      </w:r>
      <w:r w:rsidRPr="000162FA">
        <w:rPr>
          <w:rFonts w:cs="Times New Roman"/>
          <w:noProof/>
          <w:sz w:val="18"/>
          <w:szCs w:val="18"/>
        </w:rPr>
        <w:t>. РСО в</w:t>
      </w:r>
      <w:r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соответствии  с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Договором обеспечивает Потребителя  следующими видами КУ:</w:t>
      </w:r>
    </w:p>
    <w:p w:rsidR="00956083" w:rsidRDefault="00C67956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О</w:t>
      </w:r>
      <w:r w:rsidR="00956083">
        <w:rPr>
          <w:rFonts w:cs="Times New Roman"/>
          <w:noProof/>
          <w:sz w:val="18"/>
          <w:szCs w:val="18"/>
        </w:rPr>
        <w:t xml:space="preserve">топление  (далее - </w:t>
      </w:r>
      <w:r w:rsidRPr="000162FA">
        <w:rPr>
          <w:rFonts w:cs="Times New Roman"/>
          <w:noProof/>
          <w:sz w:val="18"/>
          <w:szCs w:val="18"/>
        </w:rPr>
        <w:t>ОТ)</w:t>
      </w:r>
    </w:p>
    <w:p w:rsidR="00C67956" w:rsidRDefault="00956083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Горячее водоснабжение (дале - ГВС)</w:t>
      </w:r>
      <w:r w:rsidR="00666367">
        <w:rPr>
          <w:rFonts w:cs="Times New Roman"/>
          <w:noProof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2.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Общие положения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 xml:space="preserve">2.1. Доставка платежных документов на оплату коммунальных услуг и иных документов осуществляется следующим способом: </w:t>
      </w:r>
    </w:p>
    <w:p w:rsidR="00B23F62" w:rsidRPr="00905752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>
        <w:rPr>
          <w:rFonts w:cs="Times New Roman"/>
          <w:b/>
          <w:sz w:val="18"/>
          <w:szCs w:val="18"/>
        </w:rPr>
        <w:t xml:space="preserve"> по почтовому адресу: 636840</w:t>
      </w:r>
      <w:r w:rsidRPr="00D8254B">
        <w:rPr>
          <w:rFonts w:cs="Times New Roman"/>
          <w:b/>
          <w:sz w:val="18"/>
          <w:szCs w:val="18"/>
        </w:rPr>
        <w:t xml:space="preserve">, г. Асино 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г. Асино, </w:t>
      </w:r>
      <w:r w:rsidR="00C22E4C">
        <w:rPr>
          <w:rFonts w:cs="Times New Roman"/>
          <w:b/>
          <w:noProof/>
          <w:sz w:val="18"/>
          <w:szCs w:val="18"/>
        </w:rPr>
        <w:t>ул.</w:t>
      </w:r>
      <w:r w:rsidR="00956083">
        <w:rPr>
          <w:rFonts w:cs="Times New Roman"/>
          <w:b/>
          <w:noProof/>
          <w:sz w:val="18"/>
          <w:szCs w:val="18"/>
        </w:rPr>
        <w:t>_________________, __ кв.__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. </w:t>
      </w:r>
      <w:r w:rsidR="00B23F62" w:rsidRPr="00905752">
        <w:rPr>
          <w:rFonts w:cs="Times New Roman"/>
          <w:noProof/>
          <w:sz w:val="18"/>
          <w:szCs w:val="18"/>
        </w:rPr>
        <w:t xml:space="preserve"> 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2) иным способом, согласованным Сторонами.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2.2.</w:t>
      </w:r>
      <w:r w:rsidRPr="000162FA">
        <w:rPr>
          <w:rFonts w:cs="Times New Roman"/>
          <w:sz w:val="18"/>
          <w:szCs w:val="18"/>
        </w:rPr>
        <w:t xml:space="preserve"> Потребитель дает согласие на взаимодействие с РСО, в том числе получение информации о выставленных счетах, задолженности, изменении условий договора, изменении перечня, иной информации посредством телефонной связи и иными способами, предусмотренными в соответствии с настоящим пунктом. 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0F45DD" w:rsidP="00C67956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3. Права и обязанности РСО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3.1.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РСО обязуется:</w:t>
      </w:r>
    </w:p>
    <w:p w:rsidR="00C67956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предоставлять Потребителю КУ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надлежащего качества, безопасные для его жизни, здоровья и не причиняющие вреда его имуществу, в соответствии с требованиями законодательства РФ, Правилами и договором; </w:t>
      </w:r>
    </w:p>
    <w:p w:rsidR="00C67956" w:rsidRPr="00C5573D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C5573D">
        <w:rPr>
          <w:rFonts w:cs="Times New Roman"/>
          <w:sz w:val="18"/>
          <w:szCs w:val="18"/>
        </w:rPr>
        <w:t xml:space="preserve"> нести иные обязанности, предусмотренные Жилищным кодексом РФ и </w:t>
      </w:r>
      <w:r>
        <w:rPr>
          <w:rFonts w:cs="Times New Roman"/>
          <w:sz w:val="18"/>
          <w:szCs w:val="18"/>
        </w:rPr>
        <w:t>принятыми в соответствии с ним ф</w:t>
      </w:r>
      <w:r w:rsidRPr="00C5573D">
        <w:rPr>
          <w:rFonts w:cs="Times New Roman"/>
          <w:sz w:val="18"/>
          <w:szCs w:val="18"/>
        </w:rPr>
        <w:t>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3.2.</w:t>
      </w:r>
      <w:r w:rsidRPr="000162FA">
        <w:rPr>
          <w:rFonts w:cs="Times New Roman"/>
          <w:b/>
          <w:sz w:val="18"/>
          <w:szCs w:val="18"/>
        </w:rPr>
        <w:t xml:space="preserve"> РСО 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требовать вн</w:t>
      </w:r>
      <w:r>
        <w:rPr>
          <w:rFonts w:cs="Times New Roman"/>
          <w:sz w:val="18"/>
          <w:szCs w:val="18"/>
        </w:rPr>
        <w:t>есения платы за потребленные КУ</w:t>
      </w:r>
      <w:r w:rsidRPr="000162FA">
        <w:rPr>
          <w:rFonts w:cs="Times New Roman"/>
          <w:sz w:val="18"/>
          <w:szCs w:val="18"/>
        </w:rPr>
        <w:t xml:space="preserve"> в сроки, установленные настоящим договором, а такж</w:t>
      </w:r>
      <w:r>
        <w:rPr>
          <w:rFonts w:cs="Times New Roman"/>
          <w:sz w:val="18"/>
          <w:szCs w:val="18"/>
        </w:rPr>
        <w:t>е</w:t>
      </w:r>
      <w:r w:rsidRPr="000162FA">
        <w:rPr>
          <w:rFonts w:cs="Times New Roman"/>
          <w:sz w:val="18"/>
          <w:szCs w:val="18"/>
        </w:rPr>
        <w:t xml:space="preserve"> в случаях, установленных Жилищным кодексом РФ, требовать уплаты неустоек (штрафов, пеней);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2) в заранее согласованное с Потребителем  время осуществлять проверку правильности снятия им  показаний общедомовых и индивидуальных приборов учета, их исправности, а также целостности на них пломб;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3) </w:t>
      </w:r>
      <w:r>
        <w:rPr>
          <w:rFonts w:cs="Times New Roman"/>
          <w:sz w:val="18"/>
          <w:szCs w:val="18"/>
        </w:rPr>
        <w:t>п</w:t>
      </w:r>
      <w:r w:rsidRPr="000162FA">
        <w:rPr>
          <w:rFonts w:cs="Times New Roman"/>
          <w:sz w:val="18"/>
          <w:szCs w:val="18"/>
        </w:rPr>
        <w:t>рекращать (ограничивать) поставку коммунальных услуг в случ</w:t>
      </w:r>
      <w:r>
        <w:rPr>
          <w:rFonts w:cs="Times New Roman"/>
          <w:sz w:val="18"/>
          <w:szCs w:val="18"/>
        </w:rPr>
        <w:t>аях, предусмотренных настоящим договором</w:t>
      </w:r>
      <w:r w:rsidRPr="000162FA">
        <w:rPr>
          <w:rFonts w:cs="Times New Roman"/>
          <w:sz w:val="18"/>
          <w:szCs w:val="18"/>
        </w:rPr>
        <w:t xml:space="preserve"> и действующим законодательством Российской Федерации</w:t>
      </w:r>
      <w:r w:rsidR="009E2553">
        <w:rPr>
          <w:rFonts w:cs="Times New Roman"/>
          <w:sz w:val="18"/>
          <w:szCs w:val="18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4) в случае неисполнения Потребителем обязанностей, предусмот</w:t>
      </w:r>
      <w:r>
        <w:rPr>
          <w:rFonts w:cs="Times New Roman"/>
          <w:sz w:val="18"/>
          <w:szCs w:val="18"/>
        </w:rPr>
        <w:t xml:space="preserve">ренных Жилищным кодексом РФ и настоящим договором </w:t>
      </w:r>
      <w:r w:rsidRPr="000162FA">
        <w:rPr>
          <w:rFonts w:cs="Times New Roman"/>
          <w:sz w:val="18"/>
          <w:szCs w:val="18"/>
        </w:rPr>
        <w:t>РСО вправе  предъявить к нему требования в судебном порядке о взыскании   невыплачен</w:t>
      </w:r>
      <w:r>
        <w:rPr>
          <w:rFonts w:cs="Times New Roman"/>
          <w:sz w:val="18"/>
          <w:szCs w:val="18"/>
        </w:rPr>
        <w:t>ных сумм, а также о возмещении причиненных</w:t>
      </w:r>
      <w:r w:rsidR="009E2553">
        <w:rPr>
          <w:rFonts w:cs="Times New Roman"/>
          <w:sz w:val="18"/>
          <w:szCs w:val="18"/>
        </w:rPr>
        <w:t xml:space="preserve"> убытков, ущерба;</w:t>
      </w:r>
      <w:r w:rsidRPr="000162FA">
        <w:rPr>
          <w:rFonts w:cs="Times New Roman"/>
          <w:sz w:val="18"/>
          <w:szCs w:val="18"/>
        </w:rPr>
        <w:t xml:space="preserve">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5) о</w:t>
      </w:r>
      <w:r w:rsidRPr="000162FA">
        <w:rPr>
          <w:rFonts w:cs="Times New Roman"/>
          <w:sz w:val="18"/>
          <w:szCs w:val="18"/>
        </w:rPr>
        <w:t>существлять контроль над правильностью учета потребленных коммунальных ресурсов;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6) о</w:t>
      </w:r>
      <w:r w:rsidRPr="000162FA">
        <w:rPr>
          <w:rFonts w:cs="Times New Roman"/>
          <w:sz w:val="18"/>
          <w:szCs w:val="18"/>
        </w:rPr>
        <w:t>тключать без уведомления Потребителя самовольно возведенные устройства и сооружения, присоединенные к сетям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ля принятия неотложных мер по ликвидации аварийных ситуаций, прекращать (ограничивать) поставку коммунальных услуг Потребителю без предупреждения, с последующим немед</w:t>
      </w:r>
      <w:r w:rsidR="009E2553">
        <w:rPr>
          <w:rFonts w:cs="Times New Roman"/>
          <w:sz w:val="18"/>
          <w:szCs w:val="18"/>
        </w:rPr>
        <w:t>ленным уведомлением Потребителя;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опускать отклонение параметров поставляемых коммунальных услуг в порядке и в случаях, предусмотренных действующим законодательством РФ.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4. Права и обязанности Потребителя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4.1.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получать в необходимых объемах КУ надлежащего качества, безопасные для его жизни, здоровья и не причиняющие вреда его имуществу, отвечающие параметрам качества и надежности;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осуществлять иные права, предусмотренные Жилищным кодексом РФ и принятыми в соответствии с ним другими федеральными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4. 2.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обязан: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с</w:t>
      </w:r>
      <w:r w:rsidRPr="000162FA">
        <w:rPr>
          <w:rFonts w:cs="Times New Roman"/>
          <w:sz w:val="18"/>
          <w:szCs w:val="18"/>
        </w:rPr>
        <w:t>воевременно производить оплату «РСО» за потребленные коммунальные услуги на условиях и в п</w:t>
      </w:r>
      <w:r>
        <w:rPr>
          <w:rFonts w:cs="Times New Roman"/>
          <w:sz w:val="18"/>
          <w:szCs w:val="18"/>
        </w:rPr>
        <w:t xml:space="preserve">орядке, определенным настоящим </w:t>
      </w:r>
      <w:r w:rsidRPr="000162FA">
        <w:rPr>
          <w:rFonts w:cs="Times New Roman"/>
          <w:sz w:val="18"/>
          <w:szCs w:val="18"/>
        </w:rPr>
        <w:t>договором;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2) при обна</w:t>
      </w:r>
      <w:r>
        <w:rPr>
          <w:rFonts w:cs="Times New Roman"/>
          <w:sz w:val="18"/>
          <w:szCs w:val="18"/>
        </w:rPr>
        <w:t>ружении неисправностей (аварий)</w:t>
      </w:r>
      <w:r w:rsidRPr="000162FA">
        <w:rPr>
          <w:rFonts w:cs="Times New Roman"/>
          <w:sz w:val="18"/>
          <w:szCs w:val="18"/>
        </w:rPr>
        <w:t xml:space="preserve"> общедомовых и индивидуальных приборов учета, а так же внутренних инженерных сетей немедленно сообщать о них в РСО, а при наличии возможности - принимать все возможные меры по их устранению;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3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в целях учета коммунальных услуг, подава</w:t>
      </w:r>
      <w:r>
        <w:rPr>
          <w:rFonts w:cs="Times New Roman"/>
          <w:sz w:val="18"/>
          <w:szCs w:val="18"/>
        </w:rPr>
        <w:t xml:space="preserve">емых Потребителю, использовать </w:t>
      </w:r>
      <w:r w:rsidRPr="000162FA">
        <w:rPr>
          <w:rFonts w:cs="Times New Roman"/>
          <w:sz w:val="18"/>
          <w:szCs w:val="18"/>
        </w:rPr>
        <w:t>общедомовые и индивидуальные приборы учета, внесенные в государственный реестр средств измерений, при отсутствии приборов учета собственник обязуется установить  общедомовые и индивидуальные приборы учета КУ;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</w:t>
      </w:r>
      <w:r>
        <w:rPr>
          <w:rFonts w:cs="Times New Roman"/>
          <w:sz w:val="18"/>
          <w:szCs w:val="18"/>
        </w:rPr>
        <w:t>) обеспечить сохранность приборов учета, пломб на</w:t>
      </w:r>
      <w:r w:rsidRPr="000162FA">
        <w:rPr>
          <w:rFonts w:cs="Times New Roman"/>
          <w:sz w:val="18"/>
          <w:szCs w:val="18"/>
        </w:rPr>
        <w:t xml:space="preserve"> приборах учета и распределителях, установленных в жилом помещении и местах общего пользования (далее по тексту МОП);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lastRenderedPageBreak/>
        <w:t>5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допускать в заране</w:t>
      </w:r>
      <w:r>
        <w:rPr>
          <w:rFonts w:cs="Times New Roman"/>
          <w:sz w:val="18"/>
          <w:szCs w:val="18"/>
        </w:rPr>
        <w:t xml:space="preserve">е согласованное с Потребителем </w:t>
      </w:r>
      <w:r w:rsidRPr="000162FA">
        <w:rPr>
          <w:rFonts w:cs="Times New Roman"/>
          <w:sz w:val="18"/>
          <w:szCs w:val="18"/>
        </w:rPr>
        <w:t>время в занимаемое жилое помещение и М</w:t>
      </w:r>
      <w:r>
        <w:rPr>
          <w:rFonts w:cs="Times New Roman"/>
          <w:sz w:val="18"/>
          <w:szCs w:val="18"/>
        </w:rPr>
        <w:t xml:space="preserve">ОП работников и представителей </w:t>
      </w:r>
      <w:r w:rsidRPr="000162FA">
        <w:rPr>
          <w:rFonts w:cs="Times New Roman"/>
          <w:sz w:val="18"/>
          <w:szCs w:val="18"/>
        </w:rPr>
        <w:t>РСО (в том числе работников аварийных служб), представителей органов государственного контроля и надзора для осмотра технического и санитарного состояния  оборудования;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) в заранее согласованное с РСО </w:t>
      </w:r>
      <w:r w:rsidRPr="000162FA">
        <w:rPr>
          <w:rFonts w:cs="Times New Roman"/>
          <w:sz w:val="18"/>
          <w:szCs w:val="18"/>
        </w:rPr>
        <w:t>время обеспечить допуск ее представителя для проверки индивидуальных и общедомовых приборов учета;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информировать РСО</w:t>
      </w:r>
      <w:r w:rsidRPr="000162FA">
        <w:rPr>
          <w:rFonts w:cs="Times New Roman"/>
          <w:sz w:val="18"/>
          <w:szCs w:val="18"/>
        </w:rPr>
        <w:t xml:space="preserve"> об изменении оснований и условий пользования КУ и их оплаты не позднее 10 рабочих дней с даты произошедших изменений, экономно расходовать воду и тепловую энергию;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 xml:space="preserve">) не производить перестановку, либо установку </w:t>
      </w:r>
      <w:r w:rsidRPr="000162FA">
        <w:rPr>
          <w:rFonts w:cs="Times New Roman"/>
          <w:sz w:val="18"/>
          <w:szCs w:val="18"/>
        </w:rPr>
        <w:t>дополните</w:t>
      </w:r>
      <w:r>
        <w:rPr>
          <w:rFonts w:cs="Times New Roman"/>
          <w:sz w:val="18"/>
          <w:szCs w:val="18"/>
        </w:rPr>
        <w:t>льного санитарно-технического и иного оборудования без</w:t>
      </w:r>
      <w:r w:rsidRPr="000162FA">
        <w:rPr>
          <w:rFonts w:cs="Times New Roman"/>
          <w:sz w:val="18"/>
          <w:szCs w:val="18"/>
        </w:rPr>
        <w:t xml:space="preserve"> предварительно полученного разрешения соотв</w:t>
      </w:r>
      <w:r>
        <w:rPr>
          <w:rFonts w:cs="Times New Roman"/>
          <w:sz w:val="18"/>
          <w:szCs w:val="18"/>
        </w:rPr>
        <w:t>етствующих органов;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cs="Times New Roman"/>
          <w:sz w:val="18"/>
          <w:szCs w:val="18"/>
        </w:rPr>
        <w:t>9</w:t>
      </w:r>
      <w:r>
        <w:rPr>
          <w:rFonts w:cs="Times New Roman"/>
          <w:sz w:val="18"/>
          <w:szCs w:val="18"/>
        </w:rPr>
        <w:t xml:space="preserve">) </w:t>
      </w:r>
      <w:r>
        <w:rPr>
          <w:rFonts w:eastAsia="Times New Roman" w:cs="Times New Roman"/>
          <w:noProof/>
          <w:sz w:val="18"/>
          <w:szCs w:val="18"/>
          <w:lang w:eastAsia="ru-RU"/>
        </w:rPr>
        <w:t>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существлять правильную эксплуатацию согласно пунктов 62-72, «Правил коммерческого учета тепловой энергии,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теплоносителя»,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утвержденных постановлением Правительства РФ от 18 ноября 2013г. №1034, ремонт и государственную поверку общедомовых и индивидуальных приборов учета в сроки, установленные технической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документацией на приборы учета;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10) </w:t>
      </w:r>
      <w:r>
        <w:rPr>
          <w:rFonts w:eastAsia="Times New Roman" w:cs="Times New Roman"/>
          <w:noProof/>
          <w:sz w:val="18"/>
          <w:szCs w:val="18"/>
          <w:lang w:eastAsia="ru-RU"/>
        </w:rPr>
        <w:t>ежемесячно в срок до 25-го числ</w:t>
      </w:r>
      <w:r w:rsidR="00C034AA">
        <w:rPr>
          <w:rFonts w:eastAsia="Times New Roman" w:cs="Times New Roman"/>
          <w:noProof/>
          <w:sz w:val="18"/>
          <w:szCs w:val="18"/>
          <w:lang w:eastAsia="ru-RU"/>
        </w:rPr>
        <w:t>а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текущего месяца самостоятельно сообщать в МУП «АЕРЦ» показания приборов учета коммунальных ресурсов: горячего водоснабжения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(при наличии);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11)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оказания общедомовых приборов учета тепловой энергии ежесуточно до 25 числа каждого месяца фиксируются в журнале и предоставляются в РСО и МУП «А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>ЕРЦ» до 27 числа каждого месяца;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12)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роизвести 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проверку готовности внутридомовых инженерных сетей, теплопотребляющих установок, оборудования и приборов учета к отопительному </w:t>
      </w:r>
      <w:r>
        <w:rPr>
          <w:rFonts w:eastAsia="Times New Roman" w:cs="Times New Roman"/>
          <w:sz w:val="18"/>
          <w:szCs w:val="18"/>
          <w:lang w:eastAsia="ru-RU"/>
        </w:rPr>
        <w:t>периоду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в целях определения их соответствия требованиям, установленным правилами оценки готовности к отопительному периоду</w:t>
      </w:r>
      <w:r>
        <w:rPr>
          <w:rFonts w:eastAsia="Times New Roman" w:cs="Times New Roman"/>
          <w:sz w:val="18"/>
          <w:szCs w:val="18"/>
          <w:lang w:eastAsia="ru-RU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13) Нести иные обязанности, предусмотренные Жилищным кодексом РФ, иными федеральными законами и Договором.</w:t>
      </w:r>
    </w:p>
    <w:p w:rsidR="00C67956" w:rsidRPr="000162FA" w:rsidRDefault="00C67956" w:rsidP="00C67956">
      <w:pPr>
        <w:pStyle w:val="a3"/>
        <w:shd w:val="clear" w:color="auto" w:fill="FFFFFF" w:themeFill="background1"/>
        <w:jc w:val="both"/>
        <w:rPr>
          <w:rFonts w:cs="Times New Roman"/>
          <w:b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4.3.</w:t>
      </w:r>
      <w:r w:rsidRPr="000162FA">
        <w:rPr>
          <w:rFonts w:cs="Times New Roman"/>
          <w:b/>
          <w:sz w:val="18"/>
          <w:szCs w:val="18"/>
        </w:rPr>
        <w:t xml:space="preserve"> Потребителю  запрещается: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производить слив теплоносителя из системы отопления без разрешения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самовольно присоединяться к вн</w:t>
      </w:r>
      <w:r>
        <w:rPr>
          <w:rFonts w:cs="Times New Roman"/>
          <w:sz w:val="18"/>
          <w:szCs w:val="18"/>
        </w:rPr>
        <w:t>утридомовым инженерным системам</w:t>
      </w:r>
      <w:r w:rsidRPr="000162FA">
        <w:rPr>
          <w:rFonts w:cs="Times New Roman"/>
          <w:sz w:val="18"/>
          <w:szCs w:val="18"/>
        </w:rPr>
        <w:t xml:space="preserve"> в обход приборов учета.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3) </w:t>
      </w:r>
      <w:r w:rsidRPr="000162FA">
        <w:rPr>
          <w:rFonts w:cs="Times New Roman"/>
          <w:sz w:val="18"/>
          <w:szCs w:val="18"/>
        </w:rPr>
        <w:t>самовольно увеличивать поверхности нагрева приборов отопления, установленных в жилом помещении и МОП, свыше параметров, указанных в техническом паспорте жилого помещения и дома;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4) </w:t>
      </w:r>
      <w:r w:rsidRPr="000162FA">
        <w:rPr>
          <w:rFonts w:cs="Times New Roman"/>
          <w:sz w:val="18"/>
          <w:szCs w:val="18"/>
        </w:rPr>
        <w:t>самовольно нарушать пломбы на приборах учета, демонтировать приборы учета и осуществлять действия, направленные на искажение их показаний или повреждение.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5.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Учет объема (количества) потребления коммунальной услуги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Учет объема (количества) потребления коммунальной услуги осуществляется с использованием приборов учета в соответствии с требованиями законодательства.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об обеспечении единства измерений.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отсутствие приборов учета определение объема (количества) потребленной коммунальной услуги осуществляется в порядке, предусмотренным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color w:val="FF0000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6. Размер платы и порядок расчетов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Размер платы за КУ рассчитывается исходя из объема потребляемых КУ, определяемого по показаниям приборов учета, а при их отсутствии (неисправности, демонтаже), либо непредставлении показаний приборов учета,  согласно действующего законодательства и  утвержденных нормативов потребления на коммунальные услуги.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Потребитель оплачивает полученные КУ по </w:t>
      </w:r>
      <w:r w:rsidRPr="000162FA">
        <w:rPr>
          <w:rFonts w:cs="Times New Roman"/>
          <w:sz w:val="18"/>
          <w:szCs w:val="18"/>
        </w:rPr>
        <w:t>ут</w:t>
      </w:r>
      <w:r>
        <w:rPr>
          <w:rFonts w:cs="Times New Roman"/>
          <w:sz w:val="18"/>
          <w:szCs w:val="18"/>
        </w:rPr>
        <w:t xml:space="preserve">вержденным и </w:t>
      </w:r>
      <w:r w:rsidRPr="000162FA">
        <w:rPr>
          <w:rFonts w:cs="Times New Roman"/>
          <w:sz w:val="18"/>
          <w:szCs w:val="18"/>
        </w:rPr>
        <w:t xml:space="preserve">введенным в действие в установленном порядке тарифам. </w:t>
      </w:r>
    </w:p>
    <w:p w:rsidR="00C67956" w:rsidRPr="00517154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17154">
        <w:rPr>
          <w:rFonts w:cs="Times New Roman"/>
          <w:sz w:val="18"/>
          <w:szCs w:val="18"/>
        </w:rPr>
        <w:t xml:space="preserve"> Расчетный период для оплаты КУ устанавливается равным календарному месяцу.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.2. В случае неисправности </w:t>
      </w:r>
      <w:r w:rsidRPr="000162FA">
        <w:rPr>
          <w:rFonts w:cs="Times New Roman"/>
          <w:sz w:val="18"/>
          <w:szCs w:val="18"/>
        </w:rPr>
        <w:t>общедомовых и индивидуальных приборов учета расчеты производятся в соответствии с действующим законодательством.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6.3.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 Плата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за КУ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вносится Собственником ежемесячно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>10-го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числа следующего месяца, на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основании платежного документа,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предоставленного Собственнику РСО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 xml:space="preserve">3-го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числа  следующего месяца. Платежный документ направляется Собственнику через почтовый ящик</w:t>
      </w:r>
      <w:r>
        <w:rPr>
          <w:rFonts w:cs="Times New Roman"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.4. </w:t>
      </w:r>
      <w:r w:rsidRPr="000162FA">
        <w:rPr>
          <w:rFonts w:cs="Times New Roman"/>
          <w:sz w:val="18"/>
          <w:szCs w:val="18"/>
        </w:rPr>
        <w:t>Оплата КУ может быть произведена Собственником в форме авансового платежа.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случае обнаружения факта несанкционированного подключения внутриквартирного оборудования Потребителя к внутридомовым инженерным системам и (или) факта несанкционированного вмешательства в работу прибора учета, повлекшего искажение его показаний, РСО производит доначисление и (или) перерасчет платы в порядке, предусмотренном Правилами предоставления коммунальных услуг собственникам и пользователям помещений в многоквартирных домах и жилых домов.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7. Ограничение, приостановление, возобновление ‎предоставления коммунальной услуги</w:t>
      </w:r>
    </w:p>
    <w:p w:rsidR="00C67956" w:rsidRPr="005F4C8F" w:rsidRDefault="00C67956" w:rsidP="00C67956">
      <w:pPr>
        <w:pStyle w:val="a3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7.1.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РСО осуществляет ограничение, приостановление, возобновление предоставления коммунальной услуги по основаниям и в порядке, предусмотренном законодательством.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7.2.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Уведомление потребителя о введении ограничения или приостановлении предоставления коммунальных услуг осуществляется в порядке, с</w:t>
      </w:r>
      <w:r w:rsidR="00615B69">
        <w:rPr>
          <w:rFonts w:cs="Times New Roman"/>
          <w:sz w:val="18"/>
          <w:szCs w:val="18"/>
        </w:rPr>
        <w:t>роки и способами, предусмотренны</w:t>
      </w:r>
      <w:r w:rsidRPr="005F4C8F">
        <w:rPr>
          <w:rFonts w:cs="Times New Roman"/>
          <w:sz w:val="18"/>
          <w:szCs w:val="18"/>
        </w:rPr>
        <w:t>м</w:t>
      </w:r>
      <w:r w:rsidR="00615B69">
        <w:rPr>
          <w:rFonts w:cs="Times New Roman"/>
          <w:sz w:val="18"/>
          <w:szCs w:val="18"/>
        </w:rPr>
        <w:t>и</w:t>
      </w:r>
      <w:r w:rsidRPr="005F4C8F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7.3.</w:t>
      </w:r>
      <w:r w:rsidRPr="000162FA">
        <w:rPr>
          <w:rFonts w:cs="Times New Roman"/>
          <w:sz w:val="18"/>
          <w:szCs w:val="18"/>
        </w:rPr>
        <w:t xml:space="preserve"> Предоставление коммунальных услуг возобновляется в сроки, установленные законодательством, при условии полного погашения задолженности и оплаты расходов РСО по введению ограничения, приостановлению и возобновлению предоставления коммунальной услуги в порядке и размере, установленны</w:t>
      </w:r>
      <w:r w:rsidR="00477E31">
        <w:rPr>
          <w:rFonts w:cs="Times New Roman"/>
          <w:sz w:val="18"/>
          <w:szCs w:val="18"/>
        </w:rPr>
        <w:t>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8.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Ответственность сторо</w:t>
      </w:r>
      <w:r>
        <w:rPr>
          <w:rFonts w:cs="Times New Roman"/>
          <w:b/>
          <w:sz w:val="18"/>
          <w:szCs w:val="18"/>
        </w:rPr>
        <w:t>н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несут ответственность за неисполнение (ненадлежащее) исполнение своих договорных обязательств в размере и порядке, установленн</w:t>
      </w:r>
      <w:r w:rsidR="003E08A6">
        <w:rPr>
          <w:rFonts w:cs="Times New Roman"/>
          <w:sz w:val="18"/>
          <w:szCs w:val="18"/>
        </w:rPr>
        <w:t>ыми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8.2. РСО несет ответственность за качество предоставления коммунальной услуги на границе раздела внутридомовых инженерных систем и централизованных сетей инженерно-технического обеспечения, которой является внешняя граница стены многоквартирного дома (сторонами может быть оговорено иное место), в соответствии с законодательством.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lastRenderedPageBreak/>
        <w:t xml:space="preserve">8.3. РСО освобождается от ответственности за ухудшение качества предоставления КУ, если докажет, что </w:t>
      </w:r>
      <w:r w:rsidRPr="000162FA">
        <w:rPr>
          <w:rFonts w:cs="Times New Roman"/>
          <w:sz w:val="18"/>
          <w:szCs w:val="18"/>
        </w:rPr>
        <w:t>оно произошло вследствие непреодолимой силы либо по вине третьих лиц, за действия которых она не отвечает.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8.4. В случае просрочки оплаты </w:t>
      </w:r>
      <w:r w:rsidRPr="000162FA">
        <w:rPr>
          <w:rFonts w:cs="Times New Roman"/>
          <w:sz w:val="18"/>
          <w:szCs w:val="18"/>
        </w:rPr>
        <w:t>платежей, предусмотренных на</w:t>
      </w:r>
      <w:r>
        <w:rPr>
          <w:rFonts w:cs="Times New Roman"/>
          <w:sz w:val="18"/>
          <w:szCs w:val="18"/>
        </w:rPr>
        <w:t xml:space="preserve">стоящим договором, Потребитель обязан уплатить РСО пеню </w:t>
      </w:r>
      <w:r w:rsidRPr="000162FA">
        <w:rPr>
          <w:rFonts w:cs="Times New Roman"/>
          <w:sz w:val="18"/>
          <w:szCs w:val="18"/>
        </w:rPr>
        <w:t xml:space="preserve">в размере 1/300 ставки рефинансирования Центрального банка РФ, действующей на момент оплаты, от невыплаченных в срок сумм за каждый день просрочки.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8.5. Потребитель несет ответственность за </w:t>
      </w:r>
      <w:r w:rsidRPr="000162FA">
        <w:rPr>
          <w:rFonts w:cs="Times New Roman"/>
          <w:sz w:val="18"/>
          <w:szCs w:val="18"/>
        </w:rPr>
        <w:t>причинение ущерба РСО в порядке, установленном действующим законодательством.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9.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Порядок разрешения споров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9.1.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договора урегулируют споры в досудебном порядке посредством направления друг другу претензий, срок ответа на претензию 10 календарных дней с даты получения.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9.2. </w:t>
      </w:r>
      <w:r w:rsidRPr="000162FA">
        <w:rPr>
          <w:rFonts w:cs="Times New Roman"/>
          <w:sz w:val="18"/>
          <w:szCs w:val="18"/>
        </w:rPr>
        <w:t>Судебные споры, связанные с настоящим Договором, подлежат рассмотрению в порядке, установленном действующим законодательством.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10.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Действие, изменение и расторжение Договора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10.1.</w:t>
      </w:r>
      <w:r w:rsidR="000E6D3E">
        <w:rPr>
          <w:rFonts w:eastAsia="Times New Roman" w:cs="Times New Roman"/>
          <w:noProof/>
          <w:sz w:val="18"/>
          <w:szCs w:val="18"/>
          <w:lang w:eastAsia="ru-RU"/>
        </w:rPr>
        <w:t xml:space="preserve"> </w:t>
      </w:r>
      <w:r w:rsidR="006B74D0">
        <w:rPr>
          <w:rFonts w:cs="Times New Roman"/>
          <w:sz w:val="18"/>
          <w:szCs w:val="18"/>
        </w:rPr>
        <w:t>Настоящий договор заключен</w:t>
      </w:r>
      <w:r w:rsidR="006B74D0" w:rsidRPr="000162FA">
        <w:rPr>
          <w:rFonts w:cs="Times New Roman"/>
          <w:sz w:val="18"/>
          <w:szCs w:val="18"/>
        </w:rPr>
        <w:t xml:space="preserve"> на </w:t>
      </w:r>
      <w:r w:rsidR="006B74D0">
        <w:rPr>
          <w:rFonts w:cs="Times New Roman"/>
          <w:b/>
          <w:sz w:val="18"/>
          <w:szCs w:val="18"/>
        </w:rPr>
        <w:t xml:space="preserve">срок </w:t>
      </w:r>
      <w:r w:rsidR="006B74D0" w:rsidRPr="000162FA">
        <w:rPr>
          <w:rFonts w:cs="Times New Roman"/>
          <w:b/>
          <w:sz w:val="18"/>
          <w:szCs w:val="18"/>
        </w:rPr>
        <w:t>1 год</w:t>
      </w:r>
      <w:r w:rsidR="006B74D0" w:rsidRPr="000162FA">
        <w:rPr>
          <w:rFonts w:cs="Times New Roman"/>
          <w:sz w:val="18"/>
          <w:szCs w:val="18"/>
        </w:rPr>
        <w:t xml:space="preserve">. </w:t>
      </w:r>
      <w:r w:rsidR="009B3A22" w:rsidRPr="000162FA">
        <w:rPr>
          <w:rFonts w:cs="Times New Roman"/>
          <w:sz w:val="18"/>
          <w:szCs w:val="18"/>
        </w:rPr>
        <w:t xml:space="preserve">Договор вступает в силу </w:t>
      </w:r>
      <w:r w:rsidR="009B3A22" w:rsidRPr="00FB2DEA">
        <w:rPr>
          <w:rFonts w:cs="Times New Roman"/>
          <w:b/>
          <w:sz w:val="18"/>
          <w:szCs w:val="18"/>
        </w:rPr>
        <w:t xml:space="preserve">с </w:t>
      </w:r>
      <w:r w:rsidR="00CC6544">
        <w:rPr>
          <w:rFonts w:cs="Times New Roman"/>
          <w:b/>
          <w:sz w:val="18"/>
          <w:szCs w:val="18"/>
        </w:rPr>
        <w:t>«___</w:t>
      </w:r>
      <w:r w:rsidR="009B3A22">
        <w:rPr>
          <w:rFonts w:cs="Times New Roman"/>
          <w:b/>
          <w:sz w:val="18"/>
          <w:szCs w:val="18"/>
        </w:rPr>
        <w:t>»</w:t>
      </w:r>
      <w:r w:rsidR="009B3A22" w:rsidRPr="00FB2DEA">
        <w:rPr>
          <w:rFonts w:cs="Times New Roman"/>
          <w:b/>
          <w:sz w:val="18"/>
          <w:szCs w:val="18"/>
        </w:rPr>
        <w:t xml:space="preserve"> </w:t>
      </w:r>
      <w:r w:rsidR="00CC6544">
        <w:rPr>
          <w:rFonts w:cs="Times New Roman"/>
          <w:b/>
          <w:sz w:val="18"/>
          <w:szCs w:val="18"/>
        </w:rPr>
        <w:t>________________</w:t>
      </w:r>
      <w:r w:rsidR="009B3A22" w:rsidRPr="00FB2DEA">
        <w:rPr>
          <w:rFonts w:cs="Times New Roman"/>
          <w:b/>
          <w:sz w:val="18"/>
          <w:szCs w:val="18"/>
        </w:rPr>
        <w:t xml:space="preserve"> 20</w:t>
      </w:r>
      <w:r w:rsidR="00CC6544">
        <w:rPr>
          <w:rFonts w:cs="Times New Roman"/>
          <w:b/>
          <w:sz w:val="18"/>
          <w:szCs w:val="18"/>
        </w:rPr>
        <w:t>21</w:t>
      </w:r>
      <w:r w:rsidR="009B3A22" w:rsidRPr="00FB2DEA">
        <w:rPr>
          <w:rFonts w:cs="Times New Roman"/>
          <w:b/>
          <w:sz w:val="18"/>
          <w:szCs w:val="18"/>
        </w:rPr>
        <w:t>г.</w:t>
      </w:r>
      <w:r w:rsidR="009B3A22" w:rsidRPr="000162FA">
        <w:rPr>
          <w:rFonts w:cs="Times New Roman"/>
          <w:sz w:val="18"/>
          <w:szCs w:val="18"/>
        </w:rPr>
        <w:t xml:space="preserve"> </w:t>
      </w:r>
      <w:r w:rsidR="009B3A22">
        <w:rPr>
          <w:rFonts w:cs="Times New Roman"/>
          <w:sz w:val="18"/>
          <w:szCs w:val="18"/>
        </w:rPr>
        <w:t xml:space="preserve"> </w:t>
      </w:r>
      <w:r w:rsidR="006B74D0" w:rsidRPr="000162FA">
        <w:rPr>
          <w:rFonts w:cs="Times New Roman"/>
          <w:sz w:val="18"/>
          <w:szCs w:val="18"/>
        </w:rPr>
        <w:t>При отсутствии письменных уведомлений за 30 календарных дней до истечения срока от сторон  о прекращении договора ресурсоснабжения, он считается продленным на тот же срок и на тех же условиях.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может быть изменен или досрочно расторгнут по основаниям и в порядке, предусмотренном законодательством.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10.3.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заключен в соответствии с положениями законов и иных правовых актов, действующих на момент его заключения. В случае принятия после заключения настоящего договора законов и (или) правовых актов, устанавливающих иные правила обязательные для Сторон, то указанные правовые акты подлежат применению с момента их вступления в законную силу (если законом и (или) правовым актом не установлен иной срок) без внесения изменений в настоящий Договор.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10.4. Изменения условий договора оформляется дополнительными соглашениями к настоящему Договору, подписываемыми Сторонами или уполномоченными представителями Сторон. 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Обработка персональных данных Потребителя производится РСО в соответствии с Федеральным законом от 27.07.2006 г. № 152-Ф3 «О персональных данных». Потребитель дает согласие на обработку персональных данных (в том числе ФИО, даты и места рождения, места жительства (регистрации), паспортных данных) в соответствии с Федеральным законом от 27.07.2006 г. № 152-Ф3. 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Заключительные положения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11.1.По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b/>
          <w:i/>
          <w:sz w:val="18"/>
          <w:szCs w:val="18"/>
        </w:rPr>
      </w:pPr>
      <w:r w:rsidRPr="000162FA">
        <w:rPr>
          <w:rFonts w:cs="Times New Roman"/>
          <w:b/>
          <w:i/>
          <w:sz w:val="18"/>
          <w:szCs w:val="18"/>
        </w:rPr>
        <w:t>Приложение: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- Приложение №1 «Акт разграничения  эксплуата</w:t>
      </w:r>
      <w:r>
        <w:rPr>
          <w:rFonts w:cs="Times New Roman"/>
          <w:sz w:val="18"/>
          <w:szCs w:val="18"/>
        </w:rPr>
        <w:t>ционной ответственности сторон»</w:t>
      </w:r>
      <w:r w:rsidRPr="000162FA">
        <w:rPr>
          <w:rFonts w:cs="Times New Roman"/>
          <w:sz w:val="18"/>
          <w:szCs w:val="18"/>
        </w:rPr>
        <w:t xml:space="preserve">                                                                                      </w:t>
      </w:r>
    </w:p>
    <w:p w:rsidR="00DB2EAF" w:rsidRPr="00517154" w:rsidRDefault="00DB2EAF" w:rsidP="00DB2EAF">
      <w:pPr>
        <w:pStyle w:val="a3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- Приложение №2 «Параметры качества поставляемых ресурсов»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12</w:t>
      </w:r>
      <w:r w:rsidRPr="000162FA">
        <w:rPr>
          <w:rFonts w:cs="Times New Roman"/>
          <w:b/>
          <w:sz w:val="18"/>
          <w:szCs w:val="18"/>
        </w:rPr>
        <w:t>. Адреса и реквизиты сторон: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5353"/>
        <w:gridCol w:w="4961"/>
      </w:tblGrid>
      <w:tr w:rsidR="00DB2EAF" w:rsidRPr="000162FA" w:rsidTr="00634B06">
        <w:trPr>
          <w:trHeight w:val="5377"/>
        </w:trPr>
        <w:tc>
          <w:tcPr>
            <w:tcW w:w="5353" w:type="dxa"/>
          </w:tcPr>
          <w:p w:rsidR="00DB2EAF" w:rsidRPr="00DB2EA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DB2EAF">
              <w:rPr>
                <w:rFonts w:cs="Times New Roman"/>
                <w:b/>
                <w:sz w:val="18"/>
                <w:szCs w:val="18"/>
              </w:rPr>
              <w:t>Ресурсоснабжающая организация</w:t>
            </w:r>
          </w:p>
          <w:p w:rsidR="00DB2EAF" w:rsidRPr="00DB2EAF" w:rsidRDefault="00DB2EAF" w:rsidP="00AF05CA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DB2EA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РСО:</w:t>
            </w:r>
            <w:r w:rsidRPr="00DB2EA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DB2EA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Муниципальное унитарное предприятие Асиновского </w:t>
            </w:r>
            <w:r w:rsidR="00FB1AA0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городского поселения «Энергия-Т1»-МУП АГП «Энергия-Т1</w:t>
            </w:r>
            <w:r w:rsidRPr="00DB2EA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Юр. адрес: 636840, Томская область,  Асиновский район,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г.Асино, ул. И. Буева, д.67 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ИНН 7002020291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КПП 700201001</w:t>
            </w:r>
          </w:p>
          <w:p w:rsid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ОГРН 1177031087640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БИК  046902711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ИНН 7725114488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КПП 701743001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Корр.счет №30101810300000000711 в ОТДЕЛЕНИЕ ТОМСК г Томск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Расчетный счет № 40702810964000001797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Специальный счет № 40821810364050000009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ТОМСКИЙ РФ АО «РОССЕЛЬХОЗБАНК»</w:t>
            </w:r>
          </w:p>
          <w:p w:rsidR="00FB1AA0" w:rsidRPr="00940A46" w:rsidRDefault="00FB1AA0" w:rsidP="00FB1AA0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 w:rsidRPr="00940A46"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  <w:r w:rsidRPr="00FB1A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mail</w:t>
            </w:r>
            <w:r w:rsidRPr="00940A46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FB1AA0">
              <w:rPr>
                <w:rFonts w:cs="Times New Roman"/>
                <w:sz w:val="16"/>
                <w:szCs w:val="16"/>
                <w:lang w:val="en-US"/>
              </w:rPr>
              <w:t>KX</w:t>
            </w:r>
            <w:r w:rsidRPr="00940A46">
              <w:rPr>
                <w:rFonts w:cs="Times New Roman"/>
                <w:sz w:val="16"/>
                <w:szCs w:val="16"/>
                <w:lang w:val="en-US"/>
              </w:rPr>
              <w:t>.</w:t>
            </w:r>
            <w:r w:rsidRPr="00FB1AA0">
              <w:rPr>
                <w:rFonts w:cs="Times New Roman"/>
                <w:sz w:val="16"/>
                <w:szCs w:val="16"/>
                <w:lang w:val="en-US"/>
              </w:rPr>
              <w:t>ASINO</w:t>
            </w:r>
            <w:r w:rsidRPr="00940A46">
              <w:rPr>
                <w:rFonts w:cs="Times New Roman"/>
                <w:sz w:val="16"/>
                <w:szCs w:val="16"/>
                <w:lang w:val="en-US"/>
              </w:rPr>
              <w:t>@</w:t>
            </w:r>
            <w:r w:rsidRPr="00FB1AA0">
              <w:rPr>
                <w:rFonts w:cs="Times New Roman"/>
                <w:sz w:val="16"/>
                <w:szCs w:val="16"/>
                <w:lang w:val="en-US"/>
              </w:rPr>
              <w:t>GMAIL</w:t>
            </w:r>
            <w:r w:rsidRPr="00940A46">
              <w:rPr>
                <w:rFonts w:cs="Times New Roman"/>
                <w:sz w:val="16"/>
                <w:szCs w:val="16"/>
                <w:lang w:val="en-US"/>
              </w:rPr>
              <w:t>.</w:t>
            </w:r>
            <w:r w:rsidRPr="00FB1AA0">
              <w:rPr>
                <w:rFonts w:cs="Times New Roman"/>
                <w:sz w:val="16"/>
                <w:szCs w:val="16"/>
                <w:lang w:val="en-US"/>
              </w:rPr>
              <w:t>COM</w:t>
            </w:r>
          </w:p>
          <w:p w:rsidR="00FB1AA0" w:rsidRPr="00FB1AA0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AA0">
              <w:rPr>
                <w:rFonts w:eastAsia="Times New Roman" w:cs="Times New Roman"/>
                <w:sz w:val="20"/>
                <w:szCs w:val="20"/>
                <w:lang w:eastAsia="ru-RU"/>
              </w:rPr>
              <w:t>Тел: (8 38241) 2-54-60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Факс: (8 38241) 2-53-26</w:t>
            </w: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B1AA0" w:rsidRPr="00696C8E" w:rsidRDefault="00FB1AA0" w:rsidP="00FB1AA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Директор МУП АГП «</w:t>
            </w:r>
            <w:r w:rsidRPr="00696C8E">
              <w:rPr>
                <w:rFonts w:eastAsia="Times New Roman" w:cs="Times New Roman"/>
                <w:sz w:val="18"/>
                <w:szCs w:val="18"/>
                <w:lang w:eastAsia="ru-RU"/>
              </w:rPr>
              <w:t>Энергия-Т1</w:t>
            </w: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DB2EAF" w:rsidRPr="001122CF" w:rsidRDefault="00FB1AA0" w:rsidP="00B74455">
            <w:pPr>
              <w:spacing w:line="240" w:lineRule="atLeast"/>
              <w:rPr>
                <w:rFonts w:cs="Times New Roman"/>
                <w:b/>
                <w:sz w:val="18"/>
                <w:szCs w:val="18"/>
              </w:rPr>
            </w:pPr>
            <w:r w:rsidRPr="00696C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______________________ </w:t>
            </w:r>
          </w:p>
        </w:tc>
        <w:tc>
          <w:tcPr>
            <w:tcW w:w="4961" w:type="dxa"/>
          </w:tcPr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122CF">
              <w:rPr>
                <w:rFonts w:cs="Times New Roman"/>
                <w:b/>
                <w:sz w:val="18"/>
                <w:szCs w:val="18"/>
              </w:rPr>
              <w:t>Потребитель</w:t>
            </w: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  <w:t>ФИО   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Паспорт:  ___________     №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Выдан   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дата выдачи:       __________________________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регистрация по адресу:   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______________________________________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тел._____________________________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__________________   / _________________________ /                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       (подпись)                   (ф.и.о.)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286024" w:rsidRPr="000162FA" w:rsidRDefault="00286024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sectPr w:rsidR="00286024" w:rsidRPr="000162FA" w:rsidSect="002C005C">
      <w:headerReference w:type="default" r:id="rId8"/>
      <w:footerReference w:type="default" r:id="rId9"/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BC" w:rsidRDefault="007931BC" w:rsidP="00A157E5">
      <w:pPr>
        <w:spacing w:after="0" w:line="240" w:lineRule="auto"/>
      </w:pPr>
      <w:r>
        <w:separator/>
      </w:r>
    </w:p>
  </w:endnote>
  <w:endnote w:type="continuationSeparator" w:id="0">
    <w:p w:rsidR="007931BC" w:rsidRDefault="007931BC" w:rsidP="00A1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A157E5" w:rsidRDefault="00A818F7">
    <w:pPr>
      <w:pStyle w:val="a7"/>
      <w:rPr>
        <w:sz w:val="16"/>
        <w:szCs w:val="16"/>
      </w:rPr>
    </w:pPr>
    <w:r w:rsidRPr="00A157E5">
      <w:rPr>
        <w:sz w:val="16"/>
        <w:szCs w:val="16"/>
      </w:rPr>
      <w:t xml:space="preserve">РСО_______________________                                               </w:t>
    </w:r>
    <w:r>
      <w:rPr>
        <w:sz w:val="16"/>
        <w:szCs w:val="16"/>
      </w:rPr>
      <w:t xml:space="preserve">                                                                 </w:t>
    </w:r>
    <w:r w:rsidRPr="00A157E5">
      <w:rPr>
        <w:sz w:val="16"/>
        <w:szCs w:val="16"/>
      </w:rPr>
      <w:t xml:space="preserve">  Потребитель______________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BC" w:rsidRDefault="007931BC" w:rsidP="00A157E5">
      <w:pPr>
        <w:spacing w:after="0" w:line="240" w:lineRule="auto"/>
      </w:pPr>
      <w:r>
        <w:separator/>
      </w:r>
    </w:p>
  </w:footnote>
  <w:footnote w:type="continuationSeparator" w:id="0">
    <w:p w:rsidR="007931BC" w:rsidRDefault="007931BC" w:rsidP="00A15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EB2944" w:rsidRDefault="0076755B" w:rsidP="00EB2944">
    <w:pPr>
      <w:pStyle w:val="a5"/>
      <w:rPr>
        <w:i/>
        <w:sz w:val="16"/>
        <w:szCs w:val="16"/>
      </w:rPr>
    </w:pPr>
    <w:r w:rsidRPr="00666755">
      <w:rPr>
        <w:i/>
        <w:sz w:val="16"/>
        <w:szCs w:val="16"/>
      </w:rPr>
      <w:t xml:space="preserve">ДОГОВОР РЕСУРСОСНАБЖЕНИЯ № </w:t>
    </w:r>
    <w:proofErr w:type="spellStart"/>
    <w:proofErr w:type="gramStart"/>
    <w:r w:rsidR="00E2124D">
      <w:rPr>
        <w:i/>
        <w:sz w:val="16"/>
        <w:szCs w:val="16"/>
      </w:rPr>
      <w:t>Сб</w:t>
    </w:r>
    <w:proofErr w:type="spellEnd"/>
    <w:proofErr w:type="gramEnd"/>
    <w:r w:rsidR="00E2124D">
      <w:rPr>
        <w:i/>
        <w:sz w:val="16"/>
        <w:szCs w:val="16"/>
      </w:rPr>
      <w:t xml:space="preserve"> </w:t>
    </w:r>
    <w:r w:rsidR="00905752">
      <w:rPr>
        <w:i/>
        <w:sz w:val="16"/>
        <w:szCs w:val="16"/>
      </w:rPr>
      <w:t>№</w:t>
    </w:r>
    <w:proofErr w:type="spellStart"/>
    <w:r w:rsidR="00956083">
      <w:rPr>
        <w:i/>
        <w:sz w:val="16"/>
        <w:szCs w:val="16"/>
      </w:rPr>
      <w:t>________________</w:t>
    </w:r>
    <w:r w:rsidR="00666755">
      <w:rPr>
        <w:i/>
        <w:sz w:val="16"/>
        <w:szCs w:val="16"/>
      </w:rPr>
      <w:t>от</w:t>
    </w:r>
    <w:proofErr w:type="spellEnd"/>
    <w:r w:rsidR="00666755">
      <w:rPr>
        <w:i/>
        <w:sz w:val="16"/>
        <w:szCs w:val="16"/>
      </w:rPr>
      <w:t xml:space="preserve"> </w:t>
    </w:r>
    <w:r w:rsidR="005E62CC">
      <w:rPr>
        <w:i/>
        <w:sz w:val="16"/>
        <w:szCs w:val="16"/>
      </w:rPr>
      <w:t xml:space="preserve"> «</w:t>
    </w:r>
    <w:r w:rsidR="00956083">
      <w:rPr>
        <w:i/>
        <w:sz w:val="16"/>
        <w:szCs w:val="16"/>
      </w:rPr>
      <w:t>__</w:t>
    </w:r>
    <w:r w:rsidR="00D8254B">
      <w:rPr>
        <w:i/>
        <w:sz w:val="16"/>
        <w:szCs w:val="16"/>
      </w:rPr>
      <w:t xml:space="preserve">» </w:t>
    </w:r>
    <w:r w:rsidR="00956083">
      <w:rPr>
        <w:i/>
        <w:sz w:val="16"/>
        <w:szCs w:val="16"/>
      </w:rPr>
      <w:t>_______________</w:t>
    </w:r>
    <w:r w:rsidR="007B3CEF">
      <w:rPr>
        <w:i/>
        <w:sz w:val="16"/>
        <w:szCs w:val="16"/>
      </w:rPr>
      <w:t>202</w:t>
    </w:r>
    <w:r w:rsidR="00956083">
      <w:rPr>
        <w:i/>
        <w:sz w:val="16"/>
        <w:szCs w:val="16"/>
      </w:rPr>
      <w:t>1</w:t>
    </w:r>
    <w:r w:rsidR="00666755">
      <w:rPr>
        <w:i/>
        <w:sz w:val="16"/>
        <w:szCs w:val="16"/>
      </w:rPr>
      <w:t xml:space="preserve"> года.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D307F"/>
    <w:multiLevelType w:val="hybridMultilevel"/>
    <w:tmpl w:val="8C38A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B0994"/>
    <w:multiLevelType w:val="hybridMultilevel"/>
    <w:tmpl w:val="A9C68194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C5840"/>
    <w:multiLevelType w:val="multilevel"/>
    <w:tmpl w:val="9250AE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47E25A0A"/>
    <w:multiLevelType w:val="hybridMultilevel"/>
    <w:tmpl w:val="8BFE31FC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C6DB6"/>
    <w:multiLevelType w:val="hybridMultilevel"/>
    <w:tmpl w:val="E12CE8A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1E680C">
      <w:start w:val="18"/>
      <w:numFmt w:val="decimal"/>
      <w:lvlText w:val="%2"/>
      <w:lvlJc w:val="left"/>
      <w:pPr>
        <w:tabs>
          <w:tab w:val="num" w:pos="550"/>
        </w:tabs>
        <w:ind w:left="5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49A15C5"/>
    <w:multiLevelType w:val="hybridMultilevel"/>
    <w:tmpl w:val="01CE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3DB"/>
    <w:rsid w:val="00003257"/>
    <w:rsid w:val="00010E3A"/>
    <w:rsid w:val="00015B0D"/>
    <w:rsid w:val="000162FA"/>
    <w:rsid w:val="00016E8A"/>
    <w:rsid w:val="000325AC"/>
    <w:rsid w:val="00037783"/>
    <w:rsid w:val="00042C68"/>
    <w:rsid w:val="000530BA"/>
    <w:rsid w:val="00053E35"/>
    <w:rsid w:val="000945F2"/>
    <w:rsid w:val="000E6D3E"/>
    <w:rsid w:val="000F0315"/>
    <w:rsid w:val="000F45DD"/>
    <w:rsid w:val="001122CF"/>
    <w:rsid w:val="001324E8"/>
    <w:rsid w:val="00134A19"/>
    <w:rsid w:val="001444E2"/>
    <w:rsid w:val="001623DB"/>
    <w:rsid w:val="001656DF"/>
    <w:rsid w:val="00165ACE"/>
    <w:rsid w:val="0016692D"/>
    <w:rsid w:val="00167144"/>
    <w:rsid w:val="00177263"/>
    <w:rsid w:val="0018779D"/>
    <w:rsid w:val="001A041C"/>
    <w:rsid w:val="001A0CDE"/>
    <w:rsid w:val="001A53B9"/>
    <w:rsid w:val="001B0F34"/>
    <w:rsid w:val="001D09E6"/>
    <w:rsid w:val="001F3A77"/>
    <w:rsid w:val="001F5BB1"/>
    <w:rsid w:val="00200DC8"/>
    <w:rsid w:val="002169E8"/>
    <w:rsid w:val="0023019E"/>
    <w:rsid w:val="002302B3"/>
    <w:rsid w:val="00233A56"/>
    <w:rsid w:val="002550D6"/>
    <w:rsid w:val="002563A0"/>
    <w:rsid w:val="00261A0E"/>
    <w:rsid w:val="002676C0"/>
    <w:rsid w:val="00273117"/>
    <w:rsid w:val="00273AF3"/>
    <w:rsid w:val="00285BB6"/>
    <w:rsid w:val="00286024"/>
    <w:rsid w:val="002B32E6"/>
    <w:rsid w:val="002C005C"/>
    <w:rsid w:val="002C73F4"/>
    <w:rsid w:val="002D0B50"/>
    <w:rsid w:val="002E3DD5"/>
    <w:rsid w:val="002E4ABA"/>
    <w:rsid w:val="003158C9"/>
    <w:rsid w:val="0032785F"/>
    <w:rsid w:val="00336251"/>
    <w:rsid w:val="00337434"/>
    <w:rsid w:val="00341F5D"/>
    <w:rsid w:val="003453C3"/>
    <w:rsid w:val="00352D1D"/>
    <w:rsid w:val="0037531D"/>
    <w:rsid w:val="00377813"/>
    <w:rsid w:val="00384370"/>
    <w:rsid w:val="00394EBB"/>
    <w:rsid w:val="003B2881"/>
    <w:rsid w:val="003C6F3F"/>
    <w:rsid w:val="003D39C6"/>
    <w:rsid w:val="003E08A6"/>
    <w:rsid w:val="003F63DA"/>
    <w:rsid w:val="003F6B6A"/>
    <w:rsid w:val="00405A65"/>
    <w:rsid w:val="00423A92"/>
    <w:rsid w:val="00440B4F"/>
    <w:rsid w:val="00443702"/>
    <w:rsid w:val="00444860"/>
    <w:rsid w:val="00445F5B"/>
    <w:rsid w:val="00474249"/>
    <w:rsid w:val="00477E31"/>
    <w:rsid w:val="00484169"/>
    <w:rsid w:val="004963B9"/>
    <w:rsid w:val="004D2F7A"/>
    <w:rsid w:val="005158DD"/>
    <w:rsid w:val="00517154"/>
    <w:rsid w:val="00521D62"/>
    <w:rsid w:val="00525C8E"/>
    <w:rsid w:val="005646BD"/>
    <w:rsid w:val="005662F1"/>
    <w:rsid w:val="00582C45"/>
    <w:rsid w:val="005861B4"/>
    <w:rsid w:val="00593EDC"/>
    <w:rsid w:val="005A55A5"/>
    <w:rsid w:val="005C6EE6"/>
    <w:rsid w:val="005D126D"/>
    <w:rsid w:val="005D5AB5"/>
    <w:rsid w:val="005E62CC"/>
    <w:rsid w:val="005F4C8F"/>
    <w:rsid w:val="006001F0"/>
    <w:rsid w:val="00614810"/>
    <w:rsid w:val="00615B69"/>
    <w:rsid w:val="006213C1"/>
    <w:rsid w:val="00623B75"/>
    <w:rsid w:val="0062574D"/>
    <w:rsid w:val="00634B06"/>
    <w:rsid w:val="00652A07"/>
    <w:rsid w:val="00661924"/>
    <w:rsid w:val="00666367"/>
    <w:rsid w:val="00666755"/>
    <w:rsid w:val="0067119D"/>
    <w:rsid w:val="006A1430"/>
    <w:rsid w:val="006A6656"/>
    <w:rsid w:val="006A6D67"/>
    <w:rsid w:val="006B74D0"/>
    <w:rsid w:val="006D6087"/>
    <w:rsid w:val="006E4626"/>
    <w:rsid w:val="006E6B78"/>
    <w:rsid w:val="006E7CDC"/>
    <w:rsid w:val="006E7EEA"/>
    <w:rsid w:val="006F0E74"/>
    <w:rsid w:val="00704F0D"/>
    <w:rsid w:val="00704FE9"/>
    <w:rsid w:val="00712826"/>
    <w:rsid w:val="00721DD6"/>
    <w:rsid w:val="00732C63"/>
    <w:rsid w:val="007345A7"/>
    <w:rsid w:val="00743076"/>
    <w:rsid w:val="00751EC6"/>
    <w:rsid w:val="00760ECD"/>
    <w:rsid w:val="0076755B"/>
    <w:rsid w:val="0077642C"/>
    <w:rsid w:val="00781170"/>
    <w:rsid w:val="007860F7"/>
    <w:rsid w:val="00786533"/>
    <w:rsid w:val="007931BC"/>
    <w:rsid w:val="00793CB3"/>
    <w:rsid w:val="007B3CEF"/>
    <w:rsid w:val="007C314B"/>
    <w:rsid w:val="007C4059"/>
    <w:rsid w:val="007D32F3"/>
    <w:rsid w:val="007E5A83"/>
    <w:rsid w:val="00804263"/>
    <w:rsid w:val="00814CCB"/>
    <w:rsid w:val="008154EC"/>
    <w:rsid w:val="00817EBF"/>
    <w:rsid w:val="0084280C"/>
    <w:rsid w:val="00842C8F"/>
    <w:rsid w:val="008528AD"/>
    <w:rsid w:val="0085393A"/>
    <w:rsid w:val="00874B75"/>
    <w:rsid w:val="00887241"/>
    <w:rsid w:val="00891D55"/>
    <w:rsid w:val="00893586"/>
    <w:rsid w:val="008B0DD4"/>
    <w:rsid w:val="008C674A"/>
    <w:rsid w:val="008D41E1"/>
    <w:rsid w:val="008D6A35"/>
    <w:rsid w:val="008E2D80"/>
    <w:rsid w:val="008F214E"/>
    <w:rsid w:val="00905752"/>
    <w:rsid w:val="009122BB"/>
    <w:rsid w:val="00921897"/>
    <w:rsid w:val="00932DB0"/>
    <w:rsid w:val="0093598C"/>
    <w:rsid w:val="00940A46"/>
    <w:rsid w:val="0095530F"/>
    <w:rsid w:val="00956083"/>
    <w:rsid w:val="00980DAA"/>
    <w:rsid w:val="009A41C3"/>
    <w:rsid w:val="009A4687"/>
    <w:rsid w:val="009B3A22"/>
    <w:rsid w:val="009D53E8"/>
    <w:rsid w:val="009D68CD"/>
    <w:rsid w:val="009E033A"/>
    <w:rsid w:val="009E2553"/>
    <w:rsid w:val="00A157E5"/>
    <w:rsid w:val="00A40D89"/>
    <w:rsid w:val="00A4351E"/>
    <w:rsid w:val="00A45415"/>
    <w:rsid w:val="00A472C8"/>
    <w:rsid w:val="00A74B22"/>
    <w:rsid w:val="00A818F7"/>
    <w:rsid w:val="00A85BF9"/>
    <w:rsid w:val="00AB2832"/>
    <w:rsid w:val="00AC4DC5"/>
    <w:rsid w:val="00AE52A0"/>
    <w:rsid w:val="00B00AA3"/>
    <w:rsid w:val="00B11DEB"/>
    <w:rsid w:val="00B23F62"/>
    <w:rsid w:val="00B26AF9"/>
    <w:rsid w:val="00B52FFB"/>
    <w:rsid w:val="00B652CE"/>
    <w:rsid w:val="00B74455"/>
    <w:rsid w:val="00B84EB0"/>
    <w:rsid w:val="00BD03C3"/>
    <w:rsid w:val="00BD6E2A"/>
    <w:rsid w:val="00BE344F"/>
    <w:rsid w:val="00BE646B"/>
    <w:rsid w:val="00C02B3B"/>
    <w:rsid w:val="00C034AA"/>
    <w:rsid w:val="00C049CE"/>
    <w:rsid w:val="00C05A03"/>
    <w:rsid w:val="00C108B7"/>
    <w:rsid w:val="00C1504B"/>
    <w:rsid w:val="00C22E4C"/>
    <w:rsid w:val="00C44E6E"/>
    <w:rsid w:val="00C55103"/>
    <w:rsid w:val="00C5573D"/>
    <w:rsid w:val="00C55E5D"/>
    <w:rsid w:val="00C575EB"/>
    <w:rsid w:val="00C6405F"/>
    <w:rsid w:val="00C67956"/>
    <w:rsid w:val="00C92445"/>
    <w:rsid w:val="00CA3DAF"/>
    <w:rsid w:val="00CB1E51"/>
    <w:rsid w:val="00CC6544"/>
    <w:rsid w:val="00CD7AFD"/>
    <w:rsid w:val="00D17AEB"/>
    <w:rsid w:val="00D45481"/>
    <w:rsid w:val="00D66BDF"/>
    <w:rsid w:val="00D71BD5"/>
    <w:rsid w:val="00D8254B"/>
    <w:rsid w:val="00DA0F89"/>
    <w:rsid w:val="00DA72C7"/>
    <w:rsid w:val="00DB2EAF"/>
    <w:rsid w:val="00DB357A"/>
    <w:rsid w:val="00DC6078"/>
    <w:rsid w:val="00E16C03"/>
    <w:rsid w:val="00E2124D"/>
    <w:rsid w:val="00E240FC"/>
    <w:rsid w:val="00E42E00"/>
    <w:rsid w:val="00E46DB8"/>
    <w:rsid w:val="00E47019"/>
    <w:rsid w:val="00E4727D"/>
    <w:rsid w:val="00E60311"/>
    <w:rsid w:val="00E638B2"/>
    <w:rsid w:val="00E87392"/>
    <w:rsid w:val="00E921A9"/>
    <w:rsid w:val="00E956CC"/>
    <w:rsid w:val="00EB2944"/>
    <w:rsid w:val="00EB7315"/>
    <w:rsid w:val="00EC3E24"/>
    <w:rsid w:val="00ED19A7"/>
    <w:rsid w:val="00ED3A2B"/>
    <w:rsid w:val="00EE3357"/>
    <w:rsid w:val="00F33C1E"/>
    <w:rsid w:val="00FB1505"/>
    <w:rsid w:val="00FB1AA0"/>
    <w:rsid w:val="00FB2DEA"/>
    <w:rsid w:val="00FB4E0C"/>
    <w:rsid w:val="00FC2610"/>
    <w:rsid w:val="00FE231C"/>
    <w:rsid w:val="00FF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35"/>
  </w:style>
  <w:style w:type="paragraph" w:styleId="1">
    <w:name w:val="heading 1"/>
    <w:basedOn w:val="a"/>
    <w:next w:val="a"/>
    <w:link w:val="10"/>
    <w:qFormat/>
    <w:rsid w:val="00A818F7"/>
    <w:pPr>
      <w:keepNext/>
      <w:tabs>
        <w:tab w:val="num" w:pos="360"/>
      </w:tabs>
      <w:suppressAutoHyphens/>
      <w:spacing w:after="0" w:line="240" w:lineRule="auto"/>
      <w:outlineLvl w:val="0"/>
    </w:pPr>
    <w:rPr>
      <w:rFonts w:eastAsia="Times New Roman" w:cs="Times New Roman"/>
      <w:b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ECD"/>
    <w:pPr>
      <w:spacing w:after="0" w:line="240" w:lineRule="auto"/>
    </w:pPr>
  </w:style>
  <w:style w:type="table" w:styleId="a4">
    <w:name w:val="Table Grid"/>
    <w:basedOn w:val="a1"/>
    <w:uiPriority w:val="59"/>
    <w:rsid w:val="00286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57E5"/>
  </w:style>
  <w:style w:type="paragraph" w:styleId="a7">
    <w:name w:val="footer"/>
    <w:basedOn w:val="a"/>
    <w:link w:val="a8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57E5"/>
  </w:style>
  <w:style w:type="paragraph" w:styleId="4">
    <w:name w:val="List 4"/>
    <w:basedOn w:val="a"/>
    <w:uiPriority w:val="99"/>
    <w:semiHidden/>
    <w:unhideWhenUsed/>
    <w:rsid w:val="00377813"/>
    <w:pPr>
      <w:ind w:left="1132" w:hanging="283"/>
      <w:contextualSpacing/>
    </w:pPr>
  </w:style>
  <w:style w:type="character" w:customStyle="1" w:styleId="10">
    <w:name w:val="Заголовок 1 Знак"/>
    <w:basedOn w:val="a0"/>
    <w:link w:val="1"/>
    <w:rsid w:val="00A818F7"/>
    <w:rPr>
      <w:rFonts w:eastAsia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D7FCD-2F37-4CFD-9A59-EEC7AD14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127</cp:revision>
  <cp:lastPrinted>2020-09-11T07:48:00Z</cp:lastPrinted>
  <dcterms:created xsi:type="dcterms:W3CDTF">2019-04-17T02:39:00Z</dcterms:created>
  <dcterms:modified xsi:type="dcterms:W3CDTF">2021-01-13T02:04:00Z</dcterms:modified>
</cp:coreProperties>
</file>