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2133C9" w:rsidRPr="00C179E5" w:rsidRDefault="002133C9" w:rsidP="00C179E5">
      <w:pPr>
        <w:pStyle w:val="1"/>
        <w:jc w:val="center"/>
        <w:rPr>
          <w:i/>
          <w:u w:val="single"/>
        </w:rPr>
      </w:pPr>
      <w:proofErr w:type="spellStart"/>
      <w:r w:rsidRPr="00C179E5">
        <w:rPr>
          <w:i/>
          <w:u w:val="single"/>
        </w:rPr>
        <w:t>pfr.gov.ru</w:t>
      </w:r>
      <w:proofErr w:type="spellEnd"/>
      <w:r w:rsidRPr="00C179E5">
        <w:rPr>
          <w:i/>
          <w:u w:val="single"/>
        </w:rPr>
        <w:t xml:space="preserve"> - адрес официального сайта ПФР</w:t>
      </w:r>
    </w:p>
    <w:p w:rsidR="002133C9" w:rsidRDefault="002133C9" w:rsidP="002133C9"/>
    <w:p w:rsidR="002133C9" w:rsidRDefault="00C179E5" w:rsidP="002133C9">
      <w:r>
        <w:t xml:space="preserve">24.05.2021 </w:t>
      </w:r>
    </w:p>
    <w:p w:rsidR="002133C9" w:rsidRPr="00C179E5" w:rsidRDefault="00C179E5" w:rsidP="00C179E5">
      <w:pPr>
        <w:pStyle w:val="af"/>
        <w:ind w:firstLine="708"/>
        <w:contextualSpacing/>
        <w:jc w:val="both"/>
      </w:pPr>
      <w:r>
        <w:t>Управ</w:t>
      </w:r>
      <w:r w:rsidR="002133C9" w:rsidRPr="00C179E5">
        <w:t xml:space="preserve">ление ПФР </w:t>
      </w:r>
      <w:r>
        <w:t xml:space="preserve">в </w:t>
      </w:r>
      <w:proofErr w:type="spellStart"/>
      <w:r>
        <w:t>Асиновском</w:t>
      </w:r>
      <w:proofErr w:type="spellEnd"/>
      <w:r>
        <w:t xml:space="preserve"> районе</w:t>
      </w:r>
      <w:r w:rsidR="002133C9" w:rsidRPr="00C179E5">
        <w:t xml:space="preserve"> Томской области</w:t>
      </w:r>
      <w:r>
        <w:t xml:space="preserve"> (межрайонное)</w:t>
      </w:r>
      <w:r w:rsidR="002133C9" w:rsidRPr="00C179E5">
        <w:t xml:space="preserve"> напоминает новый адрес сайта ПФР – </w:t>
      </w:r>
      <w:proofErr w:type="spellStart"/>
      <w:r w:rsidR="002133C9" w:rsidRPr="00C179E5">
        <w:t>pfr.gov.ru</w:t>
      </w:r>
      <w:proofErr w:type="spellEnd"/>
      <w:r w:rsidR="002133C9" w:rsidRPr="00C179E5">
        <w:t xml:space="preserve">. Пенсионный фонд России перешел на сервер органов государственной власти и Единый портал органов власти страны в конце прошлого года. Это позволило повысить эффективность и доступность </w:t>
      </w:r>
      <w:proofErr w:type="spellStart"/>
      <w:r w:rsidR="002133C9" w:rsidRPr="00C179E5">
        <w:t>контента</w:t>
      </w:r>
      <w:proofErr w:type="spellEnd"/>
      <w:r w:rsidR="002133C9" w:rsidRPr="00C179E5">
        <w:t>, расширить доступность электронных услуг ПФР, гарантировать защищенность информации.</w:t>
      </w:r>
    </w:p>
    <w:p w:rsidR="002133C9" w:rsidRPr="00C179E5" w:rsidRDefault="002133C9" w:rsidP="00C179E5">
      <w:pPr>
        <w:pStyle w:val="af"/>
        <w:ind w:firstLine="708"/>
        <w:contextualSpacing/>
        <w:jc w:val="both"/>
      </w:pPr>
      <w:r w:rsidRPr="00C179E5">
        <w:t>Кроме того, и сам сайт ПФР предстал перед пользователями в новом дизайне и с новым функционалом, который призван сделать работу на ресурсе для граждан и страхователей более удобной и оперативной.</w:t>
      </w:r>
    </w:p>
    <w:p w:rsidR="002133C9" w:rsidRPr="00C179E5" w:rsidRDefault="002133C9" w:rsidP="00C179E5">
      <w:pPr>
        <w:pStyle w:val="af"/>
        <w:ind w:firstLine="708"/>
        <w:contextualSpacing/>
        <w:jc w:val="both"/>
      </w:pPr>
      <w:r w:rsidRPr="00C179E5">
        <w:t xml:space="preserve">Следует также отметить, что Отделение ПФР по Томской области ведет активную работу по взаимодействию с гражданами в социальных сетях и сервисах </w:t>
      </w:r>
      <w:proofErr w:type="spellStart"/>
      <w:r w:rsidRPr="00C179E5">
        <w:t>интернет-блогов</w:t>
      </w:r>
      <w:proofErr w:type="spellEnd"/>
      <w:r w:rsidRPr="00C179E5">
        <w:t>.</w:t>
      </w:r>
    </w:p>
    <w:p w:rsidR="002133C9" w:rsidRPr="00C179E5" w:rsidRDefault="002133C9" w:rsidP="00C179E5">
      <w:pPr>
        <w:pStyle w:val="af"/>
        <w:ind w:firstLine="708"/>
        <w:contextualSpacing/>
        <w:jc w:val="both"/>
      </w:pPr>
      <w:r w:rsidRPr="00C179E5">
        <w:t xml:space="preserve">Пользователи интернета могут получать новости удобным для себя способом, задать свои вопросы и оперативно получить ответ. Отделение ПФР представлено на площадках в </w:t>
      </w:r>
      <w:proofErr w:type="spellStart"/>
      <w:r w:rsidRPr="00C179E5">
        <w:t>Facebook</w:t>
      </w:r>
      <w:proofErr w:type="spellEnd"/>
      <w:r w:rsidRPr="00C179E5">
        <w:t xml:space="preserve">, </w:t>
      </w:r>
      <w:proofErr w:type="spellStart"/>
      <w:r w:rsidRPr="00C179E5">
        <w:t>Vkontakte</w:t>
      </w:r>
      <w:proofErr w:type="spellEnd"/>
      <w:r w:rsidRPr="00C179E5">
        <w:t xml:space="preserve">, </w:t>
      </w:r>
      <w:proofErr w:type="spellStart"/>
      <w:r w:rsidRPr="00C179E5">
        <w:t>LiveJournal</w:t>
      </w:r>
      <w:proofErr w:type="spellEnd"/>
      <w:r w:rsidRPr="00C179E5">
        <w:t xml:space="preserve">, </w:t>
      </w:r>
      <w:proofErr w:type="spellStart"/>
      <w:r w:rsidRPr="00C179E5">
        <w:t>Twitter</w:t>
      </w:r>
      <w:proofErr w:type="spellEnd"/>
      <w:r w:rsidRPr="00C179E5">
        <w:t>, Одноклассники, где размещаются новости и разъяснительные материалы, а специалисты ПФР готовы ответить на вопросы клиентов.</w:t>
      </w:r>
    </w:p>
    <w:p w:rsidR="002133C9" w:rsidRPr="00C179E5" w:rsidRDefault="002133C9" w:rsidP="00C179E5">
      <w:pPr>
        <w:pStyle w:val="af"/>
        <w:jc w:val="center"/>
      </w:pPr>
      <w:r w:rsidRPr="00C179E5">
        <w:rPr>
          <w:rStyle w:val="a6"/>
        </w:rPr>
        <w:t>Как обратиться в Пенсионный фонд без личного посещения</w:t>
      </w:r>
    </w:p>
    <w:p w:rsidR="00C179E5" w:rsidRDefault="002133C9" w:rsidP="00C179E5">
      <w:pPr>
        <w:pStyle w:val="af"/>
        <w:ind w:firstLine="708"/>
        <w:contextualSpacing/>
        <w:jc w:val="both"/>
        <w:rPr>
          <w:rStyle w:val="a6"/>
        </w:rPr>
      </w:pPr>
      <w:r w:rsidRPr="00C179E5">
        <w:rPr>
          <w:rStyle w:val="a6"/>
        </w:rPr>
        <w:t>Личный кабинет гражданина на сайте ПФР</w:t>
      </w:r>
    </w:p>
    <w:p w:rsidR="002133C9" w:rsidRPr="00C179E5" w:rsidRDefault="002133C9" w:rsidP="00C179E5">
      <w:pPr>
        <w:pStyle w:val="af"/>
        <w:ind w:firstLine="708"/>
        <w:contextualSpacing/>
        <w:jc w:val="both"/>
      </w:pPr>
      <w:r w:rsidRPr="00C179E5">
        <w:t xml:space="preserve">Здесь граждане могут  удаленно получить все ключевые услуги Пенсионного фонда. В Личном кабинете можно без предварительной регистрации записаться на прием, подать необходимое заявление или заказать ряд документов. Авторизованные пользователи имеют доступ к расширенному функционалу. Для входа в электронный кабинет необходимо зарегистрироваться на портале государственных услуг </w:t>
      </w:r>
      <w:proofErr w:type="spellStart"/>
      <w:r w:rsidRPr="00C179E5">
        <w:t>www.gosuslugi.ru</w:t>
      </w:r>
      <w:proofErr w:type="spellEnd"/>
      <w:r w:rsidRPr="00C179E5">
        <w:t>. и получить подтвержденную учетную запись. Подтвердить учетную запись можно в клиентских службах ПФР.</w:t>
      </w:r>
    </w:p>
    <w:p w:rsidR="002133C9" w:rsidRPr="00C179E5" w:rsidRDefault="002133C9" w:rsidP="00C179E5">
      <w:pPr>
        <w:pStyle w:val="af"/>
        <w:ind w:firstLine="708"/>
        <w:contextualSpacing/>
        <w:jc w:val="both"/>
      </w:pPr>
      <w:r w:rsidRPr="00C179E5">
        <w:rPr>
          <w:rStyle w:val="a6"/>
        </w:rPr>
        <w:t>Мобильное приложение ПФР</w:t>
      </w:r>
    </w:p>
    <w:p w:rsidR="002133C9" w:rsidRPr="00C179E5" w:rsidRDefault="002133C9" w:rsidP="00C179E5">
      <w:pPr>
        <w:pStyle w:val="af"/>
        <w:ind w:firstLine="708"/>
        <w:contextualSpacing/>
        <w:jc w:val="both"/>
      </w:pPr>
      <w:r w:rsidRPr="00C179E5">
        <w:t xml:space="preserve">Услуги ПФР можно получить также с помощью бесплатного мобильного приложения ПФР, доступного на платформах </w:t>
      </w:r>
      <w:proofErr w:type="spellStart"/>
      <w:r w:rsidRPr="00C179E5">
        <w:t>iOS</w:t>
      </w:r>
      <w:proofErr w:type="spellEnd"/>
      <w:r w:rsidRPr="00C179E5">
        <w:t xml:space="preserve"> и </w:t>
      </w:r>
      <w:proofErr w:type="spellStart"/>
      <w:r w:rsidRPr="00C179E5">
        <w:t>Android</w:t>
      </w:r>
      <w:proofErr w:type="spellEnd"/>
      <w:r w:rsidRPr="00C179E5">
        <w:t xml:space="preserve">. Для входа </w:t>
      </w:r>
      <w:proofErr w:type="gramStart"/>
      <w:r w:rsidRPr="00C179E5">
        <w:t>необходимы</w:t>
      </w:r>
      <w:proofErr w:type="gramEnd"/>
      <w:r w:rsidRPr="00C179E5">
        <w:t xml:space="preserve"> логин и пароль от портала </w:t>
      </w:r>
      <w:proofErr w:type="spellStart"/>
      <w:r w:rsidRPr="00C179E5">
        <w:t>госуслуг</w:t>
      </w:r>
      <w:proofErr w:type="spellEnd"/>
      <w:r w:rsidRPr="00C179E5">
        <w:t>. Это, по сути, аналог Личного кабинета на сайте ПФР, разработанный для еще большего удобства и мобильности. Неавторизованным пользователям доступны функции поиска ближайшей клиентской службы Пенсионного фонда или МФЦ и записи на личный прием к специалистам выбранного Управления ПФР.</w:t>
      </w:r>
    </w:p>
    <w:p w:rsidR="002133C9" w:rsidRPr="00C179E5" w:rsidRDefault="002133C9" w:rsidP="00C179E5">
      <w:pPr>
        <w:pStyle w:val="af"/>
        <w:ind w:firstLine="708"/>
        <w:contextualSpacing/>
        <w:jc w:val="both"/>
      </w:pPr>
      <w:r w:rsidRPr="00C179E5">
        <w:rPr>
          <w:rStyle w:val="a6"/>
        </w:rPr>
        <w:t>Консультации в социальных сетях</w:t>
      </w:r>
    </w:p>
    <w:p w:rsidR="002133C9" w:rsidRPr="00C179E5" w:rsidRDefault="002133C9" w:rsidP="00C179E5">
      <w:pPr>
        <w:pStyle w:val="af"/>
        <w:ind w:firstLine="708"/>
        <w:contextualSpacing/>
        <w:jc w:val="both"/>
      </w:pPr>
      <w:r w:rsidRPr="00C179E5">
        <w:t xml:space="preserve">Отделение Пенсионного фонда по Томской области ведет страницы в социальных сетях. Официальные </w:t>
      </w:r>
      <w:proofErr w:type="spellStart"/>
      <w:r w:rsidRPr="00C179E5">
        <w:t>аккаунты</w:t>
      </w:r>
      <w:proofErr w:type="spellEnd"/>
      <w:r w:rsidRPr="00C179E5">
        <w:t xml:space="preserve"> Отделения доступны в «</w:t>
      </w:r>
      <w:proofErr w:type="spellStart"/>
      <w:r w:rsidRPr="00C179E5">
        <w:t>Facebook</w:t>
      </w:r>
      <w:proofErr w:type="spellEnd"/>
      <w:r w:rsidRPr="00C179E5">
        <w:t>», «</w:t>
      </w:r>
      <w:proofErr w:type="spellStart"/>
      <w:r w:rsidRPr="00C179E5">
        <w:t>ВКонтакте</w:t>
      </w:r>
      <w:proofErr w:type="spellEnd"/>
      <w:r w:rsidRPr="00C179E5">
        <w:t>», «Одноклассниках», «</w:t>
      </w:r>
      <w:proofErr w:type="spellStart"/>
      <w:r w:rsidRPr="00C179E5">
        <w:t>Инстаграм</w:t>
      </w:r>
      <w:proofErr w:type="spellEnd"/>
      <w:r w:rsidRPr="00C179E5">
        <w:t>». Здесь публикуется информация по вопросам, входящим в компетенцию ПФР, а также осуществляется консультационная помощь.</w:t>
      </w:r>
    </w:p>
    <w:p w:rsidR="00C179E5" w:rsidRDefault="001440CC" w:rsidP="00C179E5">
      <w:pPr>
        <w:pStyle w:val="af"/>
        <w:contextualSpacing/>
        <w:jc w:val="both"/>
      </w:pPr>
      <w:r w:rsidRPr="00C179E5">
        <w:t xml:space="preserve">     </w:t>
      </w:r>
      <w:r w:rsidR="00FA4BD0" w:rsidRPr="00C179E5">
        <w:t xml:space="preserve">    </w:t>
      </w:r>
    </w:p>
    <w:p w:rsidR="00FA4BD0" w:rsidRPr="00C179E5" w:rsidRDefault="000F35F9" w:rsidP="00C179E5">
      <w:pPr>
        <w:pStyle w:val="af"/>
        <w:ind w:firstLine="708"/>
        <w:contextualSpacing/>
        <w:jc w:val="both"/>
      </w:pPr>
      <w:r w:rsidRPr="00C179E5">
        <w:t xml:space="preserve">Со всеми вопросами можно обращаться на «горячую линию» Отделения ПФР по Томской области  </w:t>
      </w:r>
      <w:r w:rsidRPr="00C179E5">
        <w:rPr>
          <w:b/>
        </w:rPr>
        <w:t>8-800-600-04-17</w:t>
      </w:r>
      <w:r w:rsidRPr="00C179E5">
        <w:t xml:space="preserve"> (звонок бесплатный).</w:t>
      </w:r>
      <w:r w:rsidR="001440CC" w:rsidRPr="00C179E5">
        <w:t xml:space="preserve">   </w:t>
      </w:r>
    </w:p>
    <w:p w:rsidR="006407EA" w:rsidRPr="004A4A72" w:rsidRDefault="006407EA" w:rsidP="00FA4BD0">
      <w:pPr>
        <w:pStyle w:val="af"/>
        <w:contextualSpacing/>
        <w:jc w:val="both"/>
      </w:pPr>
      <w:r>
        <w:rPr>
          <w:sz w:val="28"/>
          <w:szCs w:val="28"/>
        </w:rPr>
        <w:t>_________________________________</w:t>
      </w:r>
      <w:r w:rsidR="00FA4BD0">
        <w:rPr>
          <w:sz w:val="28"/>
          <w:szCs w:val="28"/>
        </w:rPr>
        <w:t>________________</w:t>
      </w:r>
      <w:r>
        <w:rPr>
          <w:sz w:val="28"/>
          <w:szCs w:val="28"/>
        </w:rPr>
        <w:t>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3A2D61">
      <w:pgSz w:w="11906" w:h="16838"/>
      <w:pgMar w:top="720" w:right="284" w:bottom="720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D3988"/>
    <w:multiLevelType w:val="hybridMultilevel"/>
    <w:tmpl w:val="CF22E1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10054D9"/>
    <w:multiLevelType w:val="hybridMultilevel"/>
    <w:tmpl w:val="1A3AA6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51D6187"/>
    <w:multiLevelType w:val="hybridMultilevel"/>
    <w:tmpl w:val="8DB26A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AF633F1"/>
    <w:multiLevelType w:val="multilevel"/>
    <w:tmpl w:val="CD2476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3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4A6C639B"/>
    <w:multiLevelType w:val="hybridMultilevel"/>
    <w:tmpl w:val="1E48F4A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54481CCD"/>
    <w:multiLevelType w:val="multilevel"/>
    <w:tmpl w:val="52DC1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5EEC452F"/>
    <w:multiLevelType w:val="multilevel"/>
    <w:tmpl w:val="D4B81B7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9">
    <w:nsid w:val="62CD1BB8"/>
    <w:multiLevelType w:val="multilevel"/>
    <w:tmpl w:val="53D0BFAC"/>
    <w:lvl w:ilvl="0">
      <w:start w:val="1"/>
      <w:numFmt w:val="bullet"/>
      <w:lvlText w:val=""/>
      <w:lvlJc w:val="left"/>
      <w:pPr>
        <w:tabs>
          <w:tab w:val="num" w:pos="357"/>
        </w:tabs>
        <w:ind w:left="357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77"/>
        </w:tabs>
        <w:ind w:left="1077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57"/>
        </w:tabs>
        <w:ind w:left="3957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397"/>
        </w:tabs>
        <w:ind w:left="5397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17"/>
        </w:tabs>
        <w:ind w:left="6117" w:hanging="360"/>
      </w:pPr>
      <w:rPr>
        <w:rFonts w:ascii="Wingdings" w:hAnsi="Wingdings" w:hint="default"/>
        <w:sz w:val="20"/>
      </w:rPr>
    </w:lvl>
  </w:abstractNum>
  <w:abstractNum w:abstractNumId="20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7344579C"/>
    <w:multiLevelType w:val="multilevel"/>
    <w:tmpl w:val="7B644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6"/>
  </w:num>
  <w:num w:numId="3">
    <w:abstractNumId w:val="16"/>
  </w:num>
  <w:num w:numId="4">
    <w:abstractNumId w:val="2"/>
  </w:num>
  <w:num w:numId="5">
    <w:abstractNumId w:val="5"/>
  </w:num>
  <w:num w:numId="6">
    <w:abstractNumId w:val="22"/>
  </w:num>
  <w:num w:numId="7">
    <w:abstractNumId w:val="21"/>
  </w:num>
  <w:num w:numId="8">
    <w:abstractNumId w:val="3"/>
  </w:num>
  <w:num w:numId="9">
    <w:abstractNumId w:val="24"/>
  </w:num>
  <w:num w:numId="10">
    <w:abstractNumId w:val="10"/>
  </w:num>
  <w:num w:numId="11">
    <w:abstractNumId w:val="13"/>
  </w:num>
  <w:num w:numId="12">
    <w:abstractNumId w:val="20"/>
  </w:num>
  <w:num w:numId="13">
    <w:abstractNumId w:val="25"/>
  </w:num>
  <w:num w:numId="14">
    <w:abstractNumId w:val="7"/>
  </w:num>
  <w:num w:numId="15">
    <w:abstractNumId w:val="14"/>
  </w:num>
  <w:num w:numId="16">
    <w:abstractNumId w:val="11"/>
  </w:num>
  <w:num w:numId="17">
    <w:abstractNumId w:val="8"/>
  </w:num>
  <w:num w:numId="18">
    <w:abstractNumId w:val="4"/>
  </w:num>
  <w:num w:numId="19">
    <w:abstractNumId w:val="9"/>
  </w:num>
  <w:num w:numId="20">
    <w:abstractNumId w:val="23"/>
  </w:num>
  <w:num w:numId="21">
    <w:abstractNumId w:val="12"/>
  </w:num>
  <w:num w:numId="22">
    <w:abstractNumId w:val="18"/>
  </w:num>
  <w:num w:numId="23">
    <w:abstractNumId w:val="19"/>
  </w:num>
  <w:num w:numId="24">
    <w:abstractNumId w:val="15"/>
  </w:num>
  <w:num w:numId="25">
    <w:abstractNumId w:val="0"/>
  </w:num>
  <w:num w:numId="26">
    <w:abstractNumId w:val="1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945C9"/>
    <w:rsid w:val="0009644C"/>
    <w:rsid w:val="000A1E35"/>
    <w:rsid w:val="000A22AF"/>
    <w:rsid w:val="000B63D0"/>
    <w:rsid w:val="000C1ACF"/>
    <w:rsid w:val="000C3C64"/>
    <w:rsid w:val="000C56B5"/>
    <w:rsid w:val="000C5E52"/>
    <w:rsid w:val="000C62BF"/>
    <w:rsid w:val="000C734D"/>
    <w:rsid w:val="000D09C0"/>
    <w:rsid w:val="000D10A0"/>
    <w:rsid w:val="000D3F88"/>
    <w:rsid w:val="000D75CE"/>
    <w:rsid w:val="000D7BB8"/>
    <w:rsid w:val="000E58CE"/>
    <w:rsid w:val="000E7689"/>
    <w:rsid w:val="000F35F9"/>
    <w:rsid w:val="000F4F0D"/>
    <w:rsid w:val="00102E00"/>
    <w:rsid w:val="0010481F"/>
    <w:rsid w:val="00110AA1"/>
    <w:rsid w:val="001112F5"/>
    <w:rsid w:val="00113C00"/>
    <w:rsid w:val="0011419F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23D2"/>
    <w:rsid w:val="001C1EC6"/>
    <w:rsid w:val="001C5715"/>
    <w:rsid w:val="001C6121"/>
    <w:rsid w:val="001C7DC1"/>
    <w:rsid w:val="001D04B7"/>
    <w:rsid w:val="001D2CB2"/>
    <w:rsid w:val="001D668D"/>
    <w:rsid w:val="001E3DD7"/>
    <w:rsid w:val="001E4272"/>
    <w:rsid w:val="001E6DFC"/>
    <w:rsid w:val="001E71F0"/>
    <w:rsid w:val="001F204C"/>
    <w:rsid w:val="001F420E"/>
    <w:rsid w:val="001F57FA"/>
    <w:rsid w:val="001F72CE"/>
    <w:rsid w:val="002133C9"/>
    <w:rsid w:val="0021685B"/>
    <w:rsid w:val="0022058F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0338"/>
    <w:rsid w:val="002E0DB2"/>
    <w:rsid w:val="002E5C97"/>
    <w:rsid w:val="002E6C7D"/>
    <w:rsid w:val="002E6D1E"/>
    <w:rsid w:val="002F49B0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50907"/>
    <w:rsid w:val="003541A9"/>
    <w:rsid w:val="00360E5A"/>
    <w:rsid w:val="00364793"/>
    <w:rsid w:val="003677D0"/>
    <w:rsid w:val="00374D97"/>
    <w:rsid w:val="00375658"/>
    <w:rsid w:val="00382518"/>
    <w:rsid w:val="00386039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75"/>
    <w:rsid w:val="003B6D23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157D4"/>
    <w:rsid w:val="00420163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01F"/>
    <w:rsid w:val="00462984"/>
    <w:rsid w:val="004630F1"/>
    <w:rsid w:val="0046411B"/>
    <w:rsid w:val="0046411E"/>
    <w:rsid w:val="004711C8"/>
    <w:rsid w:val="004735E4"/>
    <w:rsid w:val="00474D47"/>
    <w:rsid w:val="00487E6E"/>
    <w:rsid w:val="00492EF6"/>
    <w:rsid w:val="00494668"/>
    <w:rsid w:val="00494FD6"/>
    <w:rsid w:val="004A1934"/>
    <w:rsid w:val="004A21A0"/>
    <w:rsid w:val="004A4A72"/>
    <w:rsid w:val="004B485F"/>
    <w:rsid w:val="004B5C23"/>
    <w:rsid w:val="004C0C00"/>
    <w:rsid w:val="004C19A1"/>
    <w:rsid w:val="004C53DD"/>
    <w:rsid w:val="004C6009"/>
    <w:rsid w:val="004C6C05"/>
    <w:rsid w:val="004E378A"/>
    <w:rsid w:val="004E683D"/>
    <w:rsid w:val="004E6EB3"/>
    <w:rsid w:val="004E7C5D"/>
    <w:rsid w:val="004F3E25"/>
    <w:rsid w:val="0051215E"/>
    <w:rsid w:val="00520180"/>
    <w:rsid w:val="0052085D"/>
    <w:rsid w:val="0052325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FB8"/>
    <w:rsid w:val="0056045D"/>
    <w:rsid w:val="00561A91"/>
    <w:rsid w:val="00570813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C00DB"/>
    <w:rsid w:val="005C260B"/>
    <w:rsid w:val="005C3D90"/>
    <w:rsid w:val="005D29CA"/>
    <w:rsid w:val="005D3CED"/>
    <w:rsid w:val="005D4282"/>
    <w:rsid w:val="005D7AA1"/>
    <w:rsid w:val="005E3D59"/>
    <w:rsid w:val="005E65D2"/>
    <w:rsid w:val="005F3923"/>
    <w:rsid w:val="0060074F"/>
    <w:rsid w:val="00621FA5"/>
    <w:rsid w:val="006228EC"/>
    <w:rsid w:val="006262D7"/>
    <w:rsid w:val="00627550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A0673"/>
    <w:rsid w:val="006A13BA"/>
    <w:rsid w:val="006A44A0"/>
    <w:rsid w:val="006B1037"/>
    <w:rsid w:val="006B3CD5"/>
    <w:rsid w:val="006B49D8"/>
    <w:rsid w:val="006B745D"/>
    <w:rsid w:val="006B7BAD"/>
    <w:rsid w:val="006C23C7"/>
    <w:rsid w:val="006C5BBD"/>
    <w:rsid w:val="006C5D5C"/>
    <w:rsid w:val="006D1A04"/>
    <w:rsid w:val="006D4E87"/>
    <w:rsid w:val="006D5A25"/>
    <w:rsid w:val="006E2F93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1A1C"/>
    <w:rsid w:val="00726075"/>
    <w:rsid w:val="00732B76"/>
    <w:rsid w:val="0073391A"/>
    <w:rsid w:val="00736995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7A4B"/>
    <w:rsid w:val="00791505"/>
    <w:rsid w:val="0079308B"/>
    <w:rsid w:val="007A48E1"/>
    <w:rsid w:val="007A526A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802F58"/>
    <w:rsid w:val="00805444"/>
    <w:rsid w:val="00806B37"/>
    <w:rsid w:val="00811D2E"/>
    <w:rsid w:val="008120EE"/>
    <w:rsid w:val="00812177"/>
    <w:rsid w:val="00813CC6"/>
    <w:rsid w:val="00816DF2"/>
    <w:rsid w:val="008227C9"/>
    <w:rsid w:val="00825864"/>
    <w:rsid w:val="0083159B"/>
    <w:rsid w:val="00833E3C"/>
    <w:rsid w:val="00834F35"/>
    <w:rsid w:val="00841BB8"/>
    <w:rsid w:val="00843AF7"/>
    <w:rsid w:val="00845767"/>
    <w:rsid w:val="00851D8A"/>
    <w:rsid w:val="00853802"/>
    <w:rsid w:val="00854C62"/>
    <w:rsid w:val="00857A28"/>
    <w:rsid w:val="00861451"/>
    <w:rsid w:val="008642DA"/>
    <w:rsid w:val="00870F47"/>
    <w:rsid w:val="0087362D"/>
    <w:rsid w:val="008770C8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3252C"/>
    <w:rsid w:val="00951A9E"/>
    <w:rsid w:val="009533E4"/>
    <w:rsid w:val="009578DA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17DE"/>
    <w:rsid w:val="009C4A2F"/>
    <w:rsid w:val="009C6CDF"/>
    <w:rsid w:val="009D0344"/>
    <w:rsid w:val="009D0C98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48A"/>
    <w:rsid w:val="00A24FB0"/>
    <w:rsid w:val="00A26B6E"/>
    <w:rsid w:val="00A26EA5"/>
    <w:rsid w:val="00A3487D"/>
    <w:rsid w:val="00A3644B"/>
    <w:rsid w:val="00A400C6"/>
    <w:rsid w:val="00A40F73"/>
    <w:rsid w:val="00A471D9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6866"/>
    <w:rsid w:val="00AB0C29"/>
    <w:rsid w:val="00AB0DA3"/>
    <w:rsid w:val="00AB258C"/>
    <w:rsid w:val="00AC0EC0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0802"/>
    <w:rsid w:val="00B32E7C"/>
    <w:rsid w:val="00B33AA6"/>
    <w:rsid w:val="00B3799A"/>
    <w:rsid w:val="00B4197B"/>
    <w:rsid w:val="00B45B41"/>
    <w:rsid w:val="00B46796"/>
    <w:rsid w:val="00B52045"/>
    <w:rsid w:val="00B54D13"/>
    <w:rsid w:val="00B57B66"/>
    <w:rsid w:val="00B6255D"/>
    <w:rsid w:val="00B63395"/>
    <w:rsid w:val="00B730F2"/>
    <w:rsid w:val="00B829E1"/>
    <w:rsid w:val="00B90778"/>
    <w:rsid w:val="00B94192"/>
    <w:rsid w:val="00BA134D"/>
    <w:rsid w:val="00BB040C"/>
    <w:rsid w:val="00BB0AD6"/>
    <w:rsid w:val="00BB133F"/>
    <w:rsid w:val="00BB64F3"/>
    <w:rsid w:val="00BD213B"/>
    <w:rsid w:val="00BD49DA"/>
    <w:rsid w:val="00BD730D"/>
    <w:rsid w:val="00BE1878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179E5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7686D"/>
    <w:rsid w:val="00C829F8"/>
    <w:rsid w:val="00C84061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20E86"/>
    <w:rsid w:val="00D24562"/>
    <w:rsid w:val="00D2495B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97045"/>
    <w:rsid w:val="00D97D5F"/>
    <w:rsid w:val="00DA385E"/>
    <w:rsid w:val="00DA5D29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6A4"/>
    <w:rsid w:val="00E05E3A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046D7"/>
    <w:rsid w:val="00F10BC6"/>
    <w:rsid w:val="00F1611D"/>
    <w:rsid w:val="00F1773B"/>
    <w:rsid w:val="00F35A32"/>
    <w:rsid w:val="00F442C7"/>
    <w:rsid w:val="00F4547D"/>
    <w:rsid w:val="00F455B5"/>
    <w:rsid w:val="00F5255A"/>
    <w:rsid w:val="00F5641C"/>
    <w:rsid w:val="00F640E1"/>
    <w:rsid w:val="00F6444C"/>
    <w:rsid w:val="00F70A5D"/>
    <w:rsid w:val="00F822E9"/>
    <w:rsid w:val="00F835D4"/>
    <w:rsid w:val="00F86F7C"/>
    <w:rsid w:val="00FA1C90"/>
    <w:rsid w:val="00FA4466"/>
    <w:rsid w:val="00FA4BD0"/>
    <w:rsid w:val="00FA72D0"/>
    <w:rsid w:val="00FB20D7"/>
    <w:rsid w:val="00FB73FC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745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C4823CCF-FBA7-456C-931D-979AF37B4E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438</Words>
  <Characters>2498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2931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2021-05-24T03:20:00Z</dcterms:created>
  <dcterms:modified xsi:type="dcterms:W3CDTF">2021-05-26T03:09:00Z</dcterms:modified>
</cp:coreProperties>
</file>