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D10521" w:rsidRPr="00D10521" w:rsidRDefault="00D10521" w:rsidP="00D10521">
      <w:pPr>
        <w:suppressAutoHyphens w:val="0"/>
        <w:spacing w:before="100" w:beforeAutospacing="1" w:after="100" w:afterAutospacing="1"/>
        <w:ind w:left="720"/>
        <w:jc w:val="center"/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</w:pPr>
      <w:r w:rsidRPr="00D10521"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  <w:t>Сведения о приеме на работу и увольнении работодатели должны будут представлять в ПФР не позднее следующего рабочего дня</w:t>
      </w:r>
    </w:p>
    <w:p w:rsidR="00D10521" w:rsidRPr="00D10521" w:rsidRDefault="00D10521" w:rsidP="00D10521">
      <w:pPr>
        <w:suppressAutoHyphens w:val="0"/>
        <w:spacing w:before="100" w:beforeAutospacing="1" w:after="100" w:afterAutospacing="1"/>
        <w:ind w:left="720"/>
        <w:jc w:val="both"/>
        <w:rPr>
          <w:rFonts w:ascii="Arial" w:hAnsi="Arial" w:cs="Arial"/>
          <w:b/>
          <w:bCs/>
          <w:kern w:val="1"/>
          <w:sz w:val="16"/>
          <w:szCs w:val="16"/>
        </w:rPr>
      </w:pPr>
      <w:r w:rsidRPr="00D10521">
        <w:rPr>
          <w:rFonts w:ascii="Arial" w:hAnsi="Arial" w:cs="Arial"/>
          <w:b/>
          <w:bCs/>
          <w:kern w:val="1"/>
          <w:sz w:val="16"/>
          <w:szCs w:val="16"/>
        </w:rPr>
        <w:t>2</w:t>
      </w:r>
      <w:r>
        <w:rPr>
          <w:rFonts w:ascii="Arial" w:hAnsi="Arial" w:cs="Arial"/>
          <w:b/>
          <w:bCs/>
          <w:kern w:val="1"/>
          <w:sz w:val="16"/>
          <w:szCs w:val="16"/>
        </w:rPr>
        <w:t>9</w:t>
      </w:r>
      <w:r w:rsidRPr="00D10521">
        <w:rPr>
          <w:rFonts w:ascii="Arial" w:hAnsi="Arial" w:cs="Arial"/>
          <w:b/>
          <w:bCs/>
          <w:kern w:val="1"/>
          <w:sz w:val="16"/>
          <w:szCs w:val="16"/>
        </w:rPr>
        <w:t xml:space="preserve"> апреля 2020 </w:t>
      </w:r>
    </w:p>
    <w:p w:rsidR="00D10521" w:rsidRPr="00D10521" w:rsidRDefault="00D10521" w:rsidP="00D10521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D10521">
        <w:rPr>
          <w:bCs/>
          <w:kern w:val="1"/>
          <w:sz w:val="28"/>
          <w:szCs w:val="28"/>
        </w:rPr>
        <w:t>После подписания соответствующего Федерального закона* с апреля 2020 года для страхователей устанавливается обязанность представлять в Пенсионный фонд России данные о приеме и увольнении работников по форме СЗВ-ТД не позднее рабочего дня, следующего за днем издания приказа или распоряжения об этих кадровых мероприятиях.</w:t>
      </w:r>
    </w:p>
    <w:p w:rsidR="00D10521" w:rsidRPr="00D10521" w:rsidRDefault="00D10521" w:rsidP="00D10521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D10521">
        <w:rPr>
          <w:bCs/>
          <w:kern w:val="1"/>
          <w:sz w:val="28"/>
          <w:szCs w:val="28"/>
        </w:rPr>
        <w:t>Перенос сроков предоставления отчетности связан с изменениями в законодательстве и утверждением временных правил** постановки на учет безработных граждан, вводимых в связи со сложившейся эпидемиологической обстановкой и принимаемыми государством мерами по снижению роста безработицы и напряженности на рынке труда. В частности, оперативные сведения работодателей позволят центрам занятости населения оперативно принимать решение о предоставлении пособия по безработице.</w:t>
      </w:r>
    </w:p>
    <w:p w:rsidR="00D10521" w:rsidRPr="00D10521" w:rsidRDefault="00D10521" w:rsidP="00D10521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D10521">
        <w:rPr>
          <w:bCs/>
          <w:kern w:val="1"/>
          <w:sz w:val="28"/>
          <w:szCs w:val="28"/>
        </w:rPr>
        <w:t xml:space="preserve">Изменения коснутся только сроков представления сведений о приеме на работу или увольнении. О прочих кадровых мероприятиях (перевод на другую должность, выбор работником способа ведения трудовой книжки и пр.) работодателям, как и ранее, необходимо сообщать в ПФР не позднее 15-го числа месяца, следующего </w:t>
      </w:r>
      <w:proofErr w:type="gramStart"/>
      <w:r w:rsidRPr="00D10521">
        <w:rPr>
          <w:bCs/>
          <w:kern w:val="1"/>
          <w:sz w:val="28"/>
          <w:szCs w:val="28"/>
        </w:rPr>
        <w:t>за</w:t>
      </w:r>
      <w:proofErr w:type="gramEnd"/>
      <w:r w:rsidRPr="00D10521">
        <w:rPr>
          <w:bCs/>
          <w:kern w:val="1"/>
          <w:sz w:val="28"/>
          <w:szCs w:val="28"/>
        </w:rPr>
        <w:t xml:space="preserve"> отчетным. Если никаких кадровых мероприятий не происходило, отчетность представлять не нужно.</w:t>
      </w:r>
    </w:p>
    <w:p w:rsidR="00D10521" w:rsidRPr="00D10521" w:rsidRDefault="00D10521" w:rsidP="00D10521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sz w:val="28"/>
          <w:szCs w:val="28"/>
        </w:rPr>
      </w:pPr>
      <w:r w:rsidRPr="00D10521">
        <w:rPr>
          <w:bCs/>
          <w:kern w:val="1"/>
          <w:sz w:val="28"/>
          <w:szCs w:val="28"/>
        </w:rPr>
        <w:t>* Законопроект о «О внесении изменений в статьи 2 и 11 Федерального закона «Об индивидуальном (персонифицированном) учете в системе обязательного пенсионного страхования»</w:t>
      </w:r>
      <w:bookmarkStart w:id="0" w:name="_GoBack"/>
      <w:bookmarkEnd w:id="0"/>
    </w:p>
    <w:p w:rsidR="00D10521" w:rsidRPr="00D10521" w:rsidRDefault="00D10521" w:rsidP="00D10521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sz w:val="28"/>
          <w:szCs w:val="28"/>
        </w:rPr>
      </w:pPr>
      <w:r w:rsidRPr="00D10521">
        <w:rPr>
          <w:bCs/>
          <w:kern w:val="1"/>
          <w:sz w:val="28"/>
          <w:szCs w:val="28"/>
        </w:rPr>
        <w:t>** Временные правила регистрации граждан в целях поиска подходящей работы и в качестве безработных, а также осуществления социальных выплат гражданам, признанным в установленном порядке безработными, утверждены постановлением Правительства РФ 8 апреля 2020 года № 460.</w:t>
      </w:r>
    </w:p>
    <w:p w:rsidR="00DD7588" w:rsidRPr="00BB4363" w:rsidRDefault="00DD7588" w:rsidP="002432BA">
      <w:pPr>
        <w:suppressAutoHyphens w:val="0"/>
        <w:spacing w:before="100" w:beforeAutospacing="1" w:after="100" w:afterAutospacing="1"/>
        <w:ind w:left="720"/>
        <w:jc w:val="both"/>
      </w:pPr>
      <w:r w:rsidRPr="00BB4363">
        <w:rPr>
          <w:sz w:val="28"/>
          <w:szCs w:val="28"/>
        </w:rPr>
        <w:t>_______________________________________________________________________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20"/>
  </w:num>
  <w:num w:numId="3">
    <w:abstractNumId w:val="7"/>
  </w:num>
  <w:num w:numId="4">
    <w:abstractNumId w:val="9"/>
  </w:num>
  <w:num w:numId="5">
    <w:abstractNumId w:val="22"/>
  </w:num>
  <w:num w:numId="6">
    <w:abstractNumId w:val="1"/>
  </w:num>
  <w:num w:numId="7">
    <w:abstractNumId w:val="12"/>
  </w:num>
  <w:num w:numId="8">
    <w:abstractNumId w:val="5"/>
  </w:num>
  <w:num w:numId="9">
    <w:abstractNumId w:val="3"/>
  </w:num>
  <w:num w:numId="10">
    <w:abstractNumId w:val="15"/>
  </w:num>
  <w:num w:numId="11">
    <w:abstractNumId w:val="8"/>
  </w:num>
  <w:num w:numId="12">
    <w:abstractNumId w:val="13"/>
  </w:num>
  <w:num w:numId="13">
    <w:abstractNumId w:val="0"/>
  </w:num>
  <w:num w:numId="14">
    <w:abstractNumId w:val="11"/>
  </w:num>
  <w:num w:numId="15">
    <w:abstractNumId w:val="23"/>
  </w:num>
  <w:num w:numId="16">
    <w:abstractNumId w:val="25"/>
  </w:num>
  <w:num w:numId="17">
    <w:abstractNumId w:val="18"/>
  </w:num>
  <w:num w:numId="18">
    <w:abstractNumId w:val="10"/>
  </w:num>
  <w:num w:numId="19">
    <w:abstractNumId w:val="17"/>
  </w:num>
  <w:num w:numId="20">
    <w:abstractNumId w:val="14"/>
  </w:num>
  <w:num w:numId="21">
    <w:abstractNumId w:val="4"/>
  </w:num>
  <w:num w:numId="22">
    <w:abstractNumId w:val="21"/>
  </w:num>
  <w:num w:numId="23">
    <w:abstractNumId w:val="6"/>
  </w:num>
  <w:num w:numId="24">
    <w:abstractNumId w:val="16"/>
  </w:num>
  <w:num w:numId="25">
    <w:abstractNumId w:val="2"/>
  </w:num>
  <w:num w:numId="26">
    <w:abstractNumId w:val="2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4DFFE796-86C6-4B2F-A51C-ED2700A660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303</Words>
  <Characters>1731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2030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ADMIN</cp:lastModifiedBy>
  <cp:revision>2</cp:revision>
  <cp:lastPrinted>2020-03-27T05:49:00Z</cp:lastPrinted>
  <dcterms:created xsi:type="dcterms:W3CDTF">2020-04-29T07:07:00Z</dcterms:created>
  <dcterms:modified xsi:type="dcterms:W3CDTF">2020-04-29T07:07:00Z</dcterms:modified>
</cp:coreProperties>
</file>