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D32A5" w:rsidRPr="002F1A12" w:rsidRDefault="003D32A5" w:rsidP="002F1A12">
      <w:pPr>
        <w:pStyle w:val="1"/>
        <w:jc w:val="center"/>
        <w:rPr>
          <w:i/>
          <w:u w:val="single"/>
        </w:rPr>
      </w:pPr>
      <w:r w:rsidRPr="002F1A12">
        <w:rPr>
          <w:i/>
          <w:u w:val="single"/>
        </w:rPr>
        <w:t>Не поддавайтесь на уловки мошенников!</w:t>
      </w:r>
    </w:p>
    <w:p w:rsidR="003D32A5" w:rsidRPr="002F1A12" w:rsidRDefault="002F1A12" w:rsidP="003D32A5">
      <w:pPr>
        <w:pStyle w:val="3"/>
        <w:rPr>
          <w:sz w:val="16"/>
          <w:szCs w:val="16"/>
        </w:rPr>
      </w:pPr>
      <w:r w:rsidRPr="002F1A12">
        <w:rPr>
          <w:sz w:val="16"/>
          <w:szCs w:val="16"/>
        </w:rPr>
        <w:t>31</w:t>
      </w:r>
      <w:r w:rsidR="003D32A5" w:rsidRPr="002F1A12">
        <w:rPr>
          <w:sz w:val="16"/>
          <w:szCs w:val="16"/>
        </w:rPr>
        <w:t xml:space="preserve"> августа 2020 </w:t>
      </w:r>
    </w:p>
    <w:p w:rsidR="007F0C58" w:rsidRPr="002F1A12" w:rsidRDefault="002F1A12" w:rsidP="002F1A1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D32A5" w:rsidRPr="002F1A12">
        <w:rPr>
          <w:sz w:val="28"/>
          <w:szCs w:val="28"/>
        </w:rPr>
        <w:t>В Отделение ПФР по Томской области стали обращаться граждане с просьбой перерасчета пенсии и вопросом о том, можно ли доверять организациям, обещающим обеспечить данную услугу? Некоторые пенсионеры уже заплатили  деньги  подобным коммерсантам  и,  не получив обещанного перерасчета, жалуются в Пенсионный фонд на мошенников.</w:t>
      </w:r>
      <w:r w:rsidR="003D32A5" w:rsidRPr="002F1A12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D32A5" w:rsidRPr="002F1A12">
        <w:rPr>
          <w:sz w:val="28"/>
          <w:szCs w:val="28"/>
        </w:rPr>
        <w:t>Как действуют  эти организации? Они рекламируют свою деятельность в средствах массовой информации и дают контактные телефоны. Позвонившим гражданам операторы сообщают,  что работают при Пенсионном фонде, имеют с ним договор и доступ к его информационным базам. А также уверяют, что у них уже много обращений и они помогли увеличить пенсии гражданам. Затем они расспрашивают пенсионеров о периодах их учебы, количестве детей и сообщают, что при таком «послужном списке» пенсия должна быть  гораздо больше. За определенную плату  организации обещают подготовить  заявления в Пенсионный фонд, по которым  пенсию обязаны пересчитать  и увеличить, а граждане получат, якобы,  недополученные деньги. </w:t>
      </w:r>
      <w:r w:rsidR="003D32A5" w:rsidRPr="002F1A12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D32A5" w:rsidRPr="002F1A12">
        <w:rPr>
          <w:sz w:val="28"/>
          <w:szCs w:val="28"/>
        </w:rPr>
        <w:t>Стоимость такой услуги, то есть подготовка заявления и отправка его в ПФР, может стоить около 70 тысяч рублей. Граждане оказываются обманутыми  мошенниками.</w:t>
      </w:r>
      <w:r w:rsidR="003D32A5" w:rsidRPr="002F1A12">
        <w:rPr>
          <w:sz w:val="28"/>
          <w:szCs w:val="28"/>
        </w:rPr>
        <w:br/>
        <w:t>Обращаем внимание на то, что Пенсионный фонд Российской Федерации  не сотрудничает с подобными организациями, не имеет с ними договоров, не предоставляет им доступа к базам данных. Будьте бдительны, не доверяйте организациям, рекламирующим свою деятельность по вопросам  пенсионного обеспечения.</w:t>
      </w:r>
      <w:r w:rsidR="003D32A5" w:rsidRPr="002F1A12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D32A5" w:rsidRPr="002F1A12">
        <w:rPr>
          <w:sz w:val="28"/>
          <w:szCs w:val="28"/>
        </w:rPr>
        <w:t xml:space="preserve">Информацию о своей пенсии можно получить, обратившись в ПФР письменно, а также через </w:t>
      </w:r>
      <w:proofErr w:type="spellStart"/>
      <w:r w:rsidR="003D32A5" w:rsidRPr="002F1A12">
        <w:rPr>
          <w:sz w:val="28"/>
          <w:szCs w:val="28"/>
        </w:rPr>
        <w:t>онлайн-приемную</w:t>
      </w:r>
      <w:proofErr w:type="spellEnd"/>
      <w:r w:rsidR="003D32A5" w:rsidRPr="002F1A12">
        <w:rPr>
          <w:sz w:val="28"/>
          <w:szCs w:val="28"/>
        </w:rPr>
        <w:t xml:space="preserve"> на официальном сайте ПФР  или по телефонам, указанным сайте ОПФР по Томской области Эту же информацию можно получить в клиентск</w:t>
      </w:r>
      <w:r>
        <w:rPr>
          <w:sz w:val="28"/>
          <w:szCs w:val="28"/>
        </w:rPr>
        <w:t>ой</w:t>
      </w:r>
      <w:r w:rsidR="003D32A5" w:rsidRPr="002F1A12">
        <w:rPr>
          <w:sz w:val="28"/>
          <w:szCs w:val="28"/>
        </w:rPr>
        <w:t xml:space="preserve"> служб</w:t>
      </w:r>
      <w:r>
        <w:rPr>
          <w:sz w:val="28"/>
          <w:szCs w:val="28"/>
        </w:rPr>
        <w:t>е</w:t>
      </w:r>
      <w:r w:rsidR="003D32A5" w:rsidRPr="002F1A1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Управления </w:t>
      </w:r>
      <w:r w:rsidR="003D32A5" w:rsidRPr="002F1A12">
        <w:rPr>
          <w:sz w:val="28"/>
          <w:szCs w:val="28"/>
        </w:rPr>
        <w:t xml:space="preserve"> ПФР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Томской области (межрайонного)</w:t>
      </w:r>
      <w:proofErr w:type="gramStart"/>
      <w:r w:rsidR="003D32A5" w:rsidRPr="002F1A12">
        <w:rPr>
          <w:sz w:val="28"/>
          <w:szCs w:val="28"/>
        </w:rPr>
        <w:t> ,</w:t>
      </w:r>
      <w:proofErr w:type="gramEnd"/>
      <w:r w:rsidR="003D32A5" w:rsidRPr="002F1A12">
        <w:rPr>
          <w:sz w:val="28"/>
          <w:szCs w:val="28"/>
        </w:rPr>
        <w:t xml:space="preserve">  предварительно записавшись на прием </w:t>
      </w:r>
      <w:r>
        <w:rPr>
          <w:sz w:val="28"/>
          <w:szCs w:val="28"/>
        </w:rPr>
        <w:t>по телефону 38(241)2-47-85</w:t>
      </w:r>
      <w:r w:rsidR="003D32A5" w:rsidRPr="002F1A12">
        <w:rPr>
          <w:sz w:val="28"/>
          <w:szCs w:val="28"/>
        </w:rPr>
        <w:t> . Все услуги Пенсионный фонд Российской Федерации оказывает бесплатно.</w:t>
      </w:r>
      <w:r w:rsidR="003D32A5" w:rsidRPr="002F1A12">
        <w:rPr>
          <w:sz w:val="28"/>
          <w:szCs w:val="28"/>
        </w:rPr>
        <w:br/>
        <w:t> </w:t>
      </w:r>
      <w:r w:rsidR="007F0C58" w:rsidRPr="002F1A12">
        <w:rPr>
          <w:sz w:val="28"/>
          <w:szCs w:val="28"/>
        </w:rPr>
        <w:tab/>
      </w:r>
    </w:p>
    <w:p w:rsidR="00657F49" w:rsidRPr="002F1A12" w:rsidRDefault="00BB2C3F" w:rsidP="002F1A12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2F1A12">
        <w:rPr>
          <w:sz w:val="28"/>
          <w:szCs w:val="28"/>
        </w:rPr>
        <w:t> </w:t>
      </w:r>
      <w:r w:rsidR="00CF4CC0" w:rsidRPr="002F1A12">
        <w:rPr>
          <w:sz w:val="28"/>
          <w:szCs w:val="28"/>
        </w:rPr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329</Words>
  <Characters>1879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2020-08-21T02:45:00Z</cp:lastPrinted>
  <dcterms:created xsi:type="dcterms:W3CDTF">2020-08-31T09:35:00Z</dcterms:created>
  <dcterms:modified xsi:type="dcterms:W3CDTF">2020-08-31T09:35:00Z</dcterms:modified>
</cp:coreProperties>
</file>