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6017E" w:rsidRPr="003C59F5" w:rsidRDefault="00E6017E" w:rsidP="003C59F5">
      <w:pPr>
        <w:pStyle w:val="1"/>
        <w:jc w:val="center"/>
        <w:rPr>
          <w:i/>
          <w:u w:val="single"/>
        </w:rPr>
      </w:pPr>
      <w:r w:rsidRPr="003C59F5">
        <w:rPr>
          <w:i/>
          <w:u w:val="single"/>
        </w:rPr>
        <w:t xml:space="preserve">Как направить </w:t>
      </w:r>
      <w:proofErr w:type="spellStart"/>
      <w:r w:rsidRPr="003C59F5">
        <w:rPr>
          <w:i/>
          <w:u w:val="single"/>
        </w:rPr>
        <w:t>маткапитал</w:t>
      </w:r>
      <w:proofErr w:type="spellEnd"/>
      <w:r w:rsidRPr="003C59F5">
        <w:rPr>
          <w:i/>
          <w:u w:val="single"/>
        </w:rPr>
        <w:t xml:space="preserve"> на покупку товаров и оплату услуг для социальной адаптации детей-инвалидов</w:t>
      </w:r>
    </w:p>
    <w:p w:rsidR="00E6017E" w:rsidRPr="003C59F5" w:rsidRDefault="003C59F5" w:rsidP="00E6017E">
      <w:pPr>
        <w:pStyle w:val="3"/>
        <w:rPr>
          <w:sz w:val="16"/>
          <w:szCs w:val="16"/>
        </w:rPr>
      </w:pPr>
      <w:r w:rsidRPr="003C59F5">
        <w:rPr>
          <w:sz w:val="16"/>
          <w:szCs w:val="16"/>
        </w:rPr>
        <w:t>0</w:t>
      </w:r>
      <w:r w:rsidR="00E15941">
        <w:rPr>
          <w:sz w:val="16"/>
          <w:szCs w:val="16"/>
        </w:rPr>
        <w:t>2</w:t>
      </w:r>
      <w:r w:rsidR="00E6017E" w:rsidRPr="003C59F5">
        <w:rPr>
          <w:sz w:val="16"/>
          <w:szCs w:val="16"/>
        </w:rPr>
        <w:t xml:space="preserve"> </w:t>
      </w:r>
      <w:r w:rsidRPr="003C59F5">
        <w:rPr>
          <w:sz w:val="16"/>
          <w:szCs w:val="16"/>
        </w:rPr>
        <w:t>дека</w:t>
      </w:r>
      <w:r w:rsidR="00E6017E" w:rsidRPr="003C59F5">
        <w:rPr>
          <w:sz w:val="16"/>
          <w:szCs w:val="16"/>
        </w:rPr>
        <w:t xml:space="preserve">бря 2020 </w:t>
      </w:r>
    </w:p>
    <w:p w:rsidR="00E6017E" w:rsidRDefault="003C59F5" w:rsidP="003C59F5">
      <w:pPr>
        <w:pStyle w:val="af"/>
        <w:contextualSpacing/>
        <w:jc w:val="both"/>
      </w:pPr>
      <w:r>
        <w:tab/>
      </w:r>
      <w:proofErr w:type="gramStart"/>
      <w:r>
        <w:t>Управ</w:t>
      </w:r>
      <w:r w:rsidR="00E6017E">
        <w:t>ление ПФР</w:t>
      </w:r>
      <w:r>
        <w:t xml:space="preserve"> в </w:t>
      </w:r>
      <w:proofErr w:type="spellStart"/>
      <w:r>
        <w:t>Асиновском</w:t>
      </w:r>
      <w:proofErr w:type="spellEnd"/>
      <w:r>
        <w:t xml:space="preserve"> районе</w:t>
      </w:r>
      <w:r w:rsidR="00E6017E">
        <w:t xml:space="preserve">  Томской области </w:t>
      </w:r>
      <w:r>
        <w:t xml:space="preserve">(межрайонное) </w:t>
      </w:r>
      <w:r w:rsidR="00E6017E">
        <w:t xml:space="preserve">напоминает: чтобы направить материнский капитал на приобретение товаров и услуг для социальной адаптации и интеграции в общество детей-инвалидов, семье необходимо обратиться в учреждение медико-социальной экспертизы для внесения в соответствующий раздел индивидуальной программы реабилитации или </w:t>
      </w:r>
      <w:proofErr w:type="spellStart"/>
      <w:r w:rsidR="00E6017E">
        <w:t>абилитации</w:t>
      </w:r>
      <w:proofErr w:type="spellEnd"/>
      <w:r w:rsidR="00E6017E">
        <w:t xml:space="preserve"> ребенка-инвалида (ИПРА) рекомендации о товарах и услугах, предусмотренных Перечнем, которые могут приобретаться за счет средств материнского капитала</w:t>
      </w:r>
      <w:proofErr w:type="gramEnd"/>
      <w:r w:rsidR="00E6017E">
        <w:t xml:space="preserve">. Далее семья может приобретать товары и услуги, указанные </w:t>
      </w:r>
      <w:proofErr w:type="gramStart"/>
      <w:r w:rsidR="00E6017E">
        <w:t>в</w:t>
      </w:r>
      <w:proofErr w:type="gramEnd"/>
      <w:r w:rsidR="00E6017E">
        <w:t xml:space="preserve"> </w:t>
      </w:r>
      <w:proofErr w:type="gramStart"/>
      <w:r w:rsidR="00E6017E">
        <w:t>ИПРА</w:t>
      </w:r>
      <w:proofErr w:type="gramEnd"/>
      <w:r w:rsidR="00E6017E">
        <w:t>, сохраняя платежные документы: товарные или кассовые чеки, договоры купли-продажи либо иные документы, подтверждающие оплату. При оплате услуг подтверждающим документом может быть договор об их оказании.</w:t>
      </w:r>
    </w:p>
    <w:p w:rsidR="00E6017E" w:rsidRDefault="003C59F5" w:rsidP="003C59F5">
      <w:pPr>
        <w:pStyle w:val="af"/>
        <w:contextualSpacing/>
        <w:jc w:val="both"/>
      </w:pPr>
      <w:r>
        <w:tab/>
      </w:r>
      <w:r w:rsidR="00E6017E">
        <w:t>После приобретения товара семье необходимо обратиться в управление социальной защиты населения по месту жительства для подтверждения наличия приобретенного товара. Не позднее пяти дней после обращения представитель органа соцзащиты приходит к семье домой и составляет акт проверки наличия товара, один экземпляр которого остается семье для представления в ПФР.    </w:t>
      </w:r>
    </w:p>
    <w:p w:rsidR="00E6017E" w:rsidRDefault="003C59F5" w:rsidP="003C59F5">
      <w:pPr>
        <w:pStyle w:val="af"/>
        <w:contextualSpacing/>
        <w:jc w:val="both"/>
      </w:pPr>
      <w:r>
        <w:tab/>
      </w:r>
      <w:r w:rsidR="00E6017E">
        <w:t>Далее владелец сертификата на материнский капитал может обращаться в Пенсионный фонд за компенсацией расходов за счет материнского капитала. Вместе с заявлением о распоряжении средствами материнского капитала на компенсацию указанных выше затрат представляются следующие документы:</w:t>
      </w:r>
    </w:p>
    <w:p w:rsidR="00E6017E" w:rsidRDefault="00E6017E" w:rsidP="003C59F5">
      <w:pPr>
        <w:pStyle w:val="af"/>
        <w:contextualSpacing/>
        <w:jc w:val="both"/>
      </w:pPr>
      <w:r>
        <w:t>- документы, подтверждающие расходы на приобретенные товары и услуги; </w:t>
      </w:r>
    </w:p>
    <w:p w:rsidR="00E6017E" w:rsidRDefault="00E6017E" w:rsidP="003C59F5">
      <w:pPr>
        <w:pStyle w:val="af"/>
        <w:contextualSpacing/>
        <w:jc w:val="both"/>
      </w:pPr>
      <w:r>
        <w:t>- акт проверки наличия приобретенного для ребенка-инвалида товара;</w:t>
      </w:r>
    </w:p>
    <w:p w:rsidR="00E6017E" w:rsidRDefault="00E6017E" w:rsidP="003C59F5">
      <w:pPr>
        <w:pStyle w:val="af"/>
        <w:contextualSpacing/>
        <w:jc w:val="both"/>
      </w:pPr>
      <w:r>
        <w:t>- реквизиты счета владельца сертификата в кредитной организации.</w:t>
      </w:r>
    </w:p>
    <w:p w:rsidR="00E6017E" w:rsidRDefault="003C59F5" w:rsidP="003C59F5">
      <w:pPr>
        <w:pStyle w:val="af"/>
        <w:contextualSpacing/>
        <w:jc w:val="both"/>
      </w:pPr>
      <w:r>
        <w:tab/>
      </w:r>
      <w:r w:rsidR="00E6017E">
        <w:t>В случае положительного решения необходимая сумма из средств материнского капитала поступит на счет владельца сертификата в течение пяти рабочих дней со дня принятия решения об удовлетворении заявления.   </w:t>
      </w:r>
    </w:p>
    <w:p w:rsidR="00E6017E" w:rsidRDefault="003C59F5" w:rsidP="003C59F5">
      <w:pPr>
        <w:pStyle w:val="af"/>
        <w:contextualSpacing/>
        <w:jc w:val="both"/>
      </w:pPr>
      <w:r>
        <w:tab/>
      </w:r>
      <w:r w:rsidR="00E6017E">
        <w:t>Подать заявление можно также в МФЦ, через Личный кабинет гражданина на официальном сайте ПФР, через портал государственных услуг.</w:t>
      </w:r>
    </w:p>
    <w:p w:rsidR="00E6017E" w:rsidRDefault="003C59F5" w:rsidP="003C59F5">
      <w:pPr>
        <w:pStyle w:val="af"/>
        <w:contextualSpacing/>
        <w:jc w:val="both"/>
      </w:pPr>
      <w:r>
        <w:tab/>
      </w:r>
      <w:r w:rsidR="00E6017E">
        <w:t xml:space="preserve">Важно отметить, что использовать материнский капитал на приобретение товаров и услуг для социальной адаптации и интеграции в общество детей-инвалидов семьи могут сразу после оформления сертификата, не дожидаясь трехлетия ребенка, давшего право на материнский капитал. Индивидуальная программа реабилитации или </w:t>
      </w:r>
      <w:proofErr w:type="spellStart"/>
      <w:r w:rsidR="00E6017E">
        <w:t>абилитации</w:t>
      </w:r>
      <w:proofErr w:type="spellEnd"/>
      <w:r w:rsidR="00E6017E">
        <w:t xml:space="preserve"> при этом должна быть действительна на день приобретения товаров и услуг. </w:t>
      </w:r>
    </w:p>
    <w:p w:rsidR="00E6017E" w:rsidRDefault="003C59F5" w:rsidP="003C59F5">
      <w:pPr>
        <w:pStyle w:val="af"/>
        <w:contextualSpacing/>
        <w:jc w:val="both"/>
      </w:pPr>
      <w:r>
        <w:tab/>
      </w:r>
      <w:r w:rsidR="00E6017E">
        <w:t>Также следует помнить, что средствами материнского капитала не могут быть компенсированы расходы на медицинские услуги, реабилитационные мероприятия, технические средства реабилитации и услуги, предусмотренные федеральным законом «О социальной защите инвалидов в РФ».</w:t>
      </w:r>
    </w:p>
    <w:p w:rsidR="00372671" w:rsidRDefault="00FF217D" w:rsidP="004E572E">
      <w:pPr>
        <w:pStyle w:val="af"/>
        <w:pBdr>
          <w:bottom w:val="single" w:sz="12" w:space="1" w:color="auto"/>
        </w:pBdr>
        <w:jc w:val="both"/>
      </w:pPr>
      <w:r w:rsidRPr="00534AD0">
        <w:tab/>
      </w:r>
      <w:r w:rsidR="00225F42" w:rsidRPr="00534AD0">
        <w:t>Справки по телефону</w:t>
      </w:r>
      <w:r w:rsidRPr="00534AD0">
        <w:t>: 8(38241) 2-</w:t>
      </w:r>
      <w:r w:rsidR="00B53B9B" w:rsidRPr="00534AD0">
        <w:t>47</w:t>
      </w:r>
      <w:r w:rsidRPr="00534AD0">
        <w:t>-</w:t>
      </w:r>
      <w:r w:rsidR="00B53B9B" w:rsidRPr="00534AD0">
        <w:t>8</w:t>
      </w:r>
      <w:r w:rsidRPr="00534AD0">
        <w:t>5.</w:t>
      </w:r>
      <w:r w:rsidR="005A3FA8" w:rsidRPr="00534AD0">
        <w:t> </w:t>
      </w:r>
    </w:p>
    <w:p w:rsidR="00372671" w:rsidRDefault="00372671" w:rsidP="004E572E">
      <w:pPr>
        <w:pStyle w:val="af"/>
        <w:pBdr>
          <w:bottom w:val="single" w:sz="12" w:space="1" w:color="auto"/>
        </w:pBdr>
        <w:jc w:val="both"/>
      </w:pPr>
    </w:p>
    <w:p w:rsidR="004E572E" w:rsidRDefault="003E58EA" w:rsidP="00E15941">
      <w:pPr>
        <w:pStyle w:val="af"/>
        <w:jc w:val="right"/>
        <w:rPr>
          <w:b/>
          <w:sz w:val="20"/>
          <w:szCs w:val="20"/>
        </w:rPr>
      </w:pPr>
      <w:r>
        <w:t xml:space="preserve">              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</w:p>
    <w:p w:rsidR="00851D8A" w:rsidRPr="004E572E" w:rsidRDefault="004E572E" w:rsidP="00372671">
      <w:pPr>
        <w:pStyle w:val="af"/>
        <w:jc w:val="right"/>
        <w:rPr>
          <w:lang w:val="en-US"/>
        </w:rPr>
      </w:pPr>
      <w:r w:rsidRPr="00106C7F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4E572E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4E572E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4E572E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4E572E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4E572E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4E572E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59F5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80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15941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017E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87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49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450</Words>
  <Characters>2565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3009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2020-12-02T03:11:00Z</dcterms:created>
  <dcterms:modified xsi:type="dcterms:W3CDTF">2020-12-03T08:21:00Z</dcterms:modified>
</cp:coreProperties>
</file>