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00DAE" w:rsidRPr="001655F8" w:rsidRDefault="00E00DAE" w:rsidP="001655F8">
      <w:pPr>
        <w:pStyle w:val="1"/>
        <w:jc w:val="center"/>
        <w:rPr>
          <w:i/>
          <w:u w:val="single"/>
        </w:rPr>
      </w:pPr>
      <w:proofErr w:type="gramStart"/>
      <w:r w:rsidRPr="001655F8">
        <w:rPr>
          <w:i/>
          <w:u w:val="single"/>
        </w:rPr>
        <w:t>Возможно</w:t>
      </w:r>
      <w:proofErr w:type="gramEnd"/>
      <w:r w:rsidRPr="001655F8">
        <w:rPr>
          <w:i/>
          <w:u w:val="single"/>
        </w:rPr>
        <w:t xml:space="preserve"> ли назначить пенсию не выходя из дома?</w:t>
      </w:r>
    </w:p>
    <w:p w:rsidR="00E00DAE" w:rsidRPr="001655F8" w:rsidRDefault="00E00DAE" w:rsidP="00E00DAE">
      <w:pPr>
        <w:pStyle w:val="3"/>
        <w:rPr>
          <w:sz w:val="16"/>
          <w:szCs w:val="16"/>
        </w:rPr>
      </w:pPr>
      <w:r w:rsidRPr="001655F8">
        <w:rPr>
          <w:sz w:val="16"/>
          <w:szCs w:val="16"/>
        </w:rPr>
        <w:t xml:space="preserve">23 декабря 2020 </w:t>
      </w:r>
    </w:p>
    <w:p w:rsidR="00E00DAE" w:rsidRPr="001655F8" w:rsidRDefault="001655F8" w:rsidP="001655F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E00DAE" w:rsidRPr="001655F8">
        <w:rPr>
          <w:sz w:val="26"/>
          <w:szCs w:val="26"/>
        </w:rPr>
        <w:t xml:space="preserve">Пенсионный фонд России продолжает прием заявлений на назначение страховых пенсий, накопительной пенсии и пенсий по государственному пенсионному обеспечению в электронном виде. Таким образом, граждане могут подать </w:t>
      </w:r>
      <w:proofErr w:type="gramStart"/>
      <w:r w:rsidR="00E00DAE" w:rsidRPr="001655F8">
        <w:rPr>
          <w:sz w:val="26"/>
          <w:szCs w:val="26"/>
        </w:rPr>
        <w:t>заявление</w:t>
      </w:r>
      <w:proofErr w:type="gramEnd"/>
      <w:r w:rsidR="00E00DAE" w:rsidRPr="001655F8">
        <w:rPr>
          <w:sz w:val="26"/>
          <w:szCs w:val="26"/>
        </w:rPr>
        <w:t xml:space="preserve"> на назначение любого вида указанных пенсий используя сервис Личного кабинета гражданина на сайте ПФР или портале </w:t>
      </w:r>
      <w:proofErr w:type="spellStart"/>
      <w:r w:rsidR="00E00DAE" w:rsidRPr="001655F8">
        <w:rPr>
          <w:sz w:val="26"/>
          <w:szCs w:val="26"/>
        </w:rPr>
        <w:t>госуслуг</w:t>
      </w:r>
      <w:proofErr w:type="spellEnd"/>
      <w:r w:rsidR="00E00DAE" w:rsidRPr="001655F8">
        <w:rPr>
          <w:sz w:val="26"/>
          <w:szCs w:val="26"/>
        </w:rPr>
        <w:t>. Такой способ обращения за назначением пенсии делает необязательным личный визит гражданина в клиентскую службу Пенсионного фонда.</w:t>
      </w:r>
      <w:r w:rsidR="00E00DAE" w:rsidRPr="001655F8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E00DAE" w:rsidRPr="001655F8">
        <w:rPr>
          <w:sz w:val="26"/>
          <w:szCs w:val="26"/>
        </w:rPr>
        <w:t>С начала 2020 года 10610 граждан стали пенсионерами без визита в органы ПФР в Томской области.</w:t>
      </w:r>
      <w:r w:rsidR="00E00DAE" w:rsidRPr="001655F8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E00DAE" w:rsidRPr="001655F8">
        <w:rPr>
          <w:sz w:val="26"/>
          <w:szCs w:val="26"/>
        </w:rPr>
        <w:t xml:space="preserve">Для назначения пенсии через Личный кабинет гражданина на сайте ПФР или портале </w:t>
      </w:r>
      <w:proofErr w:type="spellStart"/>
      <w:r w:rsidR="00E00DAE" w:rsidRPr="001655F8">
        <w:rPr>
          <w:sz w:val="26"/>
          <w:szCs w:val="26"/>
        </w:rPr>
        <w:t>госуслуг</w:t>
      </w:r>
      <w:proofErr w:type="spellEnd"/>
      <w:r w:rsidR="00E00DAE" w:rsidRPr="001655F8">
        <w:rPr>
          <w:sz w:val="26"/>
          <w:szCs w:val="26"/>
        </w:rPr>
        <w:t xml:space="preserve"> необходимо совершить несколько шагов: указать ряд данных заявителя, выбрать вид пенсии и способ ее доставки. При этом предусмотрена возможность указать или номер телефона, или адрес электронный почты заявителя на тот случай, если специалистам для своевременного назначения пенсии в полном объеме понадобятся дополнительные сведения.</w:t>
      </w:r>
      <w:r w:rsidR="00E00DAE" w:rsidRPr="001655F8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E00DAE" w:rsidRPr="001655F8">
        <w:rPr>
          <w:sz w:val="26"/>
          <w:szCs w:val="26"/>
        </w:rPr>
        <w:t>Как и при личном визите в клиентскую службу ПФР, заявление о назначении пенсии через интернет можно подать за месяц до даты, с которой гражданин получает право на пенсию.</w:t>
      </w:r>
      <w:r w:rsidR="00E00DAE" w:rsidRPr="001655F8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E00DAE" w:rsidRPr="001655F8">
        <w:rPr>
          <w:sz w:val="26"/>
          <w:szCs w:val="26"/>
        </w:rPr>
        <w:t>Важно отметить, что в основе расчета размера пенсии лежат данные о периодах трудовой деятельности, местах работы, размере начисленных работодателями страховых взносов, которыми располагает ПФР. Эти данные, которые полностью представлены в Личном кабинете гражданина в сервисе «О сформированных пенсионных правах», ПФР получает от работодателей и формирует из них базу персонифицированного учета пенсионных прав, в которой у каждого работающего гражданина есть свой индивидуальный пенсионный счет. Поэтому, если гражданин считает, что какие-либо сведения не учтены или учтены не в полном объеме, у него появляется возможность заблаговременно обратиться к работодателю для уточнения данных и представления их в ПФР.</w:t>
      </w:r>
      <w:r w:rsidR="00E00DAE" w:rsidRPr="001655F8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E00DAE" w:rsidRPr="001655F8">
        <w:rPr>
          <w:sz w:val="26"/>
          <w:szCs w:val="26"/>
        </w:rPr>
        <w:t xml:space="preserve">Напомним, электронный сервис «Личный кабинет гражданина» был запущен Пенсионным фондом в начале 2015 года. Он позволяет гражданам </w:t>
      </w:r>
      <w:proofErr w:type="spellStart"/>
      <w:r w:rsidR="00E00DAE" w:rsidRPr="001655F8">
        <w:rPr>
          <w:sz w:val="26"/>
          <w:szCs w:val="26"/>
        </w:rPr>
        <w:t>допенсионного</w:t>
      </w:r>
      <w:proofErr w:type="spellEnd"/>
      <w:r w:rsidR="00E00DAE" w:rsidRPr="001655F8">
        <w:rPr>
          <w:sz w:val="26"/>
          <w:szCs w:val="26"/>
        </w:rPr>
        <w:t xml:space="preserve"> возраста в режиме реального времени узнать о своих уже сформированных пенсионных правах. Доступ к нему имеют все пользователи, прошедшие регистрацию в Единой системе идентификац</w:t>
      </w:r>
      <w:proofErr w:type="gramStart"/>
      <w:r w:rsidR="00E00DAE" w:rsidRPr="001655F8">
        <w:rPr>
          <w:sz w:val="26"/>
          <w:szCs w:val="26"/>
        </w:rPr>
        <w:t>ии и ау</w:t>
      </w:r>
      <w:proofErr w:type="gramEnd"/>
      <w:r w:rsidR="00E00DAE" w:rsidRPr="001655F8">
        <w:rPr>
          <w:sz w:val="26"/>
          <w:szCs w:val="26"/>
        </w:rPr>
        <w:t xml:space="preserve">тентификации (ЕСИА). </w:t>
      </w:r>
      <w:r w:rsidR="00E00DAE" w:rsidRPr="001655F8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E00DAE" w:rsidRPr="001655F8">
        <w:rPr>
          <w:sz w:val="26"/>
          <w:szCs w:val="26"/>
        </w:rPr>
        <w:t>В Личном кабинете каждый гражданин может узнать о количестве пенсионных баллов и длительности стажа, учтенных на его индивидуальном счете в ПФР. Это ключевые параметры, влияющие на размер будущей страховой пенсии в соответствии с новым порядком формирования пенсионных прав и расчета размера страховой пенсии, который введен в России с 1 января 2015 года.</w:t>
      </w:r>
    </w:p>
    <w:p w:rsidR="001E644E" w:rsidRPr="001655F8" w:rsidRDefault="008B7243" w:rsidP="001655F8">
      <w:pPr>
        <w:pStyle w:val="af"/>
        <w:jc w:val="both"/>
        <w:rPr>
          <w:color w:val="000000"/>
          <w:sz w:val="26"/>
          <w:szCs w:val="26"/>
          <w:lang w:eastAsia="ru-RU"/>
        </w:rPr>
      </w:pPr>
      <w:r w:rsidRPr="001655F8">
        <w:rPr>
          <w:color w:val="000000"/>
          <w:sz w:val="26"/>
          <w:szCs w:val="26"/>
          <w:lang w:eastAsia="ru-RU"/>
        </w:rPr>
        <w:tab/>
      </w:r>
      <w:r w:rsidR="001E644E" w:rsidRPr="001655F8">
        <w:rPr>
          <w:color w:val="000000"/>
          <w:sz w:val="26"/>
          <w:szCs w:val="26"/>
          <w:lang w:eastAsia="ru-RU"/>
        </w:rPr>
        <w:t>Справки по телефону: 38(241)2-</w:t>
      </w:r>
      <w:r w:rsidR="001655F8">
        <w:rPr>
          <w:color w:val="000000"/>
          <w:sz w:val="26"/>
          <w:szCs w:val="26"/>
          <w:lang w:eastAsia="ru-RU"/>
        </w:rPr>
        <w:t>47</w:t>
      </w:r>
      <w:r w:rsidR="001E644E" w:rsidRPr="001655F8">
        <w:rPr>
          <w:color w:val="000000"/>
          <w:sz w:val="26"/>
          <w:szCs w:val="26"/>
          <w:lang w:eastAsia="ru-RU"/>
        </w:rPr>
        <w:t>-</w:t>
      </w:r>
      <w:r w:rsidR="001655F8">
        <w:rPr>
          <w:color w:val="000000"/>
          <w:sz w:val="26"/>
          <w:szCs w:val="26"/>
          <w:lang w:eastAsia="ru-RU"/>
        </w:rPr>
        <w:t>8</w:t>
      </w:r>
      <w:r w:rsidR="001E644E" w:rsidRPr="001655F8">
        <w:rPr>
          <w:color w:val="000000"/>
          <w:sz w:val="26"/>
          <w:szCs w:val="26"/>
          <w:lang w:eastAsia="ru-RU"/>
        </w:rPr>
        <w:t>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8D9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655F8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B81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6749C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0656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0F8A"/>
    <w:rsid w:val="005B5B3E"/>
    <w:rsid w:val="005B5B41"/>
    <w:rsid w:val="005C260B"/>
    <w:rsid w:val="005D4282"/>
    <w:rsid w:val="005D7AA1"/>
    <w:rsid w:val="005E65D2"/>
    <w:rsid w:val="005F3923"/>
    <w:rsid w:val="006149D4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125A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2EE2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5F2F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0DAE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3A4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37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5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82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96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6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83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270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82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2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54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17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13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32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74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52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41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1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20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803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54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34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991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18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5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46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7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87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430</Words>
  <Characters>2456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2881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2020-12-23T06:28:00Z</dcterms:created>
  <dcterms:modified xsi:type="dcterms:W3CDTF">2020-12-23T07:24:00Z</dcterms:modified>
</cp:coreProperties>
</file>