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174CD" w:rsidRPr="00B66347" w:rsidRDefault="00A174CD" w:rsidP="00B66347">
      <w:pPr>
        <w:pStyle w:val="1"/>
        <w:jc w:val="center"/>
        <w:rPr>
          <w:i/>
          <w:u w:val="single"/>
        </w:rPr>
      </w:pPr>
      <w:r w:rsidRPr="00B66347">
        <w:rPr>
          <w:i/>
          <w:u w:val="single"/>
        </w:rPr>
        <w:t>Пенсионный фонд упростил получение выплаты 5 тысяч рублей на детей до трех лет</w:t>
      </w:r>
    </w:p>
    <w:p w:rsidR="00A174CD" w:rsidRPr="00B66347" w:rsidRDefault="00A174CD" w:rsidP="00A174CD">
      <w:pPr>
        <w:pStyle w:val="3"/>
        <w:rPr>
          <w:sz w:val="16"/>
          <w:szCs w:val="16"/>
        </w:rPr>
      </w:pPr>
      <w:r w:rsidRPr="00B66347">
        <w:rPr>
          <w:sz w:val="16"/>
          <w:szCs w:val="16"/>
        </w:rPr>
        <w:t>1</w:t>
      </w:r>
      <w:r w:rsidR="00B66347" w:rsidRPr="00B66347">
        <w:rPr>
          <w:sz w:val="16"/>
          <w:szCs w:val="16"/>
        </w:rPr>
        <w:t>3</w:t>
      </w:r>
      <w:r w:rsidRPr="00B66347">
        <w:rPr>
          <w:sz w:val="16"/>
          <w:szCs w:val="16"/>
        </w:rPr>
        <w:t xml:space="preserve"> мая 2020 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 xml:space="preserve">Пенсионный фонд России упростил для семей получение выплаты 5 тысяч рублей на детей до трех лет. Теперь родители могут обратиться за средствами, даже если у ребенка еще нет </w:t>
      </w:r>
      <w:proofErr w:type="spellStart"/>
      <w:r w:rsidR="00A174CD" w:rsidRPr="00B66347">
        <w:rPr>
          <w:sz w:val="28"/>
          <w:szCs w:val="28"/>
        </w:rPr>
        <w:t>СНИЛСа</w:t>
      </w:r>
      <w:proofErr w:type="spellEnd"/>
      <w:r w:rsidR="00A174CD" w:rsidRPr="00B66347">
        <w:rPr>
          <w:sz w:val="28"/>
          <w:szCs w:val="28"/>
        </w:rPr>
        <w:t>, – страховой номер будет оформлен автоматически по сведениям реестра ЗАГС.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 xml:space="preserve">При подаче заявления через личный кабинет на портале </w:t>
      </w:r>
      <w:proofErr w:type="spellStart"/>
      <w:r w:rsidR="00A174CD" w:rsidRPr="00B66347">
        <w:rPr>
          <w:sz w:val="28"/>
          <w:szCs w:val="28"/>
        </w:rPr>
        <w:t>es.pfrf.ru</w:t>
      </w:r>
      <w:proofErr w:type="spellEnd"/>
      <w:r w:rsidR="00A174CD" w:rsidRPr="00B66347">
        <w:rPr>
          <w:sz w:val="28"/>
          <w:szCs w:val="28"/>
        </w:rPr>
        <w:t xml:space="preserve"> семье достаточно указать имя и дату рождения ребенка, после чего СНИЛС будет найден в базе данных и добавлен к заявлению.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>Таким образом, обратиться и получить выплату на детей до трех лет можно полностью дистанционно, даже если родители еще не успели оформить СНИЛС детям.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>Указывать в заявлении реквизиты, по которым перечисляются средства, тоже стало проще и удобнее. При заполнении электронной формы на сайте Пенсионного фонда владельцу сертификата теперь достаточно указать только БИК банка (банковский идентификационный код) и номер счета, на который необходимо перечислить средства, остальные реквизиты будут заполнены автоматически.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>Обращаем ваше внимание! Данные владельца счета должны соответствовать данным заявителя.</w:t>
      </w:r>
    </w:p>
    <w:p w:rsidR="00A174CD" w:rsidRPr="00B66347" w:rsidRDefault="00B66347" w:rsidP="00B663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74CD" w:rsidRPr="00B66347">
        <w:rPr>
          <w:sz w:val="28"/>
          <w:szCs w:val="28"/>
        </w:rPr>
        <w:t xml:space="preserve">Несмотря на то, что </w:t>
      </w:r>
      <w:r>
        <w:rPr>
          <w:sz w:val="28"/>
          <w:szCs w:val="28"/>
        </w:rPr>
        <w:t>в</w:t>
      </w:r>
      <w:r w:rsidR="00A174CD" w:rsidRPr="00B66347">
        <w:rPr>
          <w:sz w:val="28"/>
          <w:szCs w:val="28"/>
        </w:rPr>
        <w:t xml:space="preserve"> Томской области уже подано свыше 15 890 заявлений о выплате 5 тыс. рублей, семьи часто допускают ошибки при заполнении сведений и должны повторно подавать их, чтобы получить средства. Некоторые заявители путают банковские реквизиты и вместо расчетного счета указывают номер карты. Подробную информацию о данной выплате вы можете посмотреть на официальном сайте ПФР по ссылке </w:t>
      </w:r>
      <w:hyperlink r:id="rId7" w:history="1">
        <w:r w:rsidR="00A174CD" w:rsidRPr="00B66347">
          <w:rPr>
            <w:rStyle w:val="a4"/>
            <w:sz w:val="28"/>
            <w:szCs w:val="28"/>
          </w:rPr>
          <w:t>https://www.pfrf.ru/backoffice/publicadmin/grazdanam/family_capital/payment_to_families</w:t>
        </w:r>
      </w:hyperlink>
    </w:p>
    <w:p w:rsidR="00F6391E" w:rsidRPr="00B66347" w:rsidRDefault="00F6391E" w:rsidP="00B66347">
      <w:pPr>
        <w:pStyle w:val="af"/>
        <w:jc w:val="both"/>
        <w:rPr>
          <w:sz w:val="28"/>
          <w:szCs w:val="28"/>
        </w:rPr>
      </w:pPr>
      <w:r w:rsidRPr="00B66347">
        <w:rPr>
          <w:sz w:val="28"/>
          <w:szCs w:val="28"/>
        </w:rPr>
        <w:t> </w:t>
      </w:r>
      <w:r w:rsidR="0029384B" w:rsidRPr="00B66347">
        <w:rPr>
          <w:sz w:val="28"/>
          <w:szCs w:val="28"/>
        </w:rPr>
        <w:tab/>
        <w:t>Справки по телефону: 38(241)2-37-55.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1562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6347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pfrf.ru/backoffice/publicadmin/grazdanam/family_capital/payment_to_familie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303</Words>
  <Characters>1730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2029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2020-05-13T03:21:00Z</dcterms:created>
  <dcterms:modified xsi:type="dcterms:W3CDTF">2020-05-13T04:24:00Z</dcterms:modified>
</cp:coreProperties>
</file>