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C2C95" w:rsidRPr="00F422DC" w:rsidRDefault="006C2C95" w:rsidP="00F422DC">
      <w:pPr>
        <w:pStyle w:val="1"/>
        <w:jc w:val="center"/>
        <w:rPr>
          <w:i/>
          <w:u w:val="single"/>
        </w:rPr>
      </w:pPr>
      <w:r w:rsidRPr="00F422DC">
        <w:rPr>
          <w:i/>
          <w:u w:val="single"/>
        </w:rPr>
        <w:t>До конца 2020 года работающие граждане могут сделать выбор между электронной и бумажной трудовой книжкой</w:t>
      </w:r>
    </w:p>
    <w:p w:rsidR="006C2C95" w:rsidRPr="00F422DC" w:rsidRDefault="006C2C95" w:rsidP="006C2C95">
      <w:pPr>
        <w:pStyle w:val="3"/>
        <w:rPr>
          <w:sz w:val="16"/>
          <w:szCs w:val="16"/>
        </w:rPr>
      </w:pPr>
      <w:r w:rsidRPr="00F422DC">
        <w:rPr>
          <w:sz w:val="16"/>
          <w:szCs w:val="16"/>
        </w:rPr>
        <w:t xml:space="preserve">05 февраля 2020 </w:t>
      </w:r>
    </w:p>
    <w:p w:rsidR="006C2C95" w:rsidRPr="00F422DC" w:rsidRDefault="00F422DC" w:rsidP="00F422DC">
      <w:pPr>
        <w:pStyle w:val="af"/>
        <w:jc w:val="both"/>
      </w:pPr>
      <w:r>
        <w:tab/>
      </w:r>
      <w:r w:rsidR="006C2C95" w:rsidRPr="00F422DC">
        <w:t>С 1 января 2020 года в России введена электронная трудовая книжка, которая обеспечит постоянный и удобный доступ работников к информации о своей трудовой деятельности. Переход к новому формату трудовой книжки добровольный и позволяет сохранить бумажную книжку столько, сколько это необходимо.</w:t>
      </w:r>
    </w:p>
    <w:p w:rsidR="006C2C95" w:rsidRPr="00F422DC" w:rsidRDefault="00F422DC" w:rsidP="00F422DC">
      <w:pPr>
        <w:pStyle w:val="af"/>
        <w:jc w:val="both"/>
      </w:pPr>
      <w:r>
        <w:tab/>
      </w:r>
      <w:r w:rsidR="006C2C95" w:rsidRPr="00F422DC">
        <w:t>О праве сделать выбор между электронной и бумажной трудовой книжкой и о соответствующих изменениях в законодательстве работодатели обязаны уведомить в письменной форме каждого сотрудника до 30 июня 2020 года. Письменное заявление в произвольной форме о сделанном выборе всем работающим гражданам необходимо подать работодателю до 31 декабря 2020 года включительно.</w:t>
      </w:r>
    </w:p>
    <w:p w:rsidR="006C2C95" w:rsidRPr="00F422DC" w:rsidRDefault="00F422DC" w:rsidP="00F422DC">
      <w:pPr>
        <w:pStyle w:val="af"/>
        <w:jc w:val="both"/>
      </w:pPr>
      <w:r>
        <w:tab/>
      </w:r>
      <w:r w:rsidR="006C2C95" w:rsidRPr="00F422DC">
        <w:t>Гражданам, выбравшим предоставление сведений о трудовой деятельности в электронном виде, трудовая книжка выдается на руки, и работодатель не отвечает за ее ведение и хранение. При сохранении работником бумажной трудовой книжки работодатель наряду с оформлением сведений о трудовой деятельности работника в электронном виде продолжает вносить записи в бумажную трудовую книжку.</w:t>
      </w:r>
    </w:p>
    <w:p w:rsidR="006C2C95" w:rsidRPr="00F422DC" w:rsidRDefault="00F422DC" w:rsidP="00F422DC">
      <w:pPr>
        <w:pStyle w:val="af"/>
        <w:jc w:val="both"/>
      </w:pPr>
      <w:r>
        <w:tab/>
      </w:r>
      <w:r w:rsidR="006C2C95" w:rsidRPr="00F422DC">
        <w:t>У тех, кто впервые устроится на работу после 31 декабря 2020 года, сведения о трудовой деятельности будут вестись только в электронном виде без оформления бумажной трудовой книжки.</w:t>
      </w:r>
    </w:p>
    <w:p w:rsidR="006C2C95" w:rsidRPr="00F422DC" w:rsidRDefault="00F422DC" w:rsidP="00F422DC">
      <w:pPr>
        <w:pStyle w:val="af"/>
        <w:jc w:val="both"/>
      </w:pPr>
      <w:r>
        <w:tab/>
      </w:r>
      <w:r w:rsidR="006C2C95" w:rsidRPr="00F422DC">
        <w:t>Для работодателей с 2020 года вводится обязанность представлять в ПФР сведения о трудовой деятельности, на основе которых будут формироваться электронные трудовые книжки граждан. Эти сведения будут передаваться ежемесячно не позднее 15-го числа месяца, следующего за месяцем, в котором осуществлено кадровое мероприятие (прием, перевод, увольнение), либо работником подано заявление о выборе ведения сведений о трудовой деятельности.</w:t>
      </w:r>
    </w:p>
    <w:p w:rsidR="006C2C95" w:rsidRPr="00F422DC" w:rsidRDefault="00F422DC" w:rsidP="00F422DC">
      <w:pPr>
        <w:pStyle w:val="af"/>
        <w:jc w:val="both"/>
      </w:pPr>
      <w:r>
        <w:tab/>
      </w:r>
      <w:r w:rsidR="006C2C95" w:rsidRPr="00F422DC">
        <w:t>При представлении указанных сведений впервые в отношении работника одновременно представляются сведения о его трудовой деятельности в организации по состоянию на 1 января 2020 года. В случае отсутствия в течение 2020 года у работника кадровых мероприятий (прием, перевод, увольнение) или заявления о выборе электронной или бумажной трудовой книжки, сведения о трудовой деятельности по состоянию на 1 января 2020 года на него представляются не позднее 15 февраля 2021 года.</w:t>
      </w:r>
    </w:p>
    <w:p w:rsidR="006C2C95" w:rsidRPr="00F422DC" w:rsidRDefault="00F422DC" w:rsidP="00F422DC">
      <w:pPr>
        <w:pStyle w:val="af"/>
        <w:jc w:val="both"/>
      </w:pPr>
      <w:r>
        <w:tab/>
      </w:r>
      <w:r w:rsidR="006C2C95" w:rsidRPr="00F422DC">
        <w:t>Если в течение января 2020 года в организации проведены кадровые мероприятия, то работодатели обязаны направить в ПФР на данных граждан сведения о трудовой деятельности в срок не позднее 17 февраля 2020 года.</w:t>
      </w:r>
    </w:p>
    <w:p w:rsidR="00AE0699" w:rsidRPr="00F422DC" w:rsidRDefault="00AE0699" w:rsidP="00F422DC">
      <w:pPr>
        <w:pStyle w:val="af"/>
        <w:jc w:val="both"/>
      </w:pPr>
      <w:r w:rsidRPr="00F422DC">
        <w:tab/>
        <w:t>Справки по телефону:38(241)2-31-95.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685B"/>
    <w:rsid w:val="0022058F"/>
    <w:rsid w:val="00247A0B"/>
    <w:rsid w:val="00247CE7"/>
    <w:rsid w:val="002507C9"/>
    <w:rsid w:val="00253580"/>
    <w:rsid w:val="002779AF"/>
    <w:rsid w:val="0028210A"/>
    <w:rsid w:val="00293C79"/>
    <w:rsid w:val="00297AE7"/>
    <w:rsid w:val="002A0D25"/>
    <w:rsid w:val="002A3345"/>
    <w:rsid w:val="002B09A4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6B7"/>
    <w:rsid w:val="006B49D8"/>
    <w:rsid w:val="006B745D"/>
    <w:rsid w:val="006C23C7"/>
    <w:rsid w:val="006C2C95"/>
    <w:rsid w:val="006C38EB"/>
    <w:rsid w:val="006C5D5C"/>
    <w:rsid w:val="006D4E87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142C"/>
    <w:rsid w:val="009B7B7C"/>
    <w:rsid w:val="009C4A2F"/>
    <w:rsid w:val="009C4DC1"/>
    <w:rsid w:val="009C4FFA"/>
    <w:rsid w:val="009C5C66"/>
    <w:rsid w:val="009C6152"/>
    <w:rsid w:val="009C6CDF"/>
    <w:rsid w:val="009D5A6A"/>
    <w:rsid w:val="009D74F6"/>
    <w:rsid w:val="009E1E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9E0"/>
    <w:rsid w:val="00DF1D43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2194C"/>
    <w:rsid w:val="00F27A05"/>
    <w:rsid w:val="00F36879"/>
    <w:rsid w:val="00F422DC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4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401</Words>
  <Characters>2289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2685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2020-02-05T08:45:00Z</dcterms:created>
  <dcterms:modified xsi:type="dcterms:W3CDTF">2020-02-05T09:04:00Z</dcterms:modified>
</cp:coreProperties>
</file>