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573A5" w:rsidRPr="00FF64BF" w:rsidRDefault="00D573A5" w:rsidP="00FF64BF">
      <w:pPr>
        <w:pStyle w:val="1"/>
        <w:jc w:val="center"/>
        <w:rPr>
          <w:i/>
          <w:u w:val="single"/>
        </w:rPr>
      </w:pPr>
      <w:r w:rsidRPr="00FF64BF">
        <w:rPr>
          <w:i/>
          <w:u w:val="single"/>
        </w:rPr>
        <w:t>Заявления о назначении и доставке пенсии через интернет</w:t>
      </w:r>
    </w:p>
    <w:p w:rsidR="00D573A5" w:rsidRPr="00FF64BF" w:rsidRDefault="00D573A5" w:rsidP="00D573A5">
      <w:pPr>
        <w:pStyle w:val="3"/>
        <w:rPr>
          <w:sz w:val="16"/>
          <w:szCs w:val="16"/>
        </w:rPr>
      </w:pPr>
      <w:r w:rsidRPr="00FF64BF">
        <w:rPr>
          <w:sz w:val="16"/>
          <w:szCs w:val="16"/>
        </w:rPr>
        <w:t>2</w:t>
      </w:r>
      <w:r w:rsidR="00FF64BF" w:rsidRPr="00FF64BF">
        <w:rPr>
          <w:sz w:val="16"/>
          <w:szCs w:val="16"/>
        </w:rPr>
        <w:t>1</w:t>
      </w:r>
      <w:r w:rsidRPr="00FF64BF">
        <w:rPr>
          <w:sz w:val="16"/>
          <w:szCs w:val="16"/>
        </w:rPr>
        <w:t xml:space="preserve"> февраля 2020 </w:t>
      </w:r>
    </w:p>
    <w:p w:rsidR="00D573A5" w:rsidRDefault="00D573A5" w:rsidP="00D573A5">
      <w:pPr>
        <w:pStyle w:val="af"/>
      </w:pPr>
      <w:r>
        <w:t> </w:t>
      </w:r>
    </w:p>
    <w:p w:rsidR="00D573A5" w:rsidRPr="00FF64BF" w:rsidRDefault="00FF64BF" w:rsidP="00FF64B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573A5" w:rsidRPr="00FF64BF">
        <w:rPr>
          <w:sz w:val="28"/>
          <w:szCs w:val="28"/>
        </w:rPr>
        <w:t>Большинство жителей Томской области подают заявления о назначении и доставке пенсии через интернет. В 2019 году доля таких заявлений, поступивших в территориальные органы ПФР региона в форме электронного документа, составила 95,28%.</w:t>
      </w:r>
    </w:p>
    <w:p w:rsidR="00D573A5" w:rsidRPr="00FF64BF" w:rsidRDefault="00FF64BF" w:rsidP="00FF64B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573A5" w:rsidRPr="00FF64BF">
        <w:rPr>
          <w:sz w:val="28"/>
          <w:szCs w:val="28"/>
        </w:rPr>
        <w:t xml:space="preserve">Заявление о назначении страховой пенсии по старости гражданин может подать за месяц до наступления пенсионного возраста. Чтобы оформить заявление через интернет, необходимо зайти в Личный кабинет на сайте ПФР </w:t>
      </w:r>
      <w:proofErr w:type="spellStart"/>
      <w:r w:rsidR="00D573A5" w:rsidRPr="00FF64BF">
        <w:rPr>
          <w:sz w:val="28"/>
          <w:szCs w:val="28"/>
        </w:rPr>
        <w:t>www.pfrf.ru</w:t>
      </w:r>
      <w:proofErr w:type="spellEnd"/>
      <w:r w:rsidR="00D573A5" w:rsidRPr="00FF64BF">
        <w:rPr>
          <w:sz w:val="28"/>
          <w:szCs w:val="28"/>
        </w:rPr>
        <w:t xml:space="preserve">, используя логин и пароль для портала </w:t>
      </w:r>
      <w:proofErr w:type="spellStart"/>
      <w:r w:rsidR="00D573A5" w:rsidRPr="00FF64BF">
        <w:rPr>
          <w:sz w:val="28"/>
          <w:szCs w:val="28"/>
        </w:rPr>
        <w:t>госуслуг</w:t>
      </w:r>
      <w:proofErr w:type="spellEnd"/>
      <w:r w:rsidR="00D573A5" w:rsidRPr="00FF64BF">
        <w:rPr>
          <w:sz w:val="28"/>
          <w:szCs w:val="28"/>
        </w:rPr>
        <w:t>, в разделе «Пенсии» выбрать электронный сервис «Подать заявление о назначении пенсии» и заполнить необходимые графы.</w:t>
      </w:r>
    </w:p>
    <w:p w:rsidR="00D573A5" w:rsidRPr="00FF64BF" w:rsidRDefault="00FF64BF" w:rsidP="00FF64B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573A5" w:rsidRPr="00FF64BF">
        <w:rPr>
          <w:sz w:val="28"/>
          <w:szCs w:val="28"/>
        </w:rPr>
        <w:t xml:space="preserve">Выбрать или изменить способ доставки пенсии также можно </w:t>
      </w:r>
      <w:proofErr w:type="spellStart"/>
      <w:r w:rsidR="00D573A5" w:rsidRPr="00FF64BF">
        <w:rPr>
          <w:sz w:val="28"/>
          <w:szCs w:val="28"/>
        </w:rPr>
        <w:t>онлайн</w:t>
      </w:r>
      <w:proofErr w:type="spellEnd"/>
      <w:r w:rsidR="00D573A5" w:rsidRPr="00FF64BF">
        <w:rPr>
          <w:sz w:val="28"/>
          <w:szCs w:val="28"/>
        </w:rPr>
        <w:t>. После подачи электронного заявления о доставке приходить в клиентскую службу лично не потребуется. Каждый пенсионер вправе выбрать по своему усмотрению способ доставки пенсии: через Почту России или кредитную организацию (банк), с которой Отделение ПФР по Томской  области заключило соответствующий договор.</w:t>
      </w:r>
    </w:p>
    <w:p w:rsidR="00D573A5" w:rsidRPr="00FF64BF" w:rsidRDefault="00FF64BF" w:rsidP="00FF64B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573A5" w:rsidRPr="00FF64BF">
        <w:rPr>
          <w:sz w:val="28"/>
          <w:szCs w:val="28"/>
        </w:rPr>
        <w:t xml:space="preserve">Подать электронные заявления о назначении или доставке пенсии можно также через Единый портал государственных услуг </w:t>
      </w:r>
      <w:proofErr w:type="spellStart"/>
      <w:r w:rsidR="00D573A5" w:rsidRPr="00FF64BF">
        <w:rPr>
          <w:sz w:val="28"/>
          <w:szCs w:val="28"/>
        </w:rPr>
        <w:t>www.gosuslugi.ru</w:t>
      </w:r>
      <w:proofErr w:type="spellEnd"/>
      <w:r w:rsidR="00D573A5" w:rsidRPr="00FF64BF">
        <w:rPr>
          <w:sz w:val="28"/>
          <w:szCs w:val="28"/>
        </w:rPr>
        <w:t>.</w:t>
      </w:r>
    </w:p>
    <w:p w:rsidR="00D573A5" w:rsidRPr="00FF64BF" w:rsidRDefault="00FF64BF" w:rsidP="00FF64B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573A5" w:rsidRPr="00FF64BF">
        <w:rPr>
          <w:sz w:val="28"/>
          <w:szCs w:val="28"/>
        </w:rPr>
        <w:t xml:space="preserve">Напомним, чтобы получать государственные услуги ПФР в электронном виде, необходимо иметь подтвержденную учетную запись на портале </w:t>
      </w:r>
      <w:proofErr w:type="spellStart"/>
      <w:r w:rsidR="00D573A5" w:rsidRPr="00FF64BF">
        <w:rPr>
          <w:sz w:val="28"/>
          <w:szCs w:val="28"/>
        </w:rPr>
        <w:t>госуслуг</w:t>
      </w:r>
      <w:proofErr w:type="spellEnd"/>
      <w:r w:rsidR="00D573A5" w:rsidRPr="00FF64BF">
        <w:rPr>
          <w:sz w:val="28"/>
          <w:szCs w:val="28"/>
        </w:rPr>
        <w:t xml:space="preserve">. </w:t>
      </w:r>
      <w:proofErr w:type="gramStart"/>
      <w:r w:rsidR="00D573A5" w:rsidRPr="00FF64BF">
        <w:rPr>
          <w:sz w:val="28"/>
          <w:szCs w:val="28"/>
        </w:rPr>
        <w:t>Если гражданин уже зарегистрирован на портале, для входа в Личный кабинет необходимо использовать логин и пароль, указанные при регистрации.</w:t>
      </w:r>
      <w:proofErr w:type="gramEnd"/>
      <w:r w:rsidR="00D573A5" w:rsidRPr="00FF64BF">
        <w:rPr>
          <w:sz w:val="28"/>
          <w:szCs w:val="28"/>
        </w:rPr>
        <w:t xml:space="preserve"> Дополнительной регистрации на сайте ПФР не требуется. Если регистрации ещё нет, её можно пройти в Центрах обслуживания пользователей портала </w:t>
      </w:r>
      <w:proofErr w:type="spellStart"/>
      <w:r w:rsidR="00D573A5" w:rsidRPr="00FF64BF">
        <w:rPr>
          <w:sz w:val="28"/>
          <w:szCs w:val="28"/>
        </w:rPr>
        <w:t>госуслуг</w:t>
      </w:r>
      <w:proofErr w:type="spellEnd"/>
      <w:r w:rsidR="00D573A5" w:rsidRPr="00FF64BF">
        <w:rPr>
          <w:sz w:val="28"/>
          <w:szCs w:val="28"/>
        </w:rPr>
        <w:t>, в том числе во всех клиентских службах ПФР Томской области.</w:t>
      </w:r>
    </w:p>
    <w:p w:rsidR="001A409C" w:rsidRPr="00FF64BF" w:rsidRDefault="001A409C" w:rsidP="001A409C">
      <w:pPr>
        <w:pStyle w:val="af"/>
        <w:jc w:val="both"/>
        <w:rPr>
          <w:sz w:val="28"/>
          <w:szCs w:val="28"/>
        </w:rPr>
      </w:pPr>
      <w:r w:rsidRPr="001A409C">
        <w:rPr>
          <w:sz w:val="26"/>
          <w:szCs w:val="26"/>
        </w:rPr>
        <w:t>             </w:t>
      </w:r>
      <w:r w:rsidRPr="00FF64BF">
        <w:rPr>
          <w:sz w:val="28"/>
          <w:szCs w:val="28"/>
        </w:rPr>
        <w:t>Справки по телефону: 38(241)2-47-85.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064EC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4BF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289</Words>
  <Characters>1649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1935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2020-02-21T01:56:00Z</dcterms:created>
  <dcterms:modified xsi:type="dcterms:W3CDTF">2020-02-21T04:37:00Z</dcterms:modified>
</cp:coreProperties>
</file>