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704BC" w:rsidRPr="00C704BC" w:rsidRDefault="00C704BC" w:rsidP="00C704BC">
      <w:pPr>
        <w:pStyle w:val="1"/>
        <w:jc w:val="center"/>
        <w:rPr>
          <w:i/>
          <w:u w:val="single"/>
        </w:rPr>
      </w:pPr>
      <w:r w:rsidRPr="00C704BC">
        <w:rPr>
          <w:i/>
          <w:u w:val="single"/>
        </w:rPr>
        <w:t>Накопительные пенсии будут увеличены в 2020 году на 9,13%</w:t>
      </w:r>
    </w:p>
    <w:p w:rsidR="00C704BC" w:rsidRPr="00C704BC" w:rsidRDefault="00C704BC" w:rsidP="00C704BC">
      <w:pPr>
        <w:pStyle w:val="3"/>
        <w:rPr>
          <w:sz w:val="16"/>
          <w:szCs w:val="16"/>
        </w:rPr>
      </w:pPr>
      <w:r w:rsidRPr="00C704BC">
        <w:rPr>
          <w:sz w:val="16"/>
          <w:szCs w:val="16"/>
        </w:rPr>
        <w:t xml:space="preserve">16 июля 2020 </w:t>
      </w:r>
    </w:p>
    <w:p w:rsidR="00C704BC" w:rsidRPr="00C704BC" w:rsidRDefault="00C704BC" w:rsidP="00C704B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704BC">
        <w:rPr>
          <w:sz w:val="28"/>
          <w:szCs w:val="28"/>
        </w:rPr>
        <w:t xml:space="preserve">Индексация накопительных пенсий жителей Томской области в августе 2020 года запланирована с учетом </w:t>
      </w:r>
      <w:proofErr w:type="spellStart"/>
      <w:r w:rsidRPr="00C704BC">
        <w:rPr>
          <w:sz w:val="28"/>
          <w:szCs w:val="28"/>
        </w:rPr>
        <w:t>среднероссийского</w:t>
      </w:r>
      <w:proofErr w:type="spellEnd"/>
      <w:r w:rsidRPr="00C704BC">
        <w:rPr>
          <w:sz w:val="28"/>
          <w:szCs w:val="28"/>
        </w:rPr>
        <w:t xml:space="preserve"> коэффициента на 9,13%. Такой индекс определен в соответствии с полученными результатами инвестирования пенсионных накоплений по итогам прошлого года, которые в три раза превысили уровень инфляции (3%). Перерасчет пройдет </w:t>
      </w:r>
      <w:proofErr w:type="spellStart"/>
      <w:r w:rsidRPr="00C704BC">
        <w:rPr>
          <w:sz w:val="28"/>
          <w:szCs w:val="28"/>
        </w:rPr>
        <w:t>беззаявительно</w:t>
      </w:r>
      <w:proofErr w:type="spellEnd"/>
      <w:r w:rsidRPr="00C704BC">
        <w:rPr>
          <w:sz w:val="28"/>
          <w:szCs w:val="28"/>
        </w:rPr>
        <w:t xml:space="preserve"> с 1 августа и коснется 802 получателей накопительных пенсий.</w:t>
      </w:r>
    </w:p>
    <w:p w:rsidR="00C704BC" w:rsidRPr="00C704BC" w:rsidRDefault="00C704BC" w:rsidP="00C704B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704BC">
        <w:rPr>
          <w:sz w:val="28"/>
          <w:szCs w:val="28"/>
        </w:rPr>
        <w:t xml:space="preserve">Повышение также получат участники программы </w:t>
      </w:r>
      <w:proofErr w:type="spellStart"/>
      <w:r w:rsidRPr="00C704BC">
        <w:rPr>
          <w:sz w:val="28"/>
          <w:szCs w:val="28"/>
        </w:rPr>
        <w:t>софинансирования</w:t>
      </w:r>
      <w:proofErr w:type="spellEnd"/>
      <w:r w:rsidRPr="00C704BC">
        <w:rPr>
          <w:sz w:val="28"/>
          <w:szCs w:val="28"/>
        </w:rPr>
        <w:t xml:space="preserve"> пенсионных накоплений, которым сформированные средства выплачиваются не накопительной пенсией, а срочной пенсионной выплатой, то есть в течение периода, определенного самим человеком. С августа выплата будет проиндексирована в среднем по России на 7,99 %. Такую пенсионную выплату в регионе получают 175 пенсионеров.</w:t>
      </w:r>
    </w:p>
    <w:p w:rsidR="00C704BC" w:rsidRPr="00C704BC" w:rsidRDefault="00C704BC" w:rsidP="00C704B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704BC">
        <w:rPr>
          <w:sz w:val="28"/>
          <w:szCs w:val="28"/>
        </w:rPr>
        <w:t xml:space="preserve">Средний размер накопительной пенсии в настоящее время в Томской области составляет 1043,55 рублей в месяц, средний размер срочной пенсионной выплаты участникам программы </w:t>
      </w:r>
      <w:proofErr w:type="spellStart"/>
      <w:r w:rsidRPr="00C704BC">
        <w:rPr>
          <w:sz w:val="28"/>
          <w:szCs w:val="28"/>
        </w:rPr>
        <w:t>софинансирования</w:t>
      </w:r>
      <w:proofErr w:type="spellEnd"/>
      <w:r w:rsidRPr="00C704BC">
        <w:rPr>
          <w:sz w:val="28"/>
          <w:szCs w:val="28"/>
        </w:rPr>
        <w:t xml:space="preserve"> пенсии - 1586,67 рублей в месяц.</w:t>
      </w:r>
    </w:p>
    <w:p w:rsidR="00C704BC" w:rsidRPr="00C704BC" w:rsidRDefault="00C704BC" w:rsidP="00C704B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704BC">
        <w:rPr>
          <w:sz w:val="28"/>
          <w:szCs w:val="28"/>
        </w:rPr>
        <w:t>Оба вида пенсии назначаются в границах прежнего пенсионного возраста, женщинам - с 55 лет, мужчинам - с 60 лет, или раньше этого возраста при наличии права досрочного выхода на пенсию.</w:t>
      </w:r>
    </w:p>
    <w:p w:rsidR="00C704BC" w:rsidRPr="00C704BC" w:rsidRDefault="00C704BC" w:rsidP="00C704B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704BC">
        <w:rPr>
          <w:sz w:val="28"/>
          <w:szCs w:val="28"/>
        </w:rPr>
        <w:t>Повышение размера выплат пенсионных накоплений проводится ежегодно с 1 августа при наличии положительного инвестиционного дохода за прошедший год.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704BC"/>
    <w:rsid w:val="00C829F8"/>
    <w:rsid w:val="00C9608A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254</Words>
  <Characters>1451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1702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2020-07-16T04:28:00Z</dcterms:created>
  <dcterms:modified xsi:type="dcterms:W3CDTF">2020-07-16T04:28:00Z</dcterms:modified>
</cp:coreProperties>
</file>