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225BD" w:rsidRPr="00B56BE6" w:rsidRDefault="00B225BD" w:rsidP="00B56BE6">
      <w:pPr>
        <w:pStyle w:val="1"/>
        <w:jc w:val="center"/>
        <w:rPr>
          <w:i/>
          <w:u w:val="single"/>
        </w:rPr>
      </w:pPr>
      <w:r w:rsidRPr="00B56BE6">
        <w:rPr>
          <w:i/>
          <w:u w:val="single"/>
        </w:rPr>
        <w:t>Охват детей Томской области, обеспеченных выплатами по указу П</w:t>
      </w:r>
      <w:r w:rsidR="00B56BE6">
        <w:rPr>
          <w:i/>
          <w:u w:val="single"/>
        </w:rPr>
        <w:t>резидента России, составил 88 %</w:t>
      </w:r>
    </w:p>
    <w:p w:rsidR="00B225BD" w:rsidRPr="00B56BE6" w:rsidRDefault="00B225BD" w:rsidP="00B225BD">
      <w:pPr>
        <w:pStyle w:val="3"/>
        <w:rPr>
          <w:sz w:val="16"/>
          <w:szCs w:val="16"/>
        </w:rPr>
      </w:pPr>
      <w:r w:rsidRPr="00B56BE6">
        <w:rPr>
          <w:sz w:val="16"/>
          <w:szCs w:val="16"/>
        </w:rPr>
        <w:t>1</w:t>
      </w:r>
      <w:r w:rsidR="00B56BE6">
        <w:rPr>
          <w:sz w:val="16"/>
          <w:szCs w:val="16"/>
        </w:rPr>
        <w:t>5</w:t>
      </w:r>
      <w:r w:rsidRPr="00B56BE6">
        <w:rPr>
          <w:sz w:val="16"/>
          <w:szCs w:val="16"/>
        </w:rPr>
        <w:t xml:space="preserve"> июня 2020 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110 254 семьи оформили заявления в Пенсионный фонд на выплату 10 тысяч рублей в соответствии с указом Президента, вступившего в силу 11 мая.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Средства выплачиваются с 1 июня согласно результатам рассмотрения заявлений. В ближайшее время в ПФР ждут обращений ещё примерно на 17000 детей.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Напоминаем, семьи с детьми в возрасте от 3 до 16 лет имеют право на единовременную выплату 10 тысяч рублей на каждого ребёнка.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 xml:space="preserve">Заявление рассматривается в течение пяти рабочих дней, еще три дня дается кредитным учреждениям на перечисление денежных средств на счета заявителей. Восьмидневный срок является предельным и в некоторых случаях может быть уменьшен. Увеличивается он только в том случае, если граждане допустили ошибки в заявлении или отправили </w:t>
      </w:r>
      <w:proofErr w:type="gramStart"/>
      <w:r w:rsidR="00B225BD">
        <w:t>два и более заявлений</w:t>
      </w:r>
      <w:proofErr w:type="gramEnd"/>
      <w:r w:rsidR="00B225BD">
        <w:t>, не дождавшись статуса по первому.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 xml:space="preserve">Большинство семей обратилось за выплатой через Портал </w:t>
      </w:r>
      <w:proofErr w:type="spellStart"/>
      <w:r w:rsidR="00B225BD">
        <w:t>госуслуг</w:t>
      </w:r>
      <w:proofErr w:type="spellEnd"/>
      <w:proofErr w:type="gramStart"/>
      <w:r w:rsidR="00B225BD">
        <w:t xml:space="preserve"> ,</w:t>
      </w:r>
      <w:proofErr w:type="gramEnd"/>
      <w:r w:rsidR="00B225BD">
        <w:t xml:space="preserve"> где можно отслеживать статус заявления в электронном кабинете родителя.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В случае отказа родитель получает соответствующее уведомление. Решение об отказе может быть вынесено, если родители лишены родительских прав, живут за пределами России или, например, являются гражданами другой страны.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По причине ошибок в заявлениях отказы выносятся редко, поскольку в ходе их рассмотрения Пенсионный фонд проводит отдельную работу по сверке данных.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В отдельных случаях обратиться за единовременной выплатой необходимо лично в клиентскую службу Пенсионного фонда или многофункциональный центр. Сделать это нужно опекунам или попечителям.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“</w:t>
      </w:r>
      <w:r w:rsidR="00B225BD" w:rsidRPr="00B56BE6">
        <w:rPr>
          <w:i/>
        </w:rPr>
        <w:t>Наша задача - дойти до каждой семьи, особое внимание - многодетным семьям, мы всегда на связи и готовы всем дать разъяснения и помочь в оформлении выплат на детей</w:t>
      </w:r>
      <w:r w:rsidR="00B225BD">
        <w:t xml:space="preserve">, - подчеркнул управляющий ОПФР по Томской области Дмитрий Мальцев. - </w:t>
      </w:r>
      <w:proofErr w:type="gramStart"/>
      <w:r w:rsidR="00B225BD" w:rsidRPr="00B56BE6">
        <w:rPr>
          <w:i/>
        </w:rPr>
        <w:t>На текущей неделе мы направили работодателям, кадровикам, в профсоюзы, органы соцзащиты и другие учреждения предложения о совместной работе по выявлению потенциальных получателей единовременных выплат и их информированию о праве подать соответствующее заявление на разовую выплату в размере 10 тысяч рублей на детей в возрасте от 3 до 16 лет и на ежемесячную выплату в размере 5 тысяч рублей (с апреля</w:t>
      </w:r>
      <w:proofErr w:type="gramEnd"/>
      <w:r w:rsidR="00B225BD" w:rsidRPr="00B56BE6">
        <w:rPr>
          <w:i/>
        </w:rPr>
        <w:t xml:space="preserve"> по июнь) на детей в возрасте от 0 до 3 лет</w:t>
      </w:r>
      <w:r w:rsidR="00B225BD">
        <w:t>, - отметил он.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Напоминаем, что получить консультацию вы сможете по телефонам "горячих" линий Отделения ПФР по Томской области: (83822) 585591, 485580, 485581, 485573, 485594, 791266. Контакты территориальных органов ПФР размещены на сайте ПФР в разделе Томская область - Контакты региона (ссылка http://www.pfrf.ru/branches/tomsk/contacts).</w:t>
      </w:r>
    </w:p>
    <w:p w:rsidR="00B225BD" w:rsidRDefault="00B56BE6" w:rsidP="00B56BE6">
      <w:pPr>
        <w:pStyle w:val="af"/>
        <w:contextualSpacing/>
        <w:jc w:val="both"/>
      </w:pPr>
      <w:r>
        <w:tab/>
      </w:r>
      <w:r w:rsidR="00B225BD">
        <w:t>Кроме того, в помощь родителям на сайте Пенсионного фонда размещены необходимые разъяснения о выплате и ответы на часто задаваемые вопросы.</w:t>
      </w:r>
    </w:p>
    <w:p w:rsidR="00B225BD" w:rsidRDefault="00B225BD" w:rsidP="00B56BE6">
      <w:pPr>
        <w:pStyle w:val="af"/>
        <w:contextualSpacing/>
        <w:jc w:val="both"/>
      </w:pPr>
      <w:r>
        <w:br/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6BE6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57806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455</Words>
  <Characters>2597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2020-06-15T03:58:00Z</dcterms:created>
  <dcterms:modified xsi:type="dcterms:W3CDTF">2020-06-16T02:06:00Z</dcterms:modified>
</cp:coreProperties>
</file>