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653CC2" w:rsidRPr="00653CC2" w:rsidRDefault="00653CC2" w:rsidP="00653CC2">
      <w:pPr>
        <w:pStyle w:val="1"/>
        <w:jc w:val="center"/>
        <w:rPr>
          <w:i/>
          <w:u w:val="single"/>
        </w:rPr>
      </w:pPr>
      <w:r w:rsidRPr="00653CC2">
        <w:rPr>
          <w:i/>
          <w:u w:val="single"/>
        </w:rPr>
        <w:t>Распорядиться средствами МСК на предоставление жилищных кредитов станет проще</w:t>
      </w:r>
    </w:p>
    <w:p w:rsidR="00653CC2" w:rsidRPr="00653CC2" w:rsidRDefault="00653CC2" w:rsidP="00653CC2">
      <w:pPr>
        <w:pStyle w:val="3"/>
        <w:rPr>
          <w:sz w:val="16"/>
          <w:szCs w:val="16"/>
        </w:rPr>
      </w:pPr>
      <w:r w:rsidRPr="00653CC2">
        <w:rPr>
          <w:sz w:val="16"/>
          <w:szCs w:val="16"/>
        </w:rPr>
        <w:t xml:space="preserve">10 апреля 2020 </w:t>
      </w:r>
    </w:p>
    <w:p w:rsidR="00653CC2" w:rsidRPr="00653CC2" w:rsidRDefault="00653CC2" w:rsidP="00653CC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653CC2">
        <w:rPr>
          <w:sz w:val="28"/>
          <w:szCs w:val="28"/>
        </w:rPr>
        <w:t>Отделение ПФР по Томской области продолжает работу по заключению соглашений с кредитными организациями региона.</w:t>
      </w:r>
    </w:p>
    <w:p w:rsidR="00653CC2" w:rsidRPr="00653CC2" w:rsidRDefault="00A31D19" w:rsidP="00653CC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53CC2" w:rsidRPr="00653CC2">
        <w:rPr>
          <w:sz w:val="28"/>
          <w:szCs w:val="28"/>
        </w:rPr>
        <w:t>На сегодняшний день подписаны первые соглашения о сотрудничестве с целью совместной реализации положений Федерального закона от 29.12.2006 № 256-ФЗ, который регламентирует предоставление материнского (семейного) капитала.</w:t>
      </w:r>
    </w:p>
    <w:p w:rsidR="00653CC2" w:rsidRPr="00653CC2" w:rsidRDefault="00A31D19" w:rsidP="00653CC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53CC2" w:rsidRPr="00653CC2">
        <w:rPr>
          <w:sz w:val="28"/>
          <w:szCs w:val="28"/>
        </w:rPr>
        <w:t>В числе первых партнеров Отделения в данной сфере деятельности - Сбербанк России и Банк ВТБ.</w:t>
      </w:r>
    </w:p>
    <w:p w:rsidR="00653CC2" w:rsidRPr="00653CC2" w:rsidRDefault="00A31D19" w:rsidP="00653CC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53CC2" w:rsidRPr="00653CC2">
        <w:rPr>
          <w:sz w:val="28"/>
          <w:szCs w:val="28"/>
        </w:rPr>
        <w:t>Благодаря этому Соглашению, значительно упростится процедура распоряжения средствами МСК на уплату первоначального взноса при получении жилищного кредита, или на погашение основного долга и уплату процентов за пользование жилищным кредитом.</w:t>
      </w:r>
    </w:p>
    <w:p w:rsidR="00653CC2" w:rsidRPr="00653CC2" w:rsidRDefault="00A31D19" w:rsidP="00653CC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53CC2" w:rsidRPr="00653CC2">
        <w:rPr>
          <w:sz w:val="28"/>
          <w:szCs w:val="28"/>
        </w:rPr>
        <w:t>Теперь чтобы подать заявление о погашении кредита материнским капиталом, не нужно будет посещать Пенсионный фонд или МФЦ. Заявление можно будет подать сразу в банке при оформлении кредита на улучшение жилищных условий. Томские семьи оценят эту услугу по достоинству, так как это направление является одним из самых востребованных.</w:t>
      </w:r>
    </w:p>
    <w:p w:rsidR="00653CC2" w:rsidRPr="00A31D19" w:rsidRDefault="00A31D19" w:rsidP="00653CC2">
      <w:pPr>
        <w:pStyle w:val="af"/>
        <w:jc w:val="both"/>
        <w:rPr>
          <w:b/>
          <w:i/>
          <w:sz w:val="28"/>
          <w:szCs w:val="28"/>
          <w:u w:val="single"/>
        </w:rPr>
      </w:pPr>
      <w:r>
        <w:rPr>
          <w:sz w:val="28"/>
          <w:szCs w:val="28"/>
        </w:rPr>
        <w:tab/>
      </w:r>
      <w:r w:rsidR="00653CC2" w:rsidRPr="00A31D19">
        <w:rPr>
          <w:b/>
          <w:sz w:val="28"/>
          <w:szCs w:val="28"/>
          <w:u w:val="single"/>
        </w:rPr>
        <w:t>Важно</w:t>
      </w:r>
      <w:r w:rsidR="00653CC2" w:rsidRPr="00A31D19">
        <w:rPr>
          <w:b/>
          <w:i/>
          <w:sz w:val="28"/>
          <w:szCs w:val="28"/>
          <w:u w:val="single"/>
        </w:rPr>
        <w:t>!</w:t>
      </w:r>
    </w:p>
    <w:p w:rsidR="00653CC2" w:rsidRPr="00653CC2" w:rsidRDefault="00A31D19" w:rsidP="00653CC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53CC2" w:rsidRPr="00653CC2">
        <w:rPr>
          <w:sz w:val="28"/>
          <w:szCs w:val="28"/>
        </w:rPr>
        <w:t>При распоряжении средствами МСК уточняйте - есть ли у Банка, где вы хотите оформить кредит, соответствующее Соглашение с региональным Отделением ПФР,</w:t>
      </w:r>
    </w:p>
    <w:p w:rsidR="00DD7588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0DB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5B70"/>
    <w:rsid w:val="00FA72D0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227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2020-03-27T05:49:00Z</cp:lastPrinted>
  <dcterms:created xsi:type="dcterms:W3CDTF">2020-04-10T04:31:00Z</dcterms:created>
  <dcterms:modified xsi:type="dcterms:W3CDTF">2020-04-10T04:31:00Z</dcterms:modified>
</cp:coreProperties>
</file>