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284B69" w:rsidRPr="008D14D6" w:rsidRDefault="00284B69" w:rsidP="008D14D6">
      <w:pPr>
        <w:pStyle w:val="1"/>
        <w:jc w:val="center"/>
        <w:rPr>
          <w:i/>
          <w:u w:val="single"/>
        </w:rPr>
      </w:pPr>
      <w:r w:rsidRPr="008D14D6">
        <w:rPr>
          <w:i/>
          <w:u w:val="single"/>
        </w:rPr>
        <w:t>О переносе общероссийского дня приема граждан</w:t>
      </w:r>
    </w:p>
    <w:p w:rsidR="00284B69" w:rsidRPr="008D14D6" w:rsidRDefault="00284B69" w:rsidP="00284B69">
      <w:pPr>
        <w:pStyle w:val="3"/>
        <w:rPr>
          <w:sz w:val="16"/>
          <w:szCs w:val="16"/>
        </w:rPr>
      </w:pPr>
      <w:r w:rsidRPr="008D14D6">
        <w:rPr>
          <w:sz w:val="16"/>
          <w:szCs w:val="16"/>
        </w:rPr>
        <w:t>0</w:t>
      </w:r>
      <w:r w:rsidR="008D14D6" w:rsidRPr="008D14D6">
        <w:rPr>
          <w:sz w:val="16"/>
          <w:szCs w:val="16"/>
        </w:rPr>
        <w:t>7</w:t>
      </w:r>
      <w:r w:rsidRPr="008D14D6">
        <w:rPr>
          <w:sz w:val="16"/>
          <w:szCs w:val="16"/>
        </w:rPr>
        <w:t xml:space="preserve"> декабря 2020 </w:t>
      </w:r>
    </w:p>
    <w:p w:rsidR="00284B69" w:rsidRPr="008D14D6" w:rsidRDefault="008D14D6" w:rsidP="008D14D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84B69" w:rsidRPr="008D14D6">
        <w:rPr>
          <w:sz w:val="28"/>
          <w:szCs w:val="28"/>
        </w:rPr>
        <w:t xml:space="preserve">Согласно указанию Управления Президента РФ по работе с обращениями граждан общероссийский день приема граждан, который планировалось провести 14 декабря 2020 года, переносится до момента стабилизации эпидемиологической обстановки, сопряженной в настоящее время с высоким уровнем распространения </w:t>
      </w:r>
      <w:proofErr w:type="spellStart"/>
      <w:r w:rsidR="00284B69" w:rsidRPr="008D14D6">
        <w:rPr>
          <w:sz w:val="28"/>
          <w:szCs w:val="28"/>
        </w:rPr>
        <w:t>коронавирусной</w:t>
      </w:r>
      <w:proofErr w:type="spellEnd"/>
      <w:r w:rsidR="00284B69" w:rsidRPr="008D14D6">
        <w:rPr>
          <w:sz w:val="28"/>
          <w:szCs w:val="28"/>
        </w:rPr>
        <w:t xml:space="preserve"> инфекции.</w:t>
      </w:r>
    </w:p>
    <w:p w:rsidR="00284B69" w:rsidRPr="008D14D6" w:rsidRDefault="008D14D6" w:rsidP="008D14D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84B69" w:rsidRPr="008D14D6">
        <w:rPr>
          <w:sz w:val="28"/>
          <w:szCs w:val="28"/>
        </w:rPr>
        <w:t>Все граждане, которые записались на прием в Пенсионный фонд России, оповещаются о переносе сроков.</w:t>
      </w:r>
    </w:p>
    <w:p w:rsidR="00284B69" w:rsidRPr="008D14D6" w:rsidRDefault="008D14D6" w:rsidP="008D14D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84B69" w:rsidRPr="008D14D6">
        <w:rPr>
          <w:sz w:val="28"/>
          <w:szCs w:val="28"/>
        </w:rPr>
        <w:t xml:space="preserve">Для того чтобы реже посещать общественные места, ПФР рекомендует обращаться за государственными услугами дистанционно – через личный кабинет на сайте </w:t>
      </w:r>
      <w:hyperlink r:id="rId7" w:anchor="services-f" w:history="1">
        <w:proofErr w:type="spellStart"/>
        <w:r w:rsidR="00284B69" w:rsidRPr="008D14D6">
          <w:rPr>
            <w:rStyle w:val="a4"/>
            <w:sz w:val="28"/>
            <w:szCs w:val="28"/>
          </w:rPr>
          <w:t>es.pfrf.ru</w:t>
        </w:r>
        <w:proofErr w:type="spellEnd"/>
      </w:hyperlink>
      <w:r w:rsidR="00284B69" w:rsidRPr="008D14D6">
        <w:rPr>
          <w:sz w:val="28"/>
          <w:szCs w:val="28"/>
        </w:rPr>
        <w:t xml:space="preserve"> или на портале </w:t>
      </w:r>
      <w:proofErr w:type="spellStart"/>
      <w:r w:rsidR="00284B69" w:rsidRPr="008D14D6">
        <w:rPr>
          <w:sz w:val="28"/>
          <w:szCs w:val="28"/>
        </w:rPr>
        <w:t>госуслуг</w:t>
      </w:r>
      <w:proofErr w:type="spellEnd"/>
      <w:r w:rsidR="00284B69" w:rsidRPr="008D14D6">
        <w:rPr>
          <w:sz w:val="28"/>
          <w:szCs w:val="28"/>
        </w:rPr>
        <w:t xml:space="preserve"> </w:t>
      </w:r>
      <w:hyperlink r:id="rId8" w:history="1">
        <w:proofErr w:type="spellStart"/>
        <w:r w:rsidR="00284B69" w:rsidRPr="008D14D6">
          <w:rPr>
            <w:rStyle w:val="a4"/>
            <w:sz w:val="28"/>
            <w:szCs w:val="28"/>
          </w:rPr>
          <w:t>gosuslugi.ru</w:t>
        </w:r>
        <w:proofErr w:type="spellEnd"/>
      </w:hyperlink>
      <w:r w:rsidR="00284B69" w:rsidRPr="008D14D6">
        <w:rPr>
          <w:sz w:val="28"/>
          <w:szCs w:val="28"/>
        </w:rPr>
        <w:t>.</w:t>
      </w:r>
    </w:p>
    <w:p w:rsidR="00284B69" w:rsidRPr="008D14D6" w:rsidRDefault="008D14D6" w:rsidP="008D14D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84B69" w:rsidRPr="008D14D6">
        <w:rPr>
          <w:sz w:val="28"/>
          <w:szCs w:val="28"/>
        </w:rPr>
        <w:t>Электронные сервисы Пенсионного фонда охватывают большинство выплат и социальных пособий. На сегодняшний день с помощью личного кабинета можно заказать справки, изменить способ доставки пенсии, получить выписку о состоянии своего пенсионного счета, узнать, где формируются пенсионные накопления, оформить пенсию и ежемесячную денежную выплату, выбрать способ их доставки, узнать остаток материнского капитала, а также получить многие другие услуги ПФР.</w:t>
      </w:r>
    </w:p>
    <w:p w:rsidR="00284B69" w:rsidRPr="008D14D6" w:rsidRDefault="008D14D6" w:rsidP="008D14D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84B69" w:rsidRPr="008D14D6">
        <w:rPr>
          <w:sz w:val="28"/>
          <w:szCs w:val="28"/>
        </w:rPr>
        <w:t>Напомним, общероссийский день приема граждан с 2013 года проводится федеральными и региональными органами власти по поручению Президента РФ и предусматривает личный прием обращений и консультирование граждан.</w:t>
      </w:r>
    </w:p>
    <w:p w:rsidR="00372671" w:rsidRDefault="00FF217D" w:rsidP="008D14D6">
      <w:pPr>
        <w:pStyle w:val="af"/>
        <w:pBdr>
          <w:bottom w:val="single" w:sz="12" w:space="1" w:color="auto"/>
        </w:pBdr>
        <w:jc w:val="both"/>
        <w:rPr>
          <w:sz w:val="28"/>
          <w:szCs w:val="28"/>
        </w:rPr>
      </w:pPr>
      <w:r w:rsidRPr="008D14D6">
        <w:rPr>
          <w:sz w:val="28"/>
          <w:szCs w:val="28"/>
        </w:rPr>
        <w:tab/>
      </w:r>
      <w:r w:rsidR="00225F42" w:rsidRPr="008D14D6">
        <w:rPr>
          <w:sz w:val="28"/>
          <w:szCs w:val="28"/>
        </w:rPr>
        <w:t>Справки по телефону</w:t>
      </w:r>
      <w:r w:rsidRPr="008D14D6">
        <w:rPr>
          <w:sz w:val="28"/>
          <w:szCs w:val="28"/>
        </w:rPr>
        <w:t>: 8(38241) 2-</w:t>
      </w:r>
      <w:r w:rsidR="00B53B9B" w:rsidRPr="008D14D6">
        <w:rPr>
          <w:sz w:val="28"/>
          <w:szCs w:val="28"/>
        </w:rPr>
        <w:t>47</w:t>
      </w:r>
      <w:r w:rsidRPr="008D14D6">
        <w:rPr>
          <w:sz w:val="28"/>
          <w:szCs w:val="28"/>
        </w:rPr>
        <w:t>-</w:t>
      </w:r>
      <w:r w:rsidR="00B53B9B" w:rsidRPr="008D14D6">
        <w:rPr>
          <w:sz w:val="28"/>
          <w:szCs w:val="28"/>
        </w:rPr>
        <w:t>8</w:t>
      </w:r>
      <w:r w:rsidRPr="008D14D6">
        <w:rPr>
          <w:sz w:val="28"/>
          <w:szCs w:val="28"/>
        </w:rPr>
        <w:t>5.</w:t>
      </w:r>
      <w:r w:rsidR="005A3FA8" w:rsidRPr="008D14D6">
        <w:rPr>
          <w:sz w:val="28"/>
          <w:szCs w:val="28"/>
        </w:rPr>
        <w:t> </w:t>
      </w:r>
    </w:p>
    <w:p w:rsidR="00462F77" w:rsidRPr="008D14D6" w:rsidRDefault="00462F77" w:rsidP="008D14D6">
      <w:pPr>
        <w:pStyle w:val="af"/>
        <w:pBdr>
          <w:bottom w:val="single" w:sz="12" w:space="1" w:color="auto"/>
        </w:pBdr>
        <w:jc w:val="both"/>
        <w:rPr>
          <w:sz w:val="28"/>
          <w:szCs w:val="28"/>
        </w:rPr>
      </w:pPr>
    </w:p>
    <w:p w:rsidR="00462F77" w:rsidRDefault="003E58EA" w:rsidP="00462F77">
      <w:pPr>
        <w:pStyle w:val="af"/>
        <w:jc w:val="right"/>
        <w:rPr>
          <w:b/>
          <w:sz w:val="20"/>
          <w:szCs w:val="20"/>
        </w:rPr>
      </w:pPr>
      <w:r>
        <w:t xml:space="preserve">              </w:t>
      </w:r>
      <w:r w:rsidR="00C102B6">
        <w:rPr>
          <w:b/>
          <w:sz w:val="20"/>
          <w:szCs w:val="20"/>
        </w:rPr>
        <w:t xml:space="preserve">УПФР в </w:t>
      </w:r>
      <w:proofErr w:type="spellStart"/>
      <w:r w:rsidR="00C102B6">
        <w:rPr>
          <w:b/>
          <w:sz w:val="20"/>
          <w:szCs w:val="20"/>
        </w:rPr>
        <w:t>Асиновском</w:t>
      </w:r>
      <w:proofErr w:type="spellEnd"/>
      <w:r w:rsidR="00C102B6">
        <w:rPr>
          <w:b/>
          <w:sz w:val="20"/>
          <w:szCs w:val="20"/>
        </w:rPr>
        <w:t xml:space="preserve"> районе  Томской области (</w:t>
      </w:r>
      <w:proofErr w:type="gramStart"/>
      <w:r w:rsidR="00C102B6">
        <w:rPr>
          <w:b/>
          <w:sz w:val="20"/>
          <w:szCs w:val="20"/>
        </w:rPr>
        <w:t>межрайонное</w:t>
      </w:r>
      <w:proofErr w:type="gramEnd"/>
      <w:r w:rsidR="00C102B6">
        <w:rPr>
          <w:b/>
          <w:sz w:val="20"/>
          <w:szCs w:val="20"/>
        </w:rPr>
        <w:t>)</w:t>
      </w:r>
      <w:r w:rsidR="004E572E">
        <w:rPr>
          <w:b/>
          <w:sz w:val="20"/>
          <w:szCs w:val="20"/>
        </w:rPr>
        <w:t xml:space="preserve"> </w:t>
      </w:r>
      <w:r w:rsidR="00D32481">
        <w:rPr>
          <w:b/>
          <w:sz w:val="20"/>
          <w:szCs w:val="20"/>
        </w:rPr>
        <w:t xml:space="preserve"> </w:t>
      </w:r>
      <w:r w:rsidR="004E572E" w:rsidRPr="00106C7F">
        <w:rPr>
          <w:b/>
          <w:sz w:val="20"/>
          <w:szCs w:val="20"/>
        </w:rPr>
        <w:t xml:space="preserve"> </w:t>
      </w:r>
    </w:p>
    <w:p w:rsidR="00851D8A" w:rsidRPr="00462F77" w:rsidRDefault="00C102B6" w:rsidP="00462F77">
      <w:pPr>
        <w:pStyle w:val="af"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462F77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462F77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462F77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462F77">
        <w:rPr>
          <w:sz w:val="20"/>
          <w:szCs w:val="20"/>
          <w:lang w:val="en-US"/>
        </w:rPr>
        <w:t>009@080.</w:t>
      </w:r>
      <w:proofErr w:type="spellStart"/>
      <w:r>
        <w:rPr>
          <w:sz w:val="20"/>
          <w:szCs w:val="20"/>
          <w:lang w:val="en-US"/>
        </w:rPr>
        <w:t>pfr</w:t>
      </w:r>
      <w:proofErr w:type="spellEnd"/>
      <w:r w:rsidRPr="00462F77">
        <w:rPr>
          <w:sz w:val="20"/>
          <w:szCs w:val="20"/>
          <w:lang w:val="en-US"/>
        </w:rPr>
        <w:t>.</w:t>
      </w:r>
      <w:proofErr w:type="spellStart"/>
      <w:r>
        <w:rPr>
          <w:sz w:val="20"/>
          <w:szCs w:val="20"/>
          <w:lang w:val="en-US"/>
        </w:rPr>
        <w:t>ru</w:t>
      </w:r>
      <w:proofErr w:type="spellEnd"/>
    </w:p>
    <w:sectPr w:rsidR="00851D8A" w:rsidRPr="00462F77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12DFB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56D61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8721A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06C7F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0B91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25F42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2E7A"/>
    <w:rsid w:val="00284B69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26DA8"/>
    <w:rsid w:val="00331515"/>
    <w:rsid w:val="0033576E"/>
    <w:rsid w:val="0034384B"/>
    <w:rsid w:val="00346C4D"/>
    <w:rsid w:val="00350907"/>
    <w:rsid w:val="003541A9"/>
    <w:rsid w:val="00355106"/>
    <w:rsid w:val="00360E5A"/>
    <w:rsid w:val="00361F9E"/>
    <w:rsid w:val="003647CE"/>
    <w:rsid w:val="003717B8"/>
    <w:rsid w:val="00372671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C7EA0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2F77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0C46"/>
    <w:rsid w:val="004C19A1"/>
    <w:rsid w:val="004C49C9"/>
    <w:rsid w:val="004C59B2"/>
    <w:rsid w:val="004C6C05"/>
    <w:rsid w:val="004E06FC"/>
    <w:rsid w:val="004E378A"/>
    <w:rsid w:val="004E572E"/>
    <w:rsid w:val="004E683D"/>
    <w:rsid w:val="004E6EB3"/>
    <w:rsid w:val="004E7C5D"/>
    <w:rsid w:val="004F6940"/>
    <w:rsid w:val="00502C47"/>
    <w:rsid w:val="00511036"/>
    <w:rsid w:val="00520180"/>
    <w:rsid w:val="0052085D"/>
    <w:rsid w:val="00531C32"/>
    <w:rsid w:val="00534AD0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266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2D76"/>
    <w:rsid w:val="005D4282"/>
    <w:rsid w:val="005D7AA1"/>
    <w:rsid w:val="005E0D6D"/>
    <w:rsid w:val="005E65D2"/>
    <w:rsid w:val="005F3923"/>
    <w:rsid w:val="005F3CA3"/>
    <w:rsid w:val="00601B41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4EAE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46BD"/>
    <w:rsid w:val="007050B1"/>
    <w:rsid w:val="0070561A"/>
    <w:rsid w:val="00707500"/>
    <w:rsid w:val="007079E8"/>
    <w:rsid w:val="00711789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0DE7"/>
    <w:rsid w:val="00861451"/>
    <w:rsid w:val="008642DA"/>
    <w:rsid w:val="0086743F"/>
    <w:rsid w:val="00870F47"/>
    <w:rsid w:val="0087362D"/>
    <w:rsid w:val="00877DF5"/>
    <w:rsid w:val="00881D3A"/>
    <w:rsid w:val="00886BB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188A"/>
    <w:rsid w:val="008C2076"/>
    <w:rsid w:val="008C3C1D"/>
    <w:rsid w:val="008C60B4"/>
    <w:rsid w:val="008D14D6"/>
    <w:rsid w:val="008D1C04"/>
    <w:rsid w:val="008D4F1E"/>
    <w:rsid w:val="008D5B5B"/>
    <w:rsid w:val="008D74A2"/>
    <w:rsid w:val="008D79D9"/>
    <w:rsid w:val="008D7F0E"/>
    <w:rsid w:val="008E20CC"/>
    <w:rsid w:val="008E51B6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49FC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46B96"/>
    <w:rsid w:val="00B52045"/>
    <w:rsid w:val="00B53B9B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C15AB"/>
    <w:rsid w:val="00BD213B"/>
    <w:rsid w:val="00BD49DA"/>
    <w:rsid w:val="00BD730D"/>
    <w:rsid w:val="00BE24B9"/>
    <w:rsid w:val="00BE468C"/>
    <w:rsid w:val="00BE7D5D"/>
    <w:rsid w:val="00BF2D4E"/>
    <w:rsid w:val="00BF2E6E"/>
    <w:rsid w:val="00BF6329"/>
    <w:rsid w:val="00C02DF1"/>
    <w:rsid w:val="00C043E3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97EA6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26A49"/>
    <w:rsid w:val="00D307E0"/>
    <w:rsid w:val="00D311B5"/>
    <w:rsid w:val="00D32481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1597"/>
    <w:rsid w:val="00D97045"/>
    <w:rsid w:val="00D97D5F"/>
    <w:rsid w:val="00DA0656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5C84"/>
    <w:rsid w:val="00E56C63"/>
    <w:rsid w:val="00E6017E"/>
    <w:rsid w:val="00E6253E"/>
    <w:rsid w:val="00E6305E"/>
    <w:rsid w:val="00E70FB3"/>
    <w:rsid w:val="00E775A2"/>
    <w:rsid w:val="00E801E3"/>
    <w:rsid w:val="00E923A9"/>
    <w:rsid w:val="00E930D4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217D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179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21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693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57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82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5089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757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590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212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9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90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33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58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1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23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21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61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33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499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0093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515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67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42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68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09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366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72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52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451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575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818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48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03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651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81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963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99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4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017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61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797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91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061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98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303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882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594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177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19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36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115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85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19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6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70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0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9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863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031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168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45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44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38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931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19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91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045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15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8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90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48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33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688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78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625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594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67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81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518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90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135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95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34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3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806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05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442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715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490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793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728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61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09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34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184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05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suslugi.ru/" TargetMode="External"/><Relationship Id="rId3" Type="http://schemas.openxmlformats.org/officeDocument/2006/relationships/styles" Target="styles.xml"/><Relationship Id="rId7" Type="http://schemas.openxmlformats.org/officeDocument/2006/relationships/hyperlink" Target="https://es.pfrf.ru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252</Words>
  <Characters>1437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1686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2020-12-07T03:06:00Z</dcterms:created>
  <dcterms:modified xsi:type="dcterms:W3CDTF">2020-12-07T07:17:00Z</dcterms:modified>
</cp:coreProperties>
</file>