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F6940" w:rsidRPr="00326DA8" w:rsidRDefault="004F6940" w:rsidP="00326DA8">
      <w:pPr>
        <w:pStyle w:val="1"/>
        <w:jc w:val="center"/>
        <w:rPr>
          <w:i/>
          <w:u w:val="single"/>
        </w:rPr>
      </w:pPr>
      <w:r w:rsidRPr="00326DA8">
        <w:rPr>
          <w:i/>
          <w:u w:val="single"/>
        </w:rPr>
        <w:t>С 2021 года жители региона смогут устраиваться на работу с электронной трудовой книжкой</w:t>
      </w:r>
    </w:p>
    <w:p w:rsidR="004F6940" w:rsidRPr="00326DA8" w:rsidRDefault="004F6940" w:rsidP="004F6940">
      <w:pPr>
        <w:pStyle w:val="3"/>
        <w:rPr>
          <w:sz w:val="16"/>
          <w:szCs w:val="16"/>
        </w:rPr>
      </w:pPr>
      <w:r w:rsidRPr="00326DA8">
        <w:rPr>
          <w:sz w:val="16"/>
          <w:szCs w:val="16"/>
        </w:rPr>
        <w:t xml:space="preserve">16 ноября 2020 </w:t>
      </w:r>
    </w:p>
    <w:p w:rsidR="004F6940" w:rsidRPr="00326DA8" w:rsidRDefault="00326DA8" w:rsidP="00326DA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4F6940" w:rsidRPr="00326DA8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4F6940" w:rsidRPr="00326DA8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4F6940" w:rsidRPr="00326DA8">
        <w:rPr>
          <w:sz w:val="28"/>
          <w:szCs w:val="28"/>
        </w:rPr>
        <w:t xml:space="preserve"> напоминает гражданам о начавшемся с 1 января 2020 года переходе на электронный формат хранения данных о трудовой деятельности. Те, кто впервые будут устраиваться на работу в 2021 году, будут лишены права выбора формата трудовой книжки: сведения будут вноситься только в электронном виде.</w:t>
      </w:r>
    </w:p>
    <w:p w:rsidR="004F6940" w:rsidRPr="00326DA8" w:rsidRDefault="00326DA8" w:rsidP="00326DA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F6940" w:rsidRPr="00326DA8">
        <w:rPr>
          <w:sz w:val="28"/>
          <w:szCs w:val="28"/>
        </w:rPr>
        <w:t xml:space="preserve">Электронный формат хранения данных позволит оперативно получать достоверную информацию о трудовой деятельности, сократить издержки работодателей на приобретение, ведение и хранение трудовых книжек в бумажном варианте, дистанционно трудоустраиваться, оформлять пенсии по данным лицевого счета без необходимости документального подтверждения, использовать данные для получения </w:t>
      </w:r>
      <w:proofErr w:type="spellStart"/>
      <w:r w:rsidR="004F6940" w:rsidRPr="00326DA8">
        <w:rPr>
          <w:sz w:val="28"/>
          <w:szCs w:val="28"/>
        </w:rPr>
        <w:t>госуслуг</w:t>
      </w:r>
      <w:proofErr w:type="spellEnd"/>
      <w:r w:rsidR="004F6940" w:rsidRPr="00326DA8">
        <w:rPr>
          <w:sz w:val="28"/>
          <w:szCs w:val="28"/>
        </w:rPr>
        <w:t>.</w:t>
      </w:r>
    </w:p>
    <w:p w:rsidR="004F6940" w:rsidRPr="00326DA8" w:rsidRDefault="00326DA8" w:rsidP="00326DA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F6940" w:rsidRPr="00326DA8">
        <w:rPr>
          <w:sz w:val="28"/>
          <w:szCs w:val="28"/>
        </w:rPr>
        <w:t>Также напомним, что действующие работники должны принять решение о способе ведения трудовой книжки и сообщить об этом своему работодателю до 31 декабря 2020 года. В случае выбора электронной трудовой книжки (ЭТК), работник получает на руки ее бумажный вариант. В ней делается соответствующая запись. Бумажную книжку необходимо хранить, так как сведения о трудовой деятельности до 01.01.2020 в электронный формат не переносятся, хотя в перспективе такой вариант рассматривается.</w:t>
      </w:r>
    </w:p>
    <w:p w:rsidR="004F6940" w:rsidRPr="00326DA8" w:rsidRDefault="00326DA8" w:rsidP="00326DA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F6940" w:rsidRPr="00326DA8">
        <w:rPr>
          <w:sz w:val="28"/>
          <w:szCs w:val="28"/>
        </w:rPr>
        <w:t xml:space="preserve">Информацию о кадровых мероприятиях, представленную работодателями для ведения электронной трудовой книжки можно найти самостоятельно в личном кабинете на сайте Пенсионном фонда, на Едином портале </w:t>
      </w:r>
      <w:proofErr w:type="spellStart"/>
      <w:r w:rsidR="004F6940" w:rsidRPr="00326DA8">
        <w:rPr>
          <w:sz w:val="28"/>
          <w:szCs w:val="28"/>
        </w:rPr>
        <w:t>Госуслуг</w:t>
      </w:r>
      <w:proofErr w:type="spellEnd"/>
      <w:r w:rsidR="004F6940" w:rsidRPr="00326DA8">
        <w:rPr>
          <w:sz w:val="28"/>
          <w:szCs w:val="28"/>
        </w:rPr>
        <w:t>. Также сведения о трудовой деятельности могут быть предоставлены в виде бумажной выписки органом П</w:t>
      </w:r>
      <w:r>
        <w:rPr>
          <w:sz w:val="28"/>
          <w:szCs w:val="28"/>
        </w:rPr>
        <w:t>Ф</w:t>
      </w:r>
      <w:r w:rsidR="004F6940" w:rsidRPr="00326DA8">
        <w:rPr>
          <w:sz w:val="28"/>
          <w:szCs w:val="28"/>
        </w:rPr>
        <w:t>Р, через МФЦ или работодателем по последнему месту работы.</w:t>
      </w:r>
    </w:p>
    <w:p w:rsidR="001C7485" w:rsidRPr="00326DA8" w:rsidRDefault="005A3FA8" w:rsidP="00326DA8">
      <w:pPr>
        <w:pStyle w:val="af"/>
        <w:jc w:val="both"/>
        <w:rPr>
          <w:sz w:val="28"/>
          <w:szCs w:val="28"/>
        </w:rPr>
      </w:pPr>
      <w:r w:rsidRPr="00326DA8">
        <w:rPr>
          <w:sz w:val="28"/>
          <w:szCs w:val="28"/>
        </w:rPr>
        <w:t> </w:t>
      </w:r>
      <w:r w:rsidR="00887721" w:rsidRPr="00326DA8">
        <w:rPr>
          <w:sz w:val="28"/>
          <w:szCs w:val="28"/>
        </w:rPr>
        <w:tab/>
      </w:r>
      <w:r w:rsidR="007B6AE5" w:rsidRPr="00326DA8">
        <w:rPr>
          <w:sz w:val="28"/>
          <w:szCs w:val="28"/>
        </w:rPr>
        <w:t>Справки по телефону</w:t>
      </w:r>
      <w:r w:rsidR="001C7485" w:rsidRPr="00326DA8">
        <w:rPr>
          <w:sz w:val="28"/>
          <w:szCs w:val="28"/>
        </w:rPr>
        <w:t>: 38(241)2-</w:t>
      </w:r>
      <w:r w:rsidR="00326DA8">
        <w:rPr>
          <w:sz w:val="28"/>
          <w:szCs w:val="28"/>
        </w:rPr>
        <w:t>31</w:t>
      </w:r>
      <w:r w:rsidR="001C7485" w:rsidRPr="00326DA8">
        <w:rPr>
          <w:sz w:val="28"/>
          <w:szCs w:val="28"/>
        </w:rPr>
        <w:t>-</w:t>
      </w:r>
      <w:r w:rsidR="00326DA8">
        <w:rPr>
          <w:sz w:val="28"/>
          <w:szCs w:val="28"/>
        </w:rPr>
        <w:t>9</w:t>
      </w:r>
      <w:r w:rsidR="001C7485" w:rsidRPr="00326DA8">
        <w:rPr>
          <w:sz w:val="28"/>
          <w:szCs w:val="28"/>
        </w:rPr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4384B"/>
    <w:rsid w:val="00346C4D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6C05"/>
    <w:rsid w:val="004E06FC"/>
    <w:rsid w:val="004E378A"/>
    <w:rsid w:val="004E683D"/>
    <w:rsid w:val="004E6EB3"/>
    <w:rsid w:val="004E7C5D"/>
    <w:rsid w:val="004F6940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05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297</Words>
  <Characters>1694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1988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2020-11-16T06:47:00Z</dcterms:created>
  <dcterms:modified xsi:type="dcterms:W3CDTF">2020-11-16T06:50:00Z</dcterms:modified>
</cp:coreProperties>
</file>