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44D52" w:rsidRPr="008E20CC" w:rsidRDefault="00144D52" w:rsidP="008E20CC">
      <w:pPr>
        <w:pStyle w:val="1"/>
        <w:jc w:val="center"/>
        <w:rPr>
          <w:i/>
          <w:u w:val="single"/>
        </w:rPr>
      </w:pPr>
      <w:r w:rsidRPr="008E20CC">
        <w:rPr>
          <w:i/>
          <w:u w:val="single"/>
        </w:rPr>
        <w:t>Перевод пенсий и других выплат по линии ПФР на карту "Мир" продлен до конца года</w:t>
      </w:r>
    </w:p>
    <w:p w:rsidR="00144D52" w:rsidRPr="008E20CC" w:rsidRDefault="00144D52" w:rsidP="00144D52">
      <w:pPr>
        <w:pStyle w:val="3"/>
        <w:rPr>
          <w:sz w:val="16"/>
          <w:szCs w:val="16"/>
        </w:rPr>
      </w:pPr>
      <w:r w:rsidRPr="008E20CC">
        <w:rPr>
          <w:sz w:val="16"/>
          <w:szCs w:val="16"/>
        </w:rPr>
        <w:t>0</w:t>
      </w:r>
      <w:r w:rsidR="008E20CC" w:rsidRPr="008E20CC">
        <w:rPr>
          <w:sz w:val="16"/>
          <w:szCs w:val="16"/>
        </w:rPr>
        <w:t>1</w:t>
      </w:r>
      <w:r w:rsidRPr="008E20CC">
        <w:rPr>
          <w:sz w:val="16"/>
          <w:szCs w:val="16"/>
        </w:rPr>
        <w:t xml:space="preserve"> </w:t>
      </w:r>
      <w:r w:rsidR="008E20CC" w:rsidRPr="008E20CC">
        <w:rPr>
          <w:sz w:val="16"/>
          <w:szCs w:val="16"/>
        </w:rPr>
        <w:t>окт</w:t>
      </w:r>
      <w:r w:rsidRPr="008E20CC">
        <w:rPr>
          <w:sz w:val="16"/>
          <w:szCs w:val="16"/>
        </w:rPr>
        <w:t xml:space="preserve">ября 2020 </w:t>
      </w:r>
    </w:p>
    <w:p w:rsidR="00144D52" w:rsidRPr="008E20CC" w:rsidRDefault="008E20CC" w:rsidP="008E20C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44D52" w:rsidRPr="008E20CC">
        <w:rPr>
          <w:sz w:val="28"/>
          <w:szCs w:val="28"/>
        </w:rPr>
        <w:t>Перевод пенсий и социальных выплат на карту "Мир" продлен до конца года, - сообщил Центробанк России.</w:t>
      </w:r>
    </w:p>
    <w:p w:rsidR="00144D52" w:rsidRPr="008E20CC" w:rsidRDefault="008E20CC" w:rsidP="008E20C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44D52" w:rsidRPr="008E20CC">
        <w:rPr>
          <w:sz w:val="28"/>
          <w:szCs w:val="28"/>
        </w:rPr>
        <w:t>Ранее предполагалось, что процесс перевода пенсий на национальную платежную систему «Мир» завершится до 1 октября, однако есть еще те, кто карту «Мир» пока не получил, поэтому принято решение продлить переход на неё до конца этого года.</w:t>
      </w:r>
    </w:p>
    <w:p w:rsidR="00144D52" w:rsidRPr="008E20CC" w:rsidRDefault="008E20CC" w:rsidP="008E20C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144D52" w:rsidRPr="008E20CC">
        <w:rPr>
          <w:sz w:val="28"/>
          <w:szCs w:val="28"/>
        </w:rPr>
        <w:t xml:space="preserve">ление Пенсионного фонда России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144D52" w:rsidRPr="008E20CC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(межрайонное) </w:t>
      </w:r>
      <w:r w:rsidR="00144D52" w:rsidRPr="008E20CC">
        <w:rPr>
          <w:sz w:val="28"/>
          <w:szCs w:val="28"/>
        </w:rPr>
        <w:t>напоминает: если в связи с переходом на карту «Мир» пенсионер открывает новый счет в банке, ему необходимо проинформировать Пенсионный фонд. Сообщить об этом удобнее всего в электронном виде.</w:t>
      </w:r>
    </w:p>
    <w:p w:rsidR="00144D52" w:rsidRPr="008E20CC" w:rsidRDefault="008E20CC" w:rsidP="008E20C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44D52" w:rsidRPr="008E20CC">
        <w:rPr>
          <w:sz w:val="28"/>
          <w:szCs w:val="28"/>
        </w:rPr>
        <w:t>Чтобы подать электронное заявление, необходимо войти в личный кабинет на сайте ПФР (</w:t>
      </w:r>
      <w:proofErr w:type="spellStart"/>
      <w:r w:rsidR="00144D52" w:rsidRPr="008E20CC">
        <w:rPr>
          <w:sz w:val="28"/>
          <w:szCs w:val="28"/>
        </w:rPr>
        <w:t>es.pfrf.ru</w:t>
      </w:r>
      <w:proofErr w:type="spellEnd"/>
      <w:r w:rsidR="00144D52" w:rsidRPr="008E20CC">
        <w:rPr>
          <w:sz w:val="28"/>
          <w:szCs w:val="28"/>
        </w:rPr>
        <w:t xml:space="preserve">), используя логин и пароль портала </w:t>
      </w:r>
      <w:proofErr w:type="spellStart"/>
      <w:r w:rsidR="00144D52" w:rsidRPr="008E20CC">
        <w:rPr>
          <w:sz w:val="28"/>
          <w:szCs w:val="28"/>
        </w:rPr>
        <w:t>Госуслуг</w:t>
      </w:r>
      <w:proofErr w:type="spellEnd"/>
      <w:r w:rsidR="00144D52" w:rsidRPr="008E20CC">
        <w:rPr>
          <w:sz w:val="28"/>
          <w:szCs w:val="28"/>
        </w:rPr>
        <w:t>.</w:t>
      </w:r>
    </w:p>
    <w:p w:rsidR="00144D52" w:rsidRPr="008E20CC" w:rsidRDefault="008E20CC" w:rsidP="008E20C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44D52" w:rsidRPr="008E20CC">
        <w:rPr>
          <w:sz w:val="28"/>
          <w:szCs w:val="28"/>
        </w:rPr>
        <w:t xml:space="preserve">Для перевода выплаты пенсии на карту «Мир» в разделе «Пенсии» нужно выбрать пункт «о доставке пенсии», указав способом доставки доставку через кредитное учреждение. Далее ввести данные нового расчетного счета, указанные в уведомлении, выданном в банке при открытии счета, или из мобильного либо </w:t>
      </w:r>
      <w:proofErr w:type="spellStart"/>
      <w:r w:rsidR="00144D52" w:rsidRPr="008E20CC">
        <w:rPr>
          <w:sz w:val="28"/>
          <w:szCs w:val="28"/>
        </w:rPr>
        <w:t>веб-приложения</w:t>
      </w:r>
      <w:proofErr w:type="spellEnd"/>
      <w:r w:rsidR="00144D52" w:rsidRPr="008E20CC">
        <w:rPr>
          <w:sz w:val="28"/>
          <w:szCs w:val="28"/>
        </w:rPr>
        <w:t xml:space="preserve"> банка, и отправить заявление в Управление ПФР, производящее выплату.</w:t>
      </w:r>
    </w:p>
    <w:p w:rsidR="00144D52" w:rsidRPr="008E20CC" w:rsidRDefault="008E20CC" w:rsidP="008E20C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44D52" w:rsidRPr="008E20CC">
        <w:rPr>
          <w:sz w:val="28"/>
          <w:szCs w:val="28"/>
        </w:rPr>
        <w:t>Для изменения способа доставки или данных о счете в банке получателю пенсии можно также обратиться в МФЦ или в ПФР (прием проводится только по предварительной записи).</w:t>
      </w:r>
    </w:p>
    <w:p w:rsidR="00596278" w:rsidRDefault="0044544A" w:rsidP="00596278">
      <w:pPr>
        <w:pStyle w:val="af"/>
        <w:jc w:val="both"/>
        <w:rPr>
          <w:sz w:val="28"/>
          <w:szCs w:val="28"/>
        </w:rPr>
      </w:pPr>
      <w:r w:rsidRPr="00596278">
        <w:rPr>
          <w:rStyle w:val="a6"/>
          <w:sz w:val="28"/>
          <w:szCs w:val="28"/>
        </w:rPr>
        <w:t> </w:t>
      </w:r>
      <w:r w:rsidR="00BB2C3F" w:rsidRPr="00596278">
        <w:rPr>
          <w:sz w:val="28"/>
          <w:szCs w:val="28"/>
        </w:rPr>
        <w:t> </w:t>
      </w:r>
      <w:r w:rsidR="00CF4CC0" w:rsidRPr="00596278">
        <w:rPr>
          <w:sz w:val="28"/>
          <w:szCs w:val="28"/>
        </w:rPr>
        <w:tab/>
        <w:t xml:space="preserve">Справки по телефону: </w:t>
      </w:r>
      <w:r w:rsidR="008E20CC">
        <w:rPr>
          <w:sz w:val="28"/>
          <w:szCs w:val="28"/>
        </w:rPr>
        <w:t>8</w:t>
      </w:r>
      <w:r w:rsidR="00CF4CC0" w:rsidRPr="00596278">
        <w:rPr>
          <w:sz w:val="28"/>
          <w:szCs w:val="28"/>
        </w:rPr>
        <w:t>38(241)2-47-85.</w:t>
      </w:r>
      <w:r w:rsidR="00745F56" w:rsidRPr="00596278">
        <w:rPr>
          <w:sz w:val="28"/>
          <w:szCs w:val="28"/>
        </w:rPr>
        <w:t xml:space="preserve">   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B19A3"/>
    <w:rsid w:val="00AC4F9C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</Pages>
  <Words>251</Words>
  <Characters>1434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2020-10-01T06:44:00Z</dcterms:created>
  <dcterms:modified xsi:type="dcterms:W3CDTF">2020-10-01T09:41:00Z</dcterms:modified>
</cp:coreProperties>
</file>