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67856" w:rsidRPr="00C640E6" w:rsidRDefault="00967856" w:rsidP="00C640E6">
      <w:pPr>
        <w:pStyle w:val="1"/>
        <w:jc w:val="center"/>
        <w:rPr>
          <w:i/>
          <w:u w:val="single"/>
        </w:rPr>
      </w:pPr>
      <w:r w:rsidRPr="00C640E6">
        <w:rPr>
          <w:i/>
          <w:u w:val="single"/>
        </w:rPr>
        <w:t xml:space="preserve">Контролировать взносы работодателей можно </w:t>
      </w:r>
      <w:proofErr w:type="spellStart"/>
      <w:r w:rsidRPr="00C640E6">
        <w:rPr>
          <w:i/>
          <w:u w:val="single"/>
        </w:rPr>
        <w:t>онлайн</w:t>
      </w:r>
      <w:proofErr w:type="spellEnd"/>
    </w:p>
    <w:p w:rsidR="00967856" w:rsidRPr="00C640E6" w:rsidRDefault="00967856" w:rsidP="00967856">
      <w:pPr>
        <w:pStyle w:val="3"/>
        <w:rPr>
          <w:sz w:val="16"/>
          <w:szCs w:val="16"/>
        </w:rPr>
      </w:pPr>
      <w:r w:rsidRPr="00C640E6">
        <w:rPr>
          <w:sz w:val="16"/>
          <w:szCs w:val="16"/>
        </w:rPr>
        <w:t xml:space="preserve">12 октября 2020 </w:t>
      </w:r>
    </w:p>
    <w:p w:rsidR="00967856" w:rsidRPr="00C640E6" w:rsidRDefault="00C640E6" w:rsidP="00C640E6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proofErr w:type="gramStart"/>
      <w:r w:rsidR="00967856" w:rsidRPr="00C640E6">
        <w:rPr>
          <w:sz w:val="26"/>
          <w:szCs w:val="26"/>
        </w:rPr>
        <w:t>Несмотря на то, что стаж и количество индивидуальных пенсионных коэффициентов особо важны для выходящих в ближайшее время на заслуженных отдых граждан, контролировать страховые взносы работодателей на будущую пенсию специалисты Пенсионного фонда рекомендуют на протяжении всей трудовой деятельности.</w:t>
      </w:r>
      <w:proofErr w:type="gramEnd"/>
      <w:r w:rsidR="00967856" w:rsidRPr="00C640E6">
        <w:rPr>
          <w:sz w:val="26"/>
          <w:szCs w:val="26"/>
        </w:rPr>
        <w:t xml:space="preserve"> В текущем году для назначения страховой пенсии необходимо набрать не менее 18,6 пенсионных коэффициентов и 11 лет стажа. При нехватке этих показателей назначение страховой пенсии отодвинется. Сами же пенсионные коэффициенты и стаж напрямую зависят от размера заработной платы и страховых взносов, уплаченных работодателем на обязательное пенсионное страхование.</w:t>
      </w:r>
    </w:p>
    <w:p w:rsidR="00967856" w:rsidRPr="00C640E6" w:rsidRDefault="00967856" w:rsidP="00C640E6">
      <w:pPr>
        <w:pStyle w:val="af"/>
        <w:jc w:val="both"/>
        <w:rPr>
          <w:sz w:val="26"/>
          <w:szCs w:val="26"/>
        </w:rPr>
      </w:pPr>
      <w:r w:rsidRPr="00C640E6">
        <w:rPr>
          <w:sz w:val="26"/>
          <w:szCs w:val="26"/>
        </w:rPr>
        <w:t xml:space="preserve">- </w:t>
      </w:r>
      <w:r w:rsidRPr="00C640E6">
        <w:rPr>
          <w:i/>
          <w:sz w:val="26"/>
          <w:szCs w:val="26"/>
        </w:rPr>
        <w:t>Узнать количество уже накопленных пенсионных коэффициентов и стажа можно в Личном кабинете гражданина на сайте ПФР</w:t>
      </w:r>
      <w:r w:rsidRPr="00C640E6">
        <w:rPr>
          <w:sz w:val="26"/>
          <w:szCs w:val="26"/>
        </w:rPr>
        <w:t xml:space="preserve">, - рассказывает заместитель управляющего ОПФР по Томской области Ольга </w:t>
      </w:r>
      <w:proofErr w:type="spellStart"/>
      <w:r w:rsidRPr="00C640E6">
        <w:rPr>
          <w:sz w:val="26"/>
          <w:szCs w:val="26"/>
        </w:rPr>
        <w:t>Петрухина</w:t>
      </w:r>
      <w:proofErr w:type="spellEnd"/>
      <w:r w:rsidRPr="00C640E6">
        <w:rPr>
          <w:sz w:val="26"/>
          <w:szCs w:val="26"/>
        </w:rPr>
        <w:t xml:space="preserve">. - </w:t>
      </w:r>
      <w:r w:rsidRPr="00C640E6">
        <w:rPr>
          <w:i/>
          <w:sz w:val="26"/>
          <w:szCs w:val="26"/>
        </w:rPr>
        <w:t xml:space="preserve">Вся процедура займет пару минут. Но пользователю необходима регистрация на портале </w:t>
      </w:r>
      <w:proofErr w:type="spellStart"/>
      <w:r w:rsidRPr="00C640E6">
        <w:rPr>
          <w:i/>
          <w:sz w:val="26"/>
          <w:szCs w:val="26"/>
        </w:rPr>
        <w:t>Госуслуг</w:t>
      </w:r>
      <w:proofErr w:type="spellEnd"/>
      <w:r w:rsidRPr="00C640E6">
        <w:rPr>
          <w:i/>
          <w:sz w:val="26"/>
          <w:szCs w:val="26"/>
        </w:rPr>
        <w:t xml:space="preserve">. При входе в Личный кабинет гражданина на сайте ПФР используются те же логин и пароль, что и на портале </w:t>
      </w:r>
      <w:proofErr w:type="spellStart"/>
      <w:r w:rsidRPr="00C640E6">
        <w:rPr>
          <w:i/>
          <w:sz w:val="26"/>
          <w:szCs w:val="26"/>
        </w:rPr>
        <w:t>Госуслуг</w:t>
      </w:r>
      <w:proofErr w:type="spellEnd"/>
      <w:r w:rsidRPr="00C640E6">
        <w:rPr>
          <w:i/>
          <w:sz w:val="26"/>
          <w:szCs w:val="26"/>
        </w:rPr>
        <w:t>. После активации в разделе «Индивидуальный лицевой счет» нужно выбрать «Получить информацию о сформированных пенсионных правах</w:t>
      </w:r>
      <w:r w:rsidRPr="00C640E6">
        <w:rPr>
          <w:sz w:val="26"/>
          <w:szCs w:val="26"/>
        </w:rPr>
        <w:t>».</w:t>
      </w:r>
    </w:p>
    <w:p w:rsidR="00967856" w:rsidRPr="00C640E6" w:rsidRDefault="00582281" w:rsidP="00C640E6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967856" w:rsidRPr="00C640E6">
        <w:rPr>
          <w:sz w:val="26"/>
          <w:szCs w:val="26"/>
        </w:rPr>
        <w:t>Сервис показывает коэффициенты и стаж, сформированные на дату обращения. Все сведения сформированы на основе данных работодателей. При этом</w:t>
      </w:r>
      <w:proofErr w:type="gramStart"/>
      <w:r w:rsidR="00967856" w:rsidRPr="00C640E6">
        <w:rPr>
          <w:sz w:val="26"/>
          <w:szCs w:val="26"/>
        </w:rPr>
        <w:t>,</w:t>
      </w:r>
      <w:proofErr w:type="gramEnd"/>
      <w:r w:rsidR="00967856" w:rsidRPr="00C640E6">
        <w:rPr>
          <w:sz w:val="26"/>
          <w:szCs w:val="26"/>
        </w:rPr>
        <w:t xml:space="preserve"> если гражданин считает, что какие-либо сведения не учтены или учтены не полностью, у него появляется возможность заблаговременно обратиться к работодателю для уточнения данных и представить их в ПФР.</w:t>
      </w:r>
    </w:p>
    <w:p w:rsidR="00967856" w:rsidRPr="00C640E6" w:rsidRDefault="00582281" w:rsidP="00C640E6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967856" w:rsidRPr="00C640E6">
        <w:rPr>
          <w:sz w:val="26"/>
          <w:szCs w:val="26"/>
        </w:rPr>
        <w:t xml:space="preserve">В Личном кабинете гражданина можно также заказать справку (выписку) о состоянии индивидуального лицевого счёта. Здесь уже отражены расширенные сведения </w:t>
      </w:r>
      <w:proofErr w:type="gramStart"/>
      <w:r w:rsidR="00967856" w:rsidRPr="00C640E6">
        <w:rPr>
          <w:sz w:val="26"/>
          <w:szCs w:val="26"/>
        </w:rPr>
        <w:t>о</w:t>
      </w:r>
      <w:proofErr w:type="gramEnd"/>
      <w:r w:rsidR="00967856" w:rsidRPr="00C640E6">
        <w:rPr>
          <w:sz w:val="26"/>
          <w:szCs w:val="26"/>
        </w:rPr>
        <w:t xml:space="preserve"> всех периодах работы, взносы работодателей, сумма накопительной пенсии, добровольные взносы в рамках программы </w:t>
      </w:r>
      <w:proofErr w:type="spellStart"/>
      <w:r w:rsidR="00967856" w:rsidRPr="00C640E6">
        <w:rPr>
          <w:sz w:val="26"/>
          <w:szCs w:val="26"/>
        </w:rPr>
        <w:t>госсофинансирования</w:t>
      </w:r>
      <w:proofErr w:type="spellEnd"/>
      <w:r w:rsidR="00967856" w:rsidRPr="00C640E6">
        <w:rPr>
          <w:sz w:val="26"/>
          <w:szCs w:val="26"/>
        </w:rPr>
        <w:t xml:space="preserve"> и другая информация. Получить выписку можно и лично в клиентской службе ПФР, МФЦ.</w:t>
      </w:r>
    </w:p>
    <w:p w:rsidR="00967856" w:rsidRPr="00C640E6" w:rsidRDefault="00582281" w:rsidP="00C640E6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967856" w:rsidRPr="00C640E6">
        <w:rPr>
          <w:sz w:val="26"/>
          <w:szCs w:val="26"/>
        </w:rPr>
        <w:t>Получать такую выписку специалисты Пенсионного фонда рекомендуют хотя бы раз в год для контроля своих сбережений в счет будущей пенсии.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64A99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2281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40E6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349</Words>
  <Characters>1995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2340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2020-10-12T07:46:00Z</dcterms:created>
  <dcterms:modified xsi:type="dcterms:W3CDTF">2020-10-16T01:40:00Z</dcterms:modified>
</cp:coreProperties>
</file>