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C50CD" w:rsidRPr="00E25A79" w:rsidRDefault="000C50CD" w:rsidP="00E25A79">
      <w:pPr>
        <w:pStyle w:val="1"/>
        <w:jc w:val="center"/>
        <w:rPr>
          <w:i/>
          <w:u w:val="single"/>
        </w:rPr>
      </w:pPr>
      <w:r w:rsidRPr="00E25A79">
        <w:rPr>
          <w:i/>
          <w:u w:val="single"/>
        </w:rPr>
        <w:t>Назовите кодовое слово и получите ответ на вопрос</w:t>
      </w:r>
    </w:p>
    <w:p w:rsidR="000C50CD" w:rsidRPr="00E25A79" w:rsidRDefault="000C50CD" w:rsidP="000C50CD">
      <w:pPr>
        <w:pStyle w:val="3"/>
        <w:rPr>
          <w:sz w:val="16"/>
          <w:szCs w:val="16"/>
        </w:rPr>
      </w:pPr>
      <w:r w:rsidRPr="00E25A79">
        <w:rPr>
          <w:sz w:val="16"/>
          <w:szCs w:val="16"/>
        </w:rPr>
        <w:t xml:space="preserve">16 октября 2020 </w:t>
      </w:r>
    </w:p>
    <w:p w:rsidR="00C86383" w:rsidRDefault="00C86383" w:rsidP="00C86383">
      <w:pPr>
        <w:pStyle w:val="af2"/>
        <w:ind w:left="708"/>
        <w:jc w:val="both"/>
        <w:rPr>
          <w:rStyle w:val="a5"/>
          <w:rFonts w:ascii="Times New Roman" w:hAnsi="Times New Roman"/>
          <w:i w:val="0"/>
          <w:sz w:val="26"/>
          <w:szCs w:val="26"/>
        </w:rPr>
      </w:pPr>
    </w:p>
    <w:p w:rsidR="000C50CD" w:rsidRPr="00E25A79" w:rsidRDefault="00C86383" w:rsidP="00C86383">
      <w:pPr>
        <w:pStyle w:val="af2"/>
        <w:ind w:left="0"/>
        <w:jc w:val="both"/>
        <w:rPr>
          <w:rFonts w:ascii="Times New Roman" w:hAnsi="Times New Roman"/>
        </w:rPr>
      </w:pPr>
      <w:r>
        <w:rPr>
          <w:rStyle w:val="a5"/>
          <w:rFonts w:ascii="Times New Roman" w:hAnsi="Times New Roman"/>
          <w:i w:val="0"/>
          <w:sz w:val="26"/>
          <w:szCs w:val="26"/>
        </w:rPr>
        <w:tab/>
      </w:r>
      <w:r w:rsidR="000C50CD" w:rsidRPr="00E25A79">
        <w:rPr>
          <w:rStyle w:val="a5"/>
          <w:rFonts w:ascii="Times New Roman" w:hAnsi="Times New Roman"/>
          <w:i w:val="0"/>
          <w:sz w:val="26"/>
          <w:szCs w:val="26"/>
        </w:rPr>
        <w:t>В Томской области использовать возможность кодового слова можно при звонках на горячие линии клиентских служб ПФР</w:t>
      </w:r>
      <w:r>
        <w:rPr>
          <w:rStyle w:val="a5"/>
          <w:rFonts w:ascii="Times New Roman" w:hAnsi="Times New Roman"/>
          <w:i w:val="0"/>
          <w:sz w:val="26"/>
          <w:szCs w:val="26"/>
        </w:rPr>
        <w:t xml:space="preserve">. </w:t>
      </w:r>
      <w:r w:rsidR="000C50CD" w:rsidRPr="00E25A79">
        <w:rPr>
          <w:rStyle w:val="a5"/>
          <w:rFonts w:ascii="Times New Roman" w:hAnsi="Times New Roman"/>
          <w:bCs/>
          <w:i w:val="0"/>
          <w:sz w:val="26"/>
          <w:szCs w:val="26"/>
        </w:rPr>
        <w:t>Установить кодовое слово можно в личном кабинете на сайте ПФР или в клиентской службе ПФР</w:t>
      </w:r>
      <w:r>
        <w:rPr>
          <w:rStyle w:val="a5"/>
          <w:rFonts w:ascii="Times New Roman" w:hAnsi="Times New Roman"/>
          <w:bCs/>
          <w:i w:val="0"/>
          <w:sz w:val="26"/>
          <w:szCs w:val="26"/>
        </w:rPr>
        <w:t>.</w:t>
      </w:r>
    </w:p>
    <w:p w:rsidR="000C50CD" w:rsidRPr="00E25A79" w:rsidRDefault="00C86383" w:rsidP="00E25A7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0C50CD" w:rsidRPr="00E25A79">
        <w:rPr>
          <w:sz w:val="26"/>
          <w:szCs w:val="26"/>
        </w:rPr>
        <w:t xml:space="preserve">В условиях максимального </w:t>
      </w:r>
      <w:proofErr w:type="spellStart"/>
      <w:r w:rsidR="000C50CD" w:rsidRPr="00E25A79">
        <w:rPr>
          <w:sz w:val="26"/>
          <w:szCs w:val="26"/>
        </w:rPr>
        <w:t>дистанцирования</w:t>
      </w:r>
      <w:proofErr w:type="spellEnd"/>
      <w:r w:rsidR="000C50CD" w:rsidRPr="00E25A79">
        <w:rPr>
          <w:sz w:val="26"/>
          <w:szCs w:val="26"/>
        </w:rPr>
        <w:t xml:space="preserve"> получить по телефону с использованием кодового слова ответ на свой вопрос является полезной и востребованной для граждан возможностью. Кодовое слово – это информация, которую устанавливает гражданин для подтверждения своей личности при телефонном обращении.</w:t>
      </w:r>
    </w:p>
    <w:p w:rsidR="000C50CD" w:rsidRPr="00E25A79" w:rsidRDefault="00C86383" w:rsidP="00E25A7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0C50CD" w:rsidRPr="00E25A79">
        <w:rPr>
          <w:sz w:val="26"/>
          <w:szCs w:val="26"/>
        </w:rPr>
        <w:t>На сайте Пенсионного фонда РФ в личном кабинете есть возможность указать кодовое слово, которое будет являться подтверждением личности гражданина при телефонном обращении. С его помощью гражданин может узнать информацию о своих персональных данных, таких как сведения о размере своей пенсии или социальных выплат, о дате их получения, страховом стаже и пр.</w:t>
      </w:r>
    </w:p>
    <w:p w:rsidR="000C50CD" w:rsidRPr="00E25A79" w:rsidRDefault="00C86383" w:rsidP="00E25A7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0C50CD" w:rsidRPr="00E25A79">
        <w:rPr>
          <w:sz w:val="26"/>
          <w:szCs w:val="26"/>
        </w:rPr>
        <w:t>Установить своё кодовое слово можно через личный кабинет на сайте ПФР. Для этого необходимо:</w:t>
      </w:r>
    </w:p>
    <w:p w:rsidR="000C50CD" w:rsidRPr="00E25A79" w:rsidRDefault="000C50CD" w:rsidP="00E25A79">
      <w:pPr>
        <w:ind w:left="720"/>
        <w:jc w:val="both"/>
        <w:rPr>
          <w:sz w:val="26"/>
          <w:szCs w:val="26"/>
        </w:rPr>
      </w:pPr>
      <w:r w:rsidRPr="00E25A79">
        <w:rPr>
          <w:sz w:val="26"/>
          <w:szCs w:val="26"/>
        </w:rPr>
        <w:t>- войти в личный кабинет гражданина с помощью логина и пароля;</w:t>
      </w:r>
    </w:p>
    <w:p w:rsidR="000C50CD" w:rsidRPr="00E25A79" w:rsidRDefault="000C50CD" w:rsidP="00E25A79">
      <w:pPr>
        <w:ind w:left="720"/>
        <w:jc w:val="both"/>
        <w:rPr>
          <w:sz w:val="26"/>
          <w:szCs w:val="26"/>
        </w:rPr>
      </w:pPr>
      <w:r w:rsidRPr="00E25A79">
        <w:rPr>
          <w:sz w:val="26"/>
          <w:szCs w:val="26"/>
        </w:rPr>
        <w:t>- войти в свой профиль пользователя (в верхней части экрана нажать на свои ФИО);</w:t>
      </w:r>
    </w:p>
    <w:p w:rsidR="000C50CD" w:rsidRPr="00E25A79" w:rsidRDefault="000C50CD" w:rsidP="00E25A79">
      <w:pPr>
        <w:ind w:left="720"/>
        <w:jc w:val="both"/>
        <w:rPr>
          <w:sz w:val="26"/>
          <w:szCs w:val="26"/>
        </w:rPr>
      </w:pPr>
      <w:r w:rsidRPr="00E25A79">
        <w:rPr>
          <w:sz w:val="26"/>
          <w:szCs w:val="26"/>
        </w:rPr>
        <w:t>- найти раздел «Настройки идентификации личности посредством телефонной связи»;</w:t>
      </w:r>
    </w:p>
    <w:p w:rsidR="000C50CD" w:rsidRPr="00E25A79" w:rsidRDefault="000C50CD" w:rsidP="00E25A79">
      <w:pPr>
        <w:ind w:left="720"/>
        <w:jc w:val="both"/>
        <w:rPr>
          <w:sz w:val="26"/>
          <w:szCs w:val="26"/>
        </w:rPr>
      </w:pPr>
      <w:r w:rsidRPr="00E25A79">
        <w:rPr>
          <w:sz w:val="26"/>
          <w:szCs w:val="26"/>
        </w:rPr>
        <w:t>- выбрать для идентификации личности один из вариантов: секретный код или секретный вопрос;</w:t>
      </w:r>
    </w:p>
    <w:p w:rsidR="000C50CD" w:rsidRPr="00E25A79" w:rsidRDefault="000C50CD" w:rsidP="00E25A79">
      <w:pPr>
        <w:ind w:left="720"/>
        <w:jc w:val="both"/>
        <w:rPr>
          <w:sz w:val="26"/>
          <w:szCs w:val="26"/>
        </w:rPr>
      </w:pPr>
      <w:r w:rsidRPr="00E25A79">
        <w:rPr>
          <w:sz w:val="26"/>
          <w:szCs w:val="26"/>
        </w:rPr>
        <w:t>- указать свой секретный код или секретный вопрос – это и будет кодовым словом.</w:t>
      </w:r>
    </w:p>
    <w:p w:rsidR="000C50CD" w:rsidRPr="00E25A79" w:rsidRDefault="00C86383" w:rsidP="00E25A7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0C50CD" w:rsidRPr="00E25A79">
        <w:rPr>
          <w:sz w:val="26"/>
          <w:szCs w:val="26"/>
        </w:rPr>
        <w:t>Здесь же, если возникнет необходимость, кодовое слово можно изменить.</w:t>
      </w:r>
    </w:p>
    <w:p w:rsidR="000C50CD" w:rsidRPr="00E25A79" w:rsidRDefault="00C86383" w:rsidP="00E25A7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0C50CD" w:rsidRPr="00E25A79">
        <w:rPr>
          <w:sz w:val="26"/>
          <w:szCs w:val="26"/>
        </w:rPr>
        <w:t>Также для установления кодового слова гражданин может обратиться лично или через представителя в клиентскую службу ПФР и написать заявление.</w:t>
      </w:r>
    </w:p>
    <w:p w:rsidR="000C50CD" w:rsidRPr="00E25A79" w:rsidRDefault="00C86383" w:rsidP="00E25A7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0C50CD" w:rsidRPr="00E25A79">
        <w:rPr>
          <w:sz w:val="26"/>
          <w:szCs w:val="26"/>
        </w:rPr>
        <w:t>Телефоны горячих линий клиентских служб ПФР размещены на сайте ПФР</w:t>
      </w:r>
      <w:r>
        <w:rPr>
          <w:sz w:val="26"/>
          <w:szCs w:val="26"/>
        </w:rPr>
        <w:t>.</w:t>
      </w:r>
    </w:p>
    <w:p w:rsidR="001C7485" w:rsidRPr="00E25A79" w:rsidRDefault="001C7485" w:rsidP="00E25A79">
      <w:pPr>
        <w:pStyle w:val="af"/>
        <w:jc w:val="both"/>
        <w:rPr>
          <w:sz w:val="26"/>
          <w:szCs w:val="26"/>
        </w:rPr>
      </w:pPr>
      <w:r w:rsidRPr="00E25A79">
        <w:rPr>
          <w:sz w:val="26"/>
          <w:szCs w:val="26"/>
        </w:rPr>
        <w:tab/>
      </w:r>
      <w:r w:rsidR="00C86383">
        <w:rPr>
          <w:sz w:val="26"/>
          <w:szCs w:val="26"/>
        </w:rPr>
        <w:t xml:space="preserve">Номер </w:t>
      </w:r>
      <w:r w:rsidRPr="00E25A79">
        <w:rPr>
          <w:sz w:val="26"/>
          <w:szCs w:val="26"/>
        </w:rPr>
        <w:t>телефон</w:t>
      </w:r>
      <w:r w:rsidR="00C86383">
        <w:rPr>
          <w:sz w:val="26"/>
          <w:szCs w:val="26"/>
        </w:rPr>
        <w:t xml:space="preserve">а горячей линии УПФР в </w:t>
      </w:r>
      <w:proofErr w:type="spellStart"/>
      <w:r w:rsidR="00C86383">
        <w:rPr>
          <w:sz w:val="26"/>
          <w:szCs w:val="26"/>
        </w:rPr>
        <w:t>Асиновском</w:t>
      </w:r>
      <w:proofErr w:type="spellEnd"/>
      <w:r w:rsidR="00C86383">
        <w:rPr>
          <w:sz w:val="26"/>
          <w:szCs w:val="26"/>
        </w:rPr>
        <w:t xml:space="preserve"> районе Томской области (</w:t>
      </w:r>
      <w:proofErr w:type="gramStart"/>
      <w:r w:rsidR="00C86383">
        <w:rPr>
          <w:sz w:val="26"/>
          <w:szCs w:val="26"/>
        </w:rPr>
        <w:t>межрайонное</w:t>
      </w:r>
      <w:proofErr w:type="gramEnd"/>
      <w:r w:rsidR="00C86383">
        <w:rPr>
          <w:sz w:val="26"/>
          <w:szCs w:val="26"/>
        </w:rPr>
        <w:t>)</w:t>
      </w:r>
      <w:r w:rsidRPr="00E25A79">
        <w:rPr>
          <w:sz w:val="26"/>
          <w:szCs w:val="26"/>
        </w:rPr>
        <w:t>: 38(241)2-</w:t>
      </w:r>
      <w:r w:rsidR="00C86383">
        <w:rPr>
          <w:sz w:val="26"/>
          <w:szCs w:val="26"/>
        </w:rPr>
        <w:t>47</w:t>
      </w:r>
      <w:r w:rsidRPr="00E25A79">
        <w:rPr>
          <w:sz w:val="26"/>
          <w:szCs w:val="26"/>
        </w:rPr>
        <w:t>-</w:t>
      </w:r>
      <w:r w:rsidR="00C86383">
        <w:rPr>
          <w:sz w:val="26"/>
          <w:szCs w:val="26"/>
        </w:rPr>
        <w:t>8</w:t>
      </w:r>
      <w:r w:rsidRPr="00E25A79">
        <w:rPr>
          <w:sz w:val="26"/>
          <w:szCs w:val="26"/>
        </w:rPr>
        <w:t>5.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5"/>
  </w:num>
  <w:num w:numId="7">
    <w:abstractNumId w:val="14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6"/>
  </w:num>
  <w:num w:numId="16">
    <w:abstractNumId w:val="2"/>
  </w:num>
  <w:num w:numId="17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304</Words>
  <Characters>1736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2020-10-16T02:12:00Z</dcterms:created>
  <dcterms:modified xsi:type="dcterms:W3CDTF">2020-10-16T02:16:00Z</dcterms:modified>
</cp:coreProperties>
</file>