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060B04">
        <w:rPr>
          <w:bCs/>
        </w:rPr>
        <w:t>30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060B04">
        <w:rPr>
          <w:bCs/>
        </w:rPr>
        <w:t>70:17:0000000:53</w:t>
      </w:r>
      <w:r w:rsidR="00A93965">
        <w:rPr>
          <w:bCs/>
        </w:rPr>
        <w:t>3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A93965">
        <w:rPr>
          <w:i/>
        </w:rPr>
        <w:t>Станционная, 21а/1/11</w:t>
      </w:r>
      <w:r w:rsidR="00917CBA">
        <w:rPr>
          <w:bCs/>
        </w:rPr>
        <w:t>, с разрешенным использованием –</w:t>
      </w:r>
      <w:r w:rsidR="00A93965">
        <w:rPr>
          <w:bCs/>
        </w:rPr>
        <w:t xml:space="preserve"> </w:t>
      </w:r>
      <w:bookmarkStart w:id="0" w:name="_GoBack"/>
      <w:bookmarkEnd w:id="0"/>
      <w:r w:rsidR="009A51B9">
        <w:rPr>
          <w:bCs/>
        </w:rPr>
        <w:t>хранение автотранспорта (2.7.1)</w:t>
      </w:r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0B04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E618B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3E25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3EEB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A51B9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077F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3965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AF4E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2020-06-11T04:02:00Z</dcterms:created>
  <dcterms:modified xsi:type="dcterms:W3CDTF">2020-06-11T04:02:00Z</dcterms:modified>
</cp:coreProperties>
</file>