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7630A3" w:rsidRPr="00473F63" w:rsidRDefault="007630A3" w:rsidP="00473F63">
      <w:pPr>
        <w:pStyle w:val="1"/>
        <w:jc w:val="center"/>
        <w:rPr>
          <w:i/>
          <w:u w:val="single"/>
        </w:rPr>
      </w:pPr>
      <w:r w:rsidRPr="00473F63">
        <w:rPr>
          <w:i/>
          <w:u w:val="single"/>
        </w:rPr>
        <w:t>Пенсионные накопления не переводятся в баллы</w:t>
      </w:r>
    </w:p>
    <w:p w:rsidR="007630A3" w:rsidRPr="00473F63" w:rsidRDefault="007630A3" w:rsidP="007630A3">
      <w:pPr>
        <w:pStyle w:val="3"/>
        <w:rPr>
          <w:sz w:val="16"/>
          <w:szCs w:val="16"/>
        </w:rPr>
      </w:pPr>
      <w:r w:rsidRPr="00473F63">
        <w:rPr>
          <w:sz w:val="16"/>
          <w:szCs w:val="16"/>
        </w:rPr>
        <w:t>2</w:t>
      </w:r>
      <w:r w:rsidR="00473F63" w:rsidRPr="00473F63">
        <w:rPr>
          <w:sz w:val="16"/>
          <w:szCs w:val="16"/>
        </w:rPr>
        <w:t>7</w:t>
      </w:r>
      <w:r w:rsidRPr="00473F63">
        <w:rPr>
          <w:sz w:val="16"/>
          <w:szCs w:val="16"/>
        </w:rPr>
        <w:t xml:space="preserve"> февраля 2020 </w:t>
      </w:r>
    </w:p>
    <w:p w:rsidR="00473F63" w:rsidRDefault="00473F63" w:rsidP="00473F63">
      <w:pPr>
        <w:pStyle w:val="af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7630A3" w:rsidRPr="00473F63">
        <w:rPr>
          <w:sz w:val="28"/>
          <w:szCs w:val="28"/>
        </w:rPr>
        <w:t>Граждане, у которых формируются пенсионные накопления, вправе передавать эти средства организации-страховщику для инвестирования средств на финансовом рынке и получения дополнительного дохода.</w:t>
      </w:r>
      <w:r w:rsidR="007630A3" w:rsidRPr="00473F63">
        <w:rPr>
          <w:sz w:val="28"/>
          <w:szCs w:val="28"/>
        </w:rPr>
        <w:br/>
      </w:r>
    </w:p>
    <w:p w:rsidR="00473F63" w:rsidRDefault="00473F63" w:rsidP="00473F63">
      <w:pPr>
        <w:pStyle w:val="af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7630A3" w:rsidRPr="00473F63">
        <w:rPr>
          <w:sz w:val="28"/>
          <w:szCs w:val="28"/>
        </w:rPr>
        <w:t>Страховщиком может быть Пенсионный фонд или негосударственный пенсионный фонд (НПФ), входящий в систему гарантирования прав застрахованных лиц в системе обязательного пенсионного страхования. ПФР управляет средствами через государственную корпорацию развития "ВЭБ</w:t>
      </w:r>
      <w:proofErr w:type="gramStart"/>
      <w:r w:rsidR="007630A3" w:rsidRPr="00473F63">
        <w:rPr>
          <w:sz w:val="28"/>
          <w:szCs w:val="28"/>
        </w:rPr>
        <w:t>.Р</w:t>
      </w:r>
      <w:proofErr w:type="gramEnd"/>
      <w:r w:rsidR="007630A3" w:rsidRPr="00473F63">
        <w:rPr>
          <w:sz w:val="28"/>
          <w:szCs w:val="28"/>
        </w:rPr>
        <w:t>Ф" и частные управляющие компании. В баллы пенсионные накопления не переводятся. И в ПФР, и в НПФ они формируются в рублях.</w:t>
      </w:r>
      <w:r w:rsidR="007630A3" w:rsidRPr="00473F63">
        <w:rPr>
          <w:sz w:val="28"/>
          <w:szCs w:val="28"/>
        </w:rPr>
        <w:br/>
      </w:r>
    </w:p>
    <w:p w:rsidR="00473F63" w:rsidRDefault="00473F63" w:rsidP="00473F63">
      <w:pPr>
        <w:pStyle w:val="af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7630A3" w:rsidRPr="00473F63">
        <w:rPr>
          <w:sz w:val="28"/>
          <w:szCs w:val="28"/>
        </w:rPr>
        <w:t>При формировании накопительной пенсии граждане имеют право менять страховщика, а также выбирать управляющую компанию, когда страховщиком остается Пенсионный фонд. Реализовать свое право перехода от одного страховщика к другому можно путем подачи соответствующего заявления застрахованного лица о переходе (перевод средств будет осуществлен по истечении 5 лет с года подачи заявления), и заявления о досрочном переходе (перевод средств будет осуществлен в году, следующем за годом подачи заявления). При этом</w:t>
      </w:r>
      <w:proofErr w:type="gramStart"/>
      <w:r w:rsidR="007630A3" w:rsidRPr="00473F63">
        <w:rPr>
          <w:sz w:val="28"/>
          <w:szCs w:val="28"/>
        </w:rPr>
        <w:t>,</w:t>
      </w:r>
      <w:proofErr w:type="gramEnd"/>
      <w:r w:rsidR="007630A3" w:rsidRPr="00473F63">
        <w:rPr>
          <w:sz w:val="28"/>
          <w:szCs w:val="28"/>
        </w:rPr>
        <w:t xml:space="preserve"> надо помнить, что досрочный переход может привести к потере полученного от инвестирования дохода.</w:t>
      </w:r>
      <w:r w:rsidR="007630A3" w:rsidRPr="00473F63">
        <w:rPr>
          <w:sz w:val="28"/>
          <w:szCs w:val="28"/>
        </w:rPr>
        <w:br/>
      </w:r>
    </w:p>
    <w:p w:rsidR="007630A3" w:rsidRDefault="00473F63" w:rsidP="00473F63">
      <w:pPr>
        <w:pStyle w:val="af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7630A3" w:rsidRPr="00473F63">
        <w:rPr>
          <w:sz w:val="28"/>
          <w:szCs w:val="28"/>
        </w:rPr>
        <w:t xml:space="preserve">Узнать сумму своих пенсионных накоплений можно на Портале </w:t>
      </w:r>
      <w:proofErr w:type="spellStart"/>
      <w:r w:rsidR="007630A3" w:rsidRPr="00473F63">
        <w:rPr>
          <w:sz w:val="28"/>
          <w:szCs w:val="28"/>
        </w:rPr>
        <w:t>госуслуг</w:t>
      </w:r>
      <w:proofErr w:type="spellEnd"/>
      <w:r w:rsidR="007630A3" w:rsidRPr="00473F63">
        <w:rPr>
          <w:sz w:val="28"/>
          <w:szCs w:val="28"/>
        </w:rPr>
        <w:t>, в «Личном кабинете гражданина» на сайте ПФР и в мобильном приложении для смартфонов и планшетов «ПФР электронные сервисы».</w:t>
      </w:r>
    </w:p>
    <w:p w:rsidR="00473F63" w:rsidRPr="00473F63" w:rsidRDefault="00473F63" w:rsidP="00473F63">
      <w:pPr>
        <w:pStyle w:val="af"/>
        <w:contextualSpacing/>
        <w:jc w:val="both"/>
        <w:rPr>
          <w:sz w:val="28"/>
          <w:szCs w:val="28"/>
        </w:rPr>
      </w:pPr>
    </w:p>
    <w:p w:rsidR="001A409C" w:rsidRPr="00473F63" w:rsidRDefault="001A409C" w:rsidP="00473F63">
      <w:pPr>
        <w:pStyle w:val="af"/>
        <w:jc w:val="both"/>
        <w:rPr>
          <w:sz w:val="28"/>
          <w:szCs w:val="28"/>
        </w:rPr>
      </w:pPr>
      <w:r w:rsidRPr="00473F63">
        <w:rPr>
          <w:sz w:val="28"/>
          <w:szCs w:val="28"/>
        </w:rPr>
        <w:t>             Справки по телефону: 38(241)2-47-85.</w:t>
      </w:r>
    </w:p>
    <w:p w:rsidR="00FF6AEE" w:rsidRDefault="00FF6AEE" w:rsidP="00D4258D">
      <w:pPr>
        <w:pStyle w:val="af"/>
        <w:pBdr>
          <w:bottom w:val="single" w:sz="12" w:space="1" w:color="auto"/>
        </w:pBdr>
        <w:ind w:firstLine="708"/>
        <w:contextualSpacing/>
        <w:jc w:val="both"/>
      </w:pPr>
    </w:p>
    <w:p w:rsidR="005B2843" w:rsidRDefault="005B2843" w:rsidP="005B2843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5B2843" w:rsidRPr="005B2843" w:rsidRDefault="005B2843" w:rsidP="00FE1321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5B2843" w:rsidRPr="005B2843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97E2C"/>
    <w:multiLevelType w:val="multilevel"/>
    <w:tmpl w:val="6290915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3E648B"/>
    <w:multiLevelType w:val="multilevel"/>
    <w:tmpl w:val="032AA9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A5D29"/>
    <w:multiLevelType w:val="multilevel"/>
    <w:tmpl w:val="5F1E9E3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5045FE3"/>
    <w:multiLevelType w:val="multilevel"/>
    <w:tmpl w:val="8E92E7A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6D3515E"/>
    <w:multiLevelType w:val="multilevel"/>
    <w:tmpl w:val="B8229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B8B4736"/>
    <w:multiLevelType w:val="multilevel"/>
    <w:tmpl w:val="4834590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20EA7097"/>
    <w:multiLevelType w:val="multilevel"/>
    <w:tmpl w:val="3A4496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A6113A9"/>
    <w:multiLevelType w:val="multilevel"/>
    <w:tmpl w:val="D9564E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6C55B26"/>
    <w:multiLevelType w:val="multilevel"/>
    <w:tmpl w:val="227668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C1237DD"/>
    <w:multiLevelType w:val="multilevel"/>
    <w:tmpl w:val="C4DE2796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5B741AA"/>
    <w:multiLevelType w:val="multilevel"/>
    <w:tmpl w:val="B79ED0F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62715A38"/>
    <w:multiLevelType w:val="multilevel"/>
    <w:tmpl w:val="61126F6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62965BA0"/>
    <w:multiLevelType w:val="multilevel"/>
    <w:tmpl w:val="9A60C73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2"/>
        <w:w w:val="100"/>
        <w:position w:val="0"/>
        <w:sz w:val="24"/>
        <w:szCs w:val="24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789841AA"/>
    <w:multiLevelType w:val="multilevel"/>
    <w:tmpl w:val="B05EA5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1"/>
  </w:num>
  <w:num w:numId="2">
    <w:abstractNumId w:val="12"/>
  </w:num>
  <w:num w:numId="3">
    <w:abstractNumId w:val="4"/>
  </w:num>
  <w:num w:numId="4">
    <w:abstractNumId w:val="6"/>
  </w:num>
  <w:num w:numId="5">
    <w:abstractNumId w:val="13"/>
  </w:num>
  <w:num w:numId="6">
    <w:abstractNumId w:val="1"/>
  </w:num>
  <w:num w:numId="7">
    <w:abstractNumId w:val="8"/>
  </w:num>
  <w:num w:numId="8">
    <w:abstractNumId w:val="3"/>
  </w:num>
  <w:num w:numId="9">
    <w:abstractNumId w:val="2"/>
  </w:num>
  <w:num w:numId="10">
    <w:abstractNumId w:val="10"/>
  </w:num>
  <w:num w:numId="11">
    <w:abstractNumId w:val="5"/>
  </w:num>
  <w:num w:numId="12">
    <w:abstractNumId w:val="9"/>
  </w:num>
  <w:num w:numId="13">
    <w:abstractNumId w:val="0"/>
  </w:num>
  <w:num w:numId="14">
    <w:abstractNumId w:val="7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31F2B"/>
    <w:rsid w:val="00036D10"/>
    <w:rsid w:val="00044868"/>
    <w:rsid w:val="00055636"/>
    <w:rsid w:val="00064D8A"/>
    <w:rsid w:val="00066435"/>
    <w:rsid w:val="0006708F"/>
    <w:rsid w:val="00071A08"/>
    <w:rsid w:val="00073B04"/>
    <w:rsid w:val="000811C2"/>
    <w:rsid w:val="0008150D"/>
    <w:rsid w:val="000935CC"/>
    <w:rsid w:val="00093A72"/>
    <w:rsid w:val="000B2902"/>
    <w:rsid w:val="000B4DD3"/>
    <w:rsid w:val="000B50DD"/>
    <w:rsid w:val="000C39C9"/>
    <w:rsid w:val="000C3C64"/>
    <w:rsid w:val="000C5E52"/>
    <w:rsid w:val="000C62BF"/>
    <w:rsid w:val="000C734D"/>
    <w:rsid w:val="000D7BB8"/>
    <w:rsid w:val="000E58CE"/>
    <w:rsid w:val="000E7689"/>
    <w:rsid w:val="000F1949"/>
    <w:rsid w:val="000F4F0D"/>
    <w:rsid w:val="00106200"/>
    <w:rsid w:val="00110AA1"/>
    <w:rsid w:val="001112F5"/>
    <w:rsid w:val="0011419F"/>
    <w:rsid w:val="001246DF"/>
    <w:rsid w:val="00126B30"/>
    <w:rsid w:val="00132A58"/>
    <w:rsid w:val="00140EAB"/>
    <w:rsid w:val="0014368C"/>
    <w:rsid w:val="001515FA"/>
    <w:rsid w:val="00151A8E"/>
    <w:rsid w:val="00152F1F"/>
    <w:rsid w:val="00156D4C"/>
    <w:rsid w:val="00164F22"/>
    <w:rsid w:val="00171B4B"/>
    <w:rsid w:val="00172BC5"/>
    <w:rsid w:val="00175749"/>
    <w:rsid w:val="00182D1C"/>
    <w:rsid w:val="001859BF"/>
    <w:rsid w:val="001A409C"/>
    <w:rsid w:val="001A4C6C"/>
    <w:rsid w:val="001B23D2"/>
    <w:rsid w:val="001B40A3"/>
    <w:rsid w:val="001B4B91"/>
    <w:rsid w:val="001B51C4"/>
    <w:rsid w:val="001C5715"/>
    <w:rsid w:val="001C7AE3"/>
    <w:rsid w:val="001D0F51"/>
    <w:rsid w:val="001D668D"/>
    <w:rsid w:val="001D6693"/>
    <w:rsid w:val="001D7226"/>
    <w:rsid w:val="001E3DD7"/>
    <w:rsid w:val="001E4272"/>
    <w:rsid w:val="002046EF"/>
    <w:rsid w:val="00207EDC"/>
    <w:rsid w:val="00211D70"/>
    <w:rsid w:val="0021685B"/>
    <w:rsid w:val="0022058F"/>
    <w:rsid w:val="00247A0B"/>
    <w:rsid w:val="00247CE7"/>
    <w:rsid w:val="002507C9"/>
    <w:rsid w:val="00253580"/>
    <w:rsid w:val="00262577"/>
    <w:rsid w:val="002779AF"/>
    <w:rsid w:val="0028210A"/>
    <w:rsid w:val="00293C79"/>
    <w:rsid w:val="00297AE7"/>
    <w:rsid w:val="002A0D25"/>
    <w:rsid w:val="002A3345"/>
    <w:rsid w:val="002A50C5"/>
    <w:rsid w:val="002B09A4"/>
    <w:rsid w:val="002B337E"/>
    <w:rsid w:val="002C6CC1"/>
    <w:rsid w:val="002C70B8"/>
    <w:rsid w:val="002D35D8"/>
    <w:rsid w:val="002D4817"/>
    <w:rsid w:val="002F266C"/>
    <w:rsid w:val="002F5169"/>
    <w:rsid w:val="00303BE4"/>
    <w:rsid w:val="00304C9A"/>
    <w:rsid w:val="00304E8C"/>
    <w:rsid w:val="003060AD"/>
    <w:rsid w:val="00307715"/>
    <w:rsid w:val="00310B7C"/>
    <w:rsid w:val="00312232"/>
    <w:rsid w:val="00322C73"/>
    <w:rsid w:val="00331515"/>
    <w:rsid w:val="00341A88"/>
    <w:rsid w:val="003473D8"/>
    <w:rsid w:val="00350907"/>
    <w:rsid w:val="0035108D"/>
    <w:rsid w:val="00353234"/>
    <w:rsid w:val="003541A9"/>
    <w:rsid w:val="00360E5A"/>
    <w:rsid w:val="003635A2"/>
    <w:rsid w:val="00367633"/>
    <w:rsid w:val="003726ED"/>
    <w:rsid w:val="00374486"/>
    <w:rsid w:val="00375E5C"/>
    <w:rsid w:val="0038108F"/>
    <w:rsid w:val="00383D55"/>
    <w:rsid w:val="00390D88"/>
    <w:rsid w:val="00394DE8"/>
    <w:rsid w:val="003A0283"/>
    <w:rsid w:val="003A25B4"/>
    <w:rsid w:val="003A492E"/>
    <w:rsid w:val="003A73C0"/>
    <w:rsid w:val="003B5BBF"/>
    <w:rsid w:val="003B5F75"/>
    <w:rsid w:val="003B7C95"/>
    <w:rsid w:val="003C2A07"/>
    <w:rsid w:val="003C3AEA"/>
    <w:rsid w:val="003D5AE0"/>
    <w:rsid w:val="003D7F8F"/>
    <w:rsid w:val="003E5DE0"/>
    <w:rsid w:val="003E70AF"/>
    <w:rsid w:val="003E7AC1"/>
    <w:rsid w:val="003F4FCB"/>
    <w:rsid w:val="003F72E2"/>
    <w:rsid w:val="00405C9E"/>
    <w:rsid w:val="00411827"/>
    <w:rsid w:val="0041608F"/>
    <w:rsid w:val="00416243"/>
    <w:rsid w:val="00424CDB"/>
    <w:rsid w:val="00431B73"/>
    <w:rsid w:val="00437FBC"/>
    <w:rsid w:val="004466A4"/>
    <w:rsid w:val="0044742B"/>
    <w:rsid w:val="004558A2"/>
    <w:rsid w:val="004572B9"/>
    <w:rsid w:val="00462984"/>
    <w:rsid w:val="004630F1"/>
    <w:rsid w:val="0046411B"/>
    <w:rsid w:val="0046411E"/>
    <w:rsid w:val="0047354D"/>
    <w:rsid w:val="004735E4"/>
    <w:rsid w:val="00473F63"/>
    <w:rsid w:val="00474D47"/>
    <w:rsid w:val="00487E6E"/>
    <w:rsid w:val="00494668"/>
    <w:rsid w:val="004975B8"/>
    <w:rsid w:val="004A21A0"/>
    <w:rsid w:val="004A53E3"/>
    <w:rsid w:val="004B485F"/>
    <w:rsid w:val="004B6136"/>
    <w:rsid w:val="004C6C05"/>
    <w:rsid w:val="004E683D"/>
    <w:rsid w:val="004E7C5D"/>
    <w:rsid w:val="005007E1"/>
    <w:rsid w:val="0052085D"/>
    <w:rsid w:val="00525501"/>
    <w:rsid w:val="005354F8"/>
    <w:rsid w:val="0053738A"/>
    <w:rsid w:val="005505CD"/>
    <w:rsid w:val="00550E42"/>
    <w:rsid w:val="0055549A"/>
    <w:rsid w:val="0056045D"/>
    <w:rsid w:val="00561A91"/>
    <w:rsid w:val="00570813"/>
    <w:rsid w:val="00573ABF"/>
    <w:rsid w:val="00576DF5"/>
    <w:rsid w:val="00581F70"/>
    <w:rsid w:val="005830C0"/>
    <w:rsid w:val="005855E8"/>
    <w:rsid w:val="00587BC2"/>
    <w:rsid w:val="00590AE0"/>
    <w:rsid w:val="00591095"/>
    <w:rsid w:val="00596FB7"/>
    <w:rsid w:val="0059734F"/>
    <w:rsid w:val="005B2843"/>
    <w:rsid w:val="005B4715"/>
    <w:rsid w:val="005B5B3E"/>
    <w:rsid w:val="005B5B41"/>
    <w:rsid w:val="005C260B"/>
    <w:rsid w:val="005D4282"/>
    <w:rsid w:val="005D7AA1"/>
    <w:rsid w:val="005E0A1D"/>
    <w:rsid w:val="005E1A26"/>
    <w:rsid w:val="005E65D2"/>
    <w:rsid w:val="005F3923"/>
    <w:rsid w:val="00602776"/>
    <w:rsid w:val="00603C5F"/>
    <w:rsid w:val="0060602F"/>
    <w:rsid w:val="00611ED5"/>
    <w:rsid w:val="00613229"/>
    <w:rsid w:val="00621FA5"/>
    <w:rsid w:val="006228EC"/>
    <w:rsid w:val="006262D7"/>
    <w:rsid w:val="00634614"/>
    <w:rsid w:val="00637BEE"/>
    <w:rsid w:val="00640B6D"/>
    <w:rsid w:val="006439B0"/>
    <w:rsid w:val="00644BAE"/>
    <w:rsid w:val="00647F55"/>
    <w:rsid w:val="00665CBC"/>
    <w:rsid w:val="006660B8"/>
    <w:rsid w:val="006702EC"/>
    <w:rsid w:val="006717DD"/>
    <w:rsid w:val="00676D1B"/>
    <w:rsid w:val="006777A7"/>
    <w:rsid w:val="00690563"/>
    <w:rsid w:val="00691CF5"/>
    <w:rsid w:val="00694ED8"/>
    <w:rsid w:val="0069697D"/>
    <w:rsid w:val="006B1267"/>
    <w:rsid w:val="006B16B7"/>
    <w:rsid w:val="006B49D8"/>
    <w:rsid w:val="006B745D"/>
    <w:rsid w:val="006C23C7"/>
    <w:rsid w:val="006C2C95"/>
    <w:rsid w:val="006C38EB"/>
    <w:rsid w:val="006C5D5C"/>
    <w:rsid w:val="006D4E87"/>
    <w:rsid w:val="006E3850"/>
    <w:rsid w:val="006E684F"/>
    <w:rsid w:val="006F33DF"/>
    <w:rsid w:val="006F52D0"/>
    <w:rsid w:val="00701790"/>
    <w:rsid w:val="00710403"/>
    <w:rsid w:val="00713C14"/>
    <w:rsid w:val="0071594E"/>
    <w:rsid w:val="00740DC9"/>
    <w:rsid w:val="007449DE"/>
    <w:rsid w:val="00751CE5"/>
    <w:rsid w:val="0075697F"/>
    <w:rsid w:val="007630A3"/>
    <w:rsid w:val="00765E09"/>
    <w:rsid w:val="0076669F"/>
    <w:rsid w:val="007705C8"/>
    <w:rsid w:val="00773B95"/>
    <w:rsid w:val="00774047"/>
    <w:rsid w:val="007749AE"/>
    <w:rsid w:val="00784DF9"/>
    <w:rsid w:val="00787A4B"/>
    <w:rsid w:val="007920D1"/>
    <w:rsid w:val="00793CCC"/>
    <w:rsid w:val="007A20E9"/>
    <w:rsid w:val="007B0CBD"/>
    <w:rsid w:val="007B3C79"/>
    <w:rsid w:val="007B663A"/>
    <w:rsid w:val="007C0426"/>
    <w:rsid w:val="007C1E77"/>
    <w:rsid w:val="007C3566"/>
    <w:rsid w:val="007D06CF"/>
    <w:rsid w:val="007D27C8"/>
    <w:rsid w:val="007D4F19"/>
    <w:rsid w:val="007D6DFD"/>
    <w:rsid w:val="007D6FC4"/>
    <w:rsid w:val="007E43AA"/>
    <w:rsid w:val="007F176D"/>
    <w:rsid w:val="00802F58"/>
    <w:rsid w:val="00806B37"/>
    <w:rsid w:val="00811D2E"/>
    <w:rsid w:val="00816DF2"/>
    <w:rsid w:val="00832DC0"/>
    <w:rsid w:val="00843AF7"/>
    <w:rsid w:val="00851D8A"/>
    <w:rsid w:val="00854C62"/>
    <w:rsid w:val="00857A28"/>
    <w:rsid w:val="008642DA"/>
    <w:rsid w:val="00877DF5"/>
    <w:rsid w:val="00881D3A"/>
    <w:rsid w:val="0088745E"/>
    <w:rsid w:val="008A2200"/>
    <w:rsid w:val="008A5659"/>
    <w:rsid w:val="008B1C8C"/>
    <w:rsid w:val="008B1FA2"/>
    <w:rsid w:val="008B4279"/>
    <w:rsid w:val="008C2076"/>
    <w:rsid w:val="008C3C1D"/>
    <w:rsid w:val="008D1C04"/>
    <w:rsid w:val="008D784A"/>
    <w:rsid w:val="008D79D9"/>
    <w:rsid w:val="008D7F0E"/>
    <w:rsid w:val="008E7C6A"/>
    <w:rsid w:val="00906E1B"/>
    <w:rsid w:val="0092273D"/>
    <w:rsid w:val="009242C5"/>
    <w:rsid w:val="009316DD"/>
    <w:rsid w:val="009420B9"/>
    <w:rsid w:val="00951A9E"/>
    <w:rsid w:val="00963DF1"/>
    <w:rsid w:val="009719A2"/>
    <w:rsid w:val="0097687F"/>
    <w:rsid w:val="00982CCB"/>
    <w:rsid w:val="00987585"/>
    <w:rsid w:val="00991236"/>
    <w:rsid w:val="00994324"/>
    <w:rsid w:val="009A45EF"/>
    <w:rsid w:val="009B035D"/>
    <w:rsid w:val="009B142C"/>
    <w:rsid w:val="009B7B7C"/>
    <w:rsid w:val="009C4A2F"/>
    <w:rsid w:val="009C4DC1"/>
    <w:rsid w:val="009C4FFA"/>
    <w:rsid w:val="009C5C66"/>
    <w:rsid w:val="009C6CDF"/>
    <w:rsid w:val="009D5A6A"/>
    <w:rsid w:val="009D74F6"/>
    <w:rsid w:val="009E1E67"/>
    <w:rsid w:val="009E3F67"/>
    <w:rsid w:val="009E40D7"/>
    <w:rsid w:val="009E6775"/>
    <w:rsid w:val="009E6F36"/>
    <w:rsid w:val="009F645F"/>
    <w:rsid w:val="00A00452"/>
    <w:rsid w:val="00A108FE"/>
    <w:rsid w:val="00A15EF7"/>
    <w:rsid w:val="00A20713"/>
    <w:rsid w:val="00A21919"/>
    <w:rsid w:val="00A2348A"/>
    <w:rsid w:val="00A26B6E"/>
    <w:rsid w:val="00A3422F"/>
    <w:rsid w:val="00A40F73"/>
    <w:rsid w:val="00A55753"/>
    <w:rsid w:val="00A805B4"/>
    <w:rsid w:val="00A80E33"/>
    <w:rsid w:val="00A80F79"/>
    <w:rsid w:val="00A92960"/>
    <w:rsid w:val="00A9312B"/>
    <w:rsid w:val="00AB0C29"/>
    <w:rsid w:val="00AB3AED"/>
    <w:rsid w:val="00AC514E"/>
    <w:rsid w:val="00AC51B5"/>
    <w:rsid w:val="00AC609D"/>
    <w:rsid w:val="00AD769F"/>
    <w:rsid w:val="00AE0699"/>
    <w:rsid w:val="00AE2DD6"/>
    <w:rsid w:val="00AE4CF0"/>
    <w:rsid w:val="00AE5379"/>
    <w:rsid w:val="00AE6437"/>
    <w:rsid w:val="00AE7AD1"/>
    <w:rsid w:val="00AF15B5"/>
    <w:rsid w:val="00AF1778"/>
    <w:rsid w:val="00AF2812"/>
    <w:rsid w:val="00AF330F"/>
    <w:rsid w:val="00AF361D"/>
    <w:rsid w:val="00B011AB"/>
    <w:rsid w:val="00B01733"/>
    <w:rsid w:val="00B06782"/>
    <w:rsid w:val="00B10185"/>
    <w:rsid w:val="00B1098F"/>
    <w:rsid w:val="00B15C07"/>
    <w:rsid w:val="00B22C33"/>
    <w:rsid w:val="00B2314F"/>
    <w:rsid w:val="00B2400E"/>
    <w:rsid w:val="00B272B2"/>
    <w:rsid w:val="00B4197B"/>
    <w:rsid w:val="00B46796"/>
    <w:rsid w:val="00B51BCC"/>
    <w:rsid w:val="00B52045"/>
    <w:rsid w:val="00B6760C"/>
    <w:rsid w:val="00B94192"/>
    <w:rsid w:val="00B9781C"/>
    <w:rsid w:val="00BB040C"/>
    <w:rsid w:val="00BB133F"/>
    <w:rsid w:val="00BB4AC9"/>
    <w:rsid w:val="00BB4C89"/>
    <w:rsid w:val="00BB64F3"/>
    <w:rsid w:val="00BB78E5"/>
    <w:rsid w:val="00BC2616"/>
    <w:rsid w:val="00BD49DA"/>
    <w:rsid w:val="00BE1627"/>
    <w:rsid w:val="00BE24B9"/>
    <w:rsid w:val="00BF2E6E"/>
    <w:rsid w:val="00BF69B5"/>
    <w:rsid w:val="00C05B61"/>
    <w:rsid w:val="00C07C7C"/>
    <w:rsid w:val="00C102B6"/>
    <w:rsid w:val="00C21683"/>
    <w:rsid w:val="00C223B8"/>
    <w:rsid w:val="00C234D0"/>
    <w:rsid w:val="00C32CFA"/>
    <w:rsid w:val="00C346D4"/>
    <w:rsid w:val="00C3749B"/>
    <w:rsid w:val="00C41669"/>
    <w:rsid w:val="00C432FA"/>
    <w:rsid w:val="00C512BA"/>
    <w:rsid w:val="00C55D78"/>
    <w:rsid w:val="00C56761"/>
    <w:rsid w:val="00C67B3D"/>
    <w:rsid w:val="00C85ADB"/>
    <w:rsid w:val="00C9608A"/>
    <w:rsid w:val="00CA0D1E"/>
    <w:rsid w:val="00CA65B9"/>
    <w:rsid w:val="00CC45D0"/>
    <w:rsid w:val="00CD35DF"/>
    <w:rsid w:val="00CD6505"/>
    <w:rsid w:val="00CE0CF8"/>
    <w:rsid w:val="00CE6DF2"/>
    <w:rsid w:val="00CF1018"/>
    <w:rsid w:val="00CF4FF5"/>
    <w:rsid w:val="00CF6D03"/>
    <w:rsid w:val="00D028BF"/>
    <w:rsid w:val="00D06C1E"/>
    <w:rsid w:val="00D075BF"/>
    <w:rsid w:val="00D246E3"/>
    <w:rsid w:val="00D25A4C"/>
    <w:rsid w:val="00D307E0"/>
    <w:rsid w:val="00D311B5"/>
    <w:rsid w:val="00D36605"/>
    <w:rsid w:val="00D37305"/>
    <w:rsid w:val="00D4258D"/>
    <w:rsid w:val="00D510D9"/>
    <w:rsid w:val="00D573A5"/>
    <w:rsid w:val="00D62D0B"/>
    <w:rsid w:val="00D77677"/>
    <w:rsid w:val="00D82293"/>
    <w:rsid w:val="00D84748"/>
    <w:rsid w:val="00D97D5F"/>
    <w:rsid w:val="00DA5D29"/>
    <w:rsid w:val="00DA66B3"/>
    <w:rsid w:val="00DA7557"/>
    <w:rsid w:val="00DB06D1"/>
    <w:rsid w:val="00DC1E06"/>
    <w:rsid w:val="00DD0D46"/>
    <w:rsid w:val="00DD5B11"/>
    <w:rsid w:val="00DE1210"/>
    <w:rsid w:val="00DE3CDD"/>
    <w:rsid w:val="00DF107F"/>
    <w:rsid w:val="00DF19E0"/>
    <w:rsid w:val="00DF1D43"/>
    <w:rsid w:val="00DF5357"/>
    <w:rsid w:val="00E0177E"/>
    <w:rsid w:val="00E05E3A"/>
    <w:rsid w:val="00E06C91"/>
    <w:rsid w:val="00E10D43"/>
    <w:rsid w:val="00E11317"/>
    <w:rsid w:val="00E205AC"/>
    <w:rsid w:val="00E2326A"/>
    <w:rsid w:val="00E24A41"/>
    <w:rsid w:val="00E26E80"/>
    <w:rsid w:val="00E320B9"/>
    <w:rsid w:val="00E416A1"/>
    <w:rsid w:val="00E41D39"/>
    <w:rsid w:val="00E450EC"/>
    <w:rsid w:val="00E45F10"/>
    <w:rsid w:val="00E47E1E"/>
    <w:rsid w:val="00E507C6"/>
    <w:rsid w:val="00E5567A"/>
    <w:rsid w:val="00E56C63"/>
    <w:rsid w:val="00E572E2"/>
    <w:rsid w:val="00E57C2B"/>
    <w:rsid w:val="00E6253E"/>
    <w:rsid w:val="00E65F36"/>
    <w:rsid w:val="00E70FB3"/>
    <w:rsid w:val="00E71D35"/>
    <w:rsid w:val="00E85362"/>
    <w:rsid w:val="00E87DAB"/>
    <w:rsid w:val="00E923A9"/>
    <w:rsid w:val="00EA5069"/>
    <w:rsid w:val="00EA756F"/>
    <w:rsid w:val="00EB6C86"/>
    <w:rsid w:val="00EC32C9"/>
    <w:rsid w:val="00EC380C"/>
    <w:rsid w:val="00EC3DFC"/>
    <w:rsid w:val="00ED089B"/>
    <w:rsid w:val="00ED2B00"/>
    <w:rsid w:val="00EE50E5"/>
    <w:rsid w:val="00EE7A24"/>
    <w:rsid w:val="00EF08A5"/>
    <w:rsid w:val="00EF1DC0"/>
    <w:rsid w:val="00EF5DA1"/>
    <w:rsid w:val="00F02896"/>
    <w:rsid w:val="00F04F76"/>
    <w:rsid w:val="00F1611D"/>
    <w:rsid w:val="00F1773B"/>
    <w:rsid w:val="00F17D72"/>
    <w:rsid w:val="00F2194C"/>
    <w:rsid w:val="00F27A05"/>
    <w:rsid w:val="00F36879"/>
    <w:rsid w:val="00F4547D"/>
    <w:rsid w:val="00F47A02"/>
    <w:rsid w:val="00F5255A"/>
    <w:rsid w:val="00F61B6F"/>
    <w:rsid w:val="00F6444C"/>
    <w:rsid w:val="00F70A5D"/>
    <w:rsid w:val="00F822E9"/>
    <w:rsid w:val="00F835D4"/>
    <w:rsid w:val="00FA1C90"/>
    <w:rsid w:val="00FA4466"/>
    <w:rsid w:val="00FA72D0"/>
    <w:rsid w:val="00FB10A8"/>
    <w:rsid w:val="00FB20D7"/>
    <w:rsid w:val="00FB5C6E"/>
    <w:rsid w:val="00FC33AD"/>
    <w:rsid w:val="00FC4FC6"/>
    <w:rsid w:val="00FC5254"/>
    <w:rsid w:val="00FC549C"/>
    <w:rsid w:val="00FE1321"/>
    <w:rsid w:val="00FE63D1"/>
    <w:rsid w:val="00FE7176"/>
    <w:rsid w:val="00FF3D61"/>
    <w:rsid w:val="00FF4C9A"/>
    <w:rsid w:val="00FF4DCE"/>
    <w:rsid w:val="00FF5454"/>
    <w:rsid w:val="00FF6544"/>
    <w:rsid w:val="00FF6A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af7">
    <w:name w:val="Основной текст_"/>
    <w:basedOn w:val="a1"/>
    <w:link w:val="14"/>
    <w:rsid w:val="00D25A4C"/>
    <w:rPr>
      <w:spacing w:val="2"/>
      <w:shd w:val="clear" w:color="auto" w:fill="FFFFFF"/>
    </w:rPr>
  </w:style>
  <w:style w:type="paragraph" w:customStyle="1" w:styleId="14">
    <w:name w:val="Основной текст1"/>
    <w:basedOn w:val="a"/>
    <w:link w:val="af7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62">
    <w:name w:val="Основной текст (6)_"/>
    <w:basedOn w:val="a1"/>
    <w:link w:val="63"/>
    <w:rsid w:val="00D25A4C"/>
    <w:rPr>
      <w:spacing w:val="2"/>
      <w:shd w:val="clear" w:color="auto" w:fill="FFFFFF"/>
    </w:rPr>
  </w:style>
  <w:style w:type="paragraph" w:customStyle="1" w:styleId="63">
    <w:name w:val="Основной текст (6)"/>
    <w:basedOn w:val="a"/>
    <w:link w:val="62"/>
    <w:rsid w:val="00D25A4C"/>
    <w:pPr>
      <w:widowControl w:val="0"/>
      <w:shd w:val="clear" w:color="auto" w:fill="FFFFFF"/>
      <w:suppressAutoHyphens w:val="0"/>
      <w:spacing w:line="322" w:lineRule="exact"/>
      <w:jc w:val="both"/>
    </w:pPr>
    <w:rPr>
      <w:spacing w:val="2"/>
      <w:sz w:val="20"/>
      <w:szCs w:val="20"/>
      <w:lang w:eastAsia="ru-RU"/>
    </w:rPr>
  </w:style>
  <w:style w:type="character" w:customStyle="1" w:styleId="145pt0pt">
    <w:name w:val="Основной текст + 14;5 pt;Интервал 0 pt"/>
    <w:basedOn w:val="af7"/>
    <w:rsid w:val="00D25A4C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1"/>
      <w:w w:val="100"/>
      <w:position w:val="0"/>
      <w:sz w:val="29"/>
      <w:szCs w:val="29"/>
      <w:u w:val="none"/>
      <w:lang w:val="ru-RU"/>
    </w:rPr>
  </w:style>
  <w:style w:type="character" w:customStyle="1" w:styleId="FontStyle22">
    <w:name w:val="Font Style22"/>
    <w:uiPriority w:val="99"/>
    <w:rsid w:val="00576DF5"/>
    <w:rPr>
      <w:rFonts w:ascii="Times New Roman" w:hAnsi="Times New Roman" w:cs="Times New Roman"/>
      <w:b/>
      <w:bCs/>
      <w:color w:val="00000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72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240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836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237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47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091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378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36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006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826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151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021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169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3702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3931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681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964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208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35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125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96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25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5548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20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8379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66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5322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0632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585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2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716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2631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95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5646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01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7824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574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4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063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26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20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46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986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98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37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3575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21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068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3489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4472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25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037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1810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3290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9407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7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304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457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55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34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406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049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211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1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039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2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79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624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842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441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1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91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441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7152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98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948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9673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998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095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06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83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17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3324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466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16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16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595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32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087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73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0866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34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8634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0451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9833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928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33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877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9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9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111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8725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414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8980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3631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0368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8321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52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62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845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141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52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59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96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8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73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552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4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44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266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5442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918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706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830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3393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3782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774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19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638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30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8850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49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853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595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479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1182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9577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472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257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8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79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3737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139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9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643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872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04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12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985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806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964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496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111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228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00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796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617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356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766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8256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735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0557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999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449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749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470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4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90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9836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8607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1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04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46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10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384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1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9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37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303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3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720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06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185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5177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566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378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268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46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907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457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9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66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583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4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699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021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7414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9616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172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6058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821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5965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0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4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1196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5048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915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26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73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252</Words>
  <Characters>1440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1689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2020-03-11T04:14:00Z</cp:lastPrinted>
  <dcterms:created xsi:type="dcterms:W3CDTF">2020-02-27T02:27:00Z</dcterms:created>
  <dcterms:modified xsi:type="dcterms:W3CDTF">2020-03-11T04:14:00Z</dcterms:modified>
</cp:coreProperties>
</file>