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4A2FC9" w:rsidRPr="00A178BD" w:rsidRDefault="004A2FC9" w:rsidP="00A178BD">
      <w:pPr>
        <w:pStyle w:val="1"/>
        <w:jc w:val="center"/>
        <w:rPr>
          <w:i/>
          <w:u w:val="single"/>
        </w:rPr>
      </w:pPr>
      <w:r w:rsidRPr="00A178BD">
        <w:rPr>
          <w:i/>
          <w:u w:val="single"/>
        </w:rPr>
        <w:t>«Белая» зарплата – основа будущей пенсии!</w:t>
      </w:r>
    </w:p>
    <w:p w:rsidR="00A178BD" w:rsidRDefault="004A2FC9" w:rsidP="004A2FC9">
      <w:pPr>
        <w:pStyle w:val="3"/>
        <w:rPr>
          <w:sz w:val="16"/>
          <w:szCs w:val="16"/>
        </w:rPr>
      </w:pPr>
      <w:r w:rsidRPr="00A178BD">
        <w:rPr>
          <w:sz w:val="16"/>
          <w:szCs w:val="16"/>
        </w:rPr>
        <w:t>24 мая 2019</w:t>
      </w:r>
    </w:p>
    <w:p w:rsidR="004A2FC9" w:rsidRPr="00A178BD" w:rsidRDefault="00A178BD" w:rsidP="004A2FC9">
      <w:pPr>
        <w:pStyle w:val="3"/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                                                </w:t>
      </w:r>
      <w:r>
        <w:rPr>
          <w:noProof/>
          <w:sz w:val="16"/>
          <w:szCs w:val="16"/>
          <w:lang w:eastAsia="ru-RU"/>
        </w:rPr>
        <w:drawing>
          <wp:inline distT="0" distB="0" distL="0" distR="0">
            <wp:extent cx="2567494" cy="1838325"/>
            <wp:effectExtent l="19050" t="0" r="4256" b="0"/>
            <wp:docPr id="1" name="Рисунок 1" descr="D:\МОИ ДОКУМЕНТЫ\2019\СМИ\изображения\з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ОИ ДОКУМЕНТЫ\2019\СМИ\изображения\зп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4131" cy="18359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2FC9" w:rsidRDefault="00A178BD" w:rsidP="00A178BD">
      <w:pPr>
        <w:pStyle w:val="af"/>
        <w:ind w:firstLine="708"/>
        <w:contextualSpacing/>
        <w:jc w:val="both"/>
      </w:pPr>
      <w:r>
        <w:t>Управ</w:t>
      </w:r>
      <w:r w:rsidR="004A2FC9">
        <w:t xml:space="preserve">ление Пенсионного фонда России </w:t>
      </w:r>
      <w:r>
        <w:t xml:space="preserve">в </w:t>
      </w:r>
      <w:proofErr w:type="spellStart"/>
      <w:r>
        <w:t>Асиновском</w:t>
      </w:r>
      <w:proofErr w:type="spellEnd"/>
      <w:r>
        <w:t xml:space="preserve"> районе </w:t>
      </w:r>
      <w:r w:rsidR="004A2FC9">
        <w:t xml:space="preserve"> Томской области</w:t>
      </w:r>
      <w:r>
        <w:t xml:space="preserve"> (межрайонное)</w:t>
      </w:r>
      <w:r w:rsidR="004A2FC9">
        <w:t xml:space="preserve">  обращает внимание на то, что работодатель, выплачивающий зарплату в «конверте», лишает</w:t>
      </w:r>
      <w:r w:rsidR="004A2FC9">
        <w:rPr>
          <w:rStyle w:val="a6"/>
        </w:rPr>
        <w:t xml:space="preserve"> не только своих сотрудников достойной пенсии в будущем, но и влияет на пенсии нынешних пенсионеров, поскольку от «серой» зарплаты не производятся отчисления в Пенсионный фонд. </w:t>
      </w:r>
      <w:r w:rsidR="004A2FC9">
        <w:t>Сегодня часть страховых взносов идет на выплату пенсий старшему поколению.</w:t>
      </w:r>
    </w:p>
    <w:p w:rsidR="004A2FC9" w:rsidRDefault="004A2FC9" w:rsidP="00A178BD">
      <w:pPr>
        <w:pStyle w:val="af"/>
        <w:contextualSpacing/>
        <w:jc w:val="both"/>
      </w:pPr>
      <w:r>
        <w:t> </w:t>
      </w:r>
    </w:p>
    <w:p w:rsidR="004A2FC9" w:rsidRDefault="004A2FC9" w:rsidP="00A178BD">
      <w:pPr>
        <w:pStyle w:val="af"/>
        <w:ind w:firstLine="708"/>
        <w:contextualSpacing/>
        <w:jc w:val="both"/>
      </w:pPr>
      <w:r>
        <w:t>Также от суммы страховых взносов, которую уплачивает работодатель за конкретного работника в Пенсионный фонд, напрямую зависит будущая пенсия гражданина. Уплата страховых взносов с заниженной суммы заработной платы или неуплата взносов вовсе приводит к уменьшению размера пенсии. Таким образом, все то, что выплачивается неофициально на руки, при назначении пенсии учитываться не будет. Кроме этого граждане, работающие без официального оформления, лишены возможности получать в полном объеме пособие по временной нетрудоспособности, безработице, по уходу за ребенком и выходные пособия в случае увольнения по сокращению штатов.</w:t>
      </w:r>
    </w:p>
    <w:p w:rsidR="004A2FC9" w:rsidRDefault="004A2FC9" w:rsidP="00A178BD">
      <w:pPr>
        <w:pStyle w:val="af"/>
        <w:contextualSpacing/>
        <w:jc w:val="both"/>
      </w:pPr>
      <w:r>
        <w:t> </w:t>
      </w:r>
    </w:p>
    <w:p w:rsidR="004A2FC9" w:rsidRDefault="004A2FC9" w:rsidP="00A178BD">
      <w:pPr>
        <w:pStyle w:val="af"/>
        <w:ind w:firstLine="708"/>
        <w:contextualSpacing/>
        <w:jc w:val="both"/>
      </w:pPr>
      <w:r>
        <w:t xml:space="preserve">Напоминаем, что получить информацию о сформированных пенсионных правах (о количестве пенсионных баллов, страховом стаже, суммах страховых взносов) можно через электронный сервис «Личный кабинет гражданина» на сайте </w:t>
      </w:r>
      <w:proofErr w:type="spellStart"/>
      <w:r>
        <w:t>www.pfrf.ru</w:t>
      </w:r>
      <w:proofErr w:type="spellEnd"/>
      <w:r>
        <w:t>. Если Вы считаете, что какие-либо сведения не учтены или учтены не в полном объеме, у Вас есть возможность заблаговременно обратиться к работодателю для уточнения данных и представить их в территориальный орган ПФР.</w:t>
      </w:r>
    </w:p>
    <w:p w:rsidR="004A2FC9" w:rsidRDefault="004A2FC9" w:rsidP="00A178BD">
      <w:pPr>
        <w:pStyle w:val="af"/>
        <w:contextualSpacing/>
        <w:jc w:val="both"/>
      </w:pPr>
      <w:r>
        <w:t> </w:t>
      </w:r>
    </w:p>
    <w:p w:rsidR="004A2FC9" w:rsidRDefault="004A2FC9" w:rsidP="00A178BD">
      <w:pPr>
        <w:pStyle w:val="af"/>
        <w:ind w:firstLine="360"/>
        <w:contextualSpacing/>
        <w:jc w:val="both"/>
      </w:pPr>
      <w:r>
        <w:t xml:space="preserve">Также работающие граждане имеют право бесплатно получать от своего работодателя копию индивидуальных сведений, предоставляемых на них в Пенсионный фонд, и таким образом контролировать формирование своей будущей пенсии. Получить выписку о состоянии индивидуального лицевого счета в ПФР можно и в территориальном органе ПФР, а также на Едином портале государственных и муниципальных услуг </w:t>
      </w:r>
      <w:proofErr w:type="spellStart"/>
      <w:r>
        <w:t>www.gosuslugi.ru</w:t>
      </w:r>
      <w:proofErr w:type="spellEnd"/>
      <w:r>
        <w:t>.</w:t>
      </w:r>
    </w:p>
    <w:p w:rsidR="00A178BD" w:rsidRDefault="00A178BD" w:rsidP="00BB2D2A">
      <w:pPr>
        <w:pStyle w:val="af"/>
        <w:pBdr>
          <w:bottom w:val="single" w:sz="12" w:space="1" w:color="auto"/>
        </w:pBdr>
        <w:ind w:firstLine="360"/>
        <w:jc w:val="both"/>
      </w:pPr>
    </w:p>
    <w:p w:rsidR="00D52539" w:rsidRPr="00F20BB5" w:rsidRDefault="00F20BB5" w:rsidP="00BB2D2A">
      <w:pPr>
        <w:pStyle w:val="af"/>
        <w:pBdr>
          <w:bottom w:val="single" w:sz="12" w:space="1" w:color="auto"/>
        </w:pBdr>
        <w:ind w:firstLine="360"/>
        <w:jc w:val="both"/>
        <w:rPr>
          <w:sz w:val="28"/>
          <w:szCs w:val="28"/>
        </w:rPr>
      </w:pPr>
      <w:r w:rsidRPr="006E05E0">
        <w:t xml:space="preserve">    </w:t>
      </w:r>
      <w:r w:rsidR="000762D6" w:rsidRPr="006E05E0">
        <w:t>Дополнительную информацию можно узнать по телефону: 38(241)</w:t>
      </w:r>
      <w:r w:rsidR="005A5F15" w:rsidRPr="006E05E0">
        <w:t xml:space="preserve"> 2-</w:t>
      </w:r>
      <w:r w:rsidR="004D5B17">
        <w:t>47</w:t>
      </w:r>
      <w:r w:rsidR="005A5F15" w:rsidRPr="006E05E0">
        <w:t>-</w:t>
      </w:r>
      <w:r w:rsidR="004D5B17">
        <w:t>8</w:t>
      </w:r>
      <w:r w:rsidR="005A5F15" w:rsidRPr="006E05E0">
        <w:t>5</w:t>
      </w:r>
      <w:r w:rsidR="000762D6" w:rsidRPr="00F20BB5">
        <w:rPr>
          <w:sz w:val="28"/>
          <w:szCs w:val="28"/>
        </w:rPr>
        <w:t>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2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6"/>
  </w:num>
  <w:num w:numId="3">
    <w:abstractNumId w:val="8"/>
  </w:num>
  <w:num w:numId="4">
    <w:abstractNumId w:val="4"/>
  </w:num>
  <w:num w:numId="5">
    <w:abstractNumId w:val="7"/>
  </w:num>
  <w:num w:numId="6">
    <w:abstractNumId w:val="2"/>
  </w:num>
  <w:num w:numId="7">
    <w:abstractNumId w:val="5"/>
  </w:num>
  <w:num w:numId="8">
    <w:abstractNumId w:val="3"/>
  </w:num>
  <w:num w:numId="9">
    <w:abstractNumId w:val="9"/>
  </w:num>
  <w:num w:numId="10">
    <w:abstractNumId w:val="1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233D2"/>
    <w:rsid w:val="00031F2B"/>
    <w:rsid w:val="00044868"/>
    <w:rsid w:val="00055636"/>
    <w:rsid w:val="0005707B"/>
    <w:rsid w:val="00062F00"/>
    <w:rsid w:val="00064D8A"/>
    <w:rsid w:val="00066435"/>
    <w:rsid w:val="0006708F"/>
    <w:rsid w:val="00071A08"/>
    <w:rsid w:val="00073B04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10AA1"/>
    <w:rsid w:val="001112F5"/>
    <w:rsid w:val="001124FD"/>
    <w:rsid w:val="0011419F"/>
    <w:rsid w:val="00121F9E"/>
    <w:rsid w:val="001246DF"/>
    <w:rsid w:val="00126B30"/>
    <w:rsid w:val="0013033D"/>
    <w:rsid w:val="001310FC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B68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507C9"/>
    <w:rsid w:val="00253580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F266C"/>
    <w:rsid w:val="002F5169"/>
    <w:rsid w:val="002F66AB"/>
    <w:rsid w:val="00303BE4"/>
    <w:rsid w:val="00304C9A"/>
    <w:rsid w:val="003060AD"/>
    <w:rsid w:val="00310B7C"/>
    <w:rsid w:val="00312232"/>
    <w:rsid w:val="00327BB5"/>
    <w:rsid w:val="00331515"/>
    <w:rsid w:val="0034026E"/>
    <w:rsid w:val="003404C9"/>
    <w:rsid w:val="00350907"/>
    <w:rsid w:val="00351549"/>
    <w:rsid w:val="003541A9"/>
    <w:rsid w:val="00360E5A"/>
    <w:rsid w:val="003726ED"/>
    <w:rsid w:val="00373A09"/>
    <w:rsid w:val="00374486"/>
    <w:rsid w:val="00375E5C"/>
    <w:rsid w:val="0038108F"/>
    <w:rsid w:val="00390D88"/>
    <w:rsid w:val="00394DE8"/>
    <w:rsid w:val="003A0283"/>
    <w:rsid w:val="003A25B4"/>
    <w:rsid w:val="003A492E"/>
    <w:rsid w:val="003A51B5"/>
    <w:rsid w:val="003A5B2D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F4FCB"/>
    <w:rsid w:val="003F72E2"/>
    <w:rsid w:val="00402A09"/>
    <w:rsid w:val="004034D3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2FC9"/>
    <w:rsid w:val="004A53E3"/>
    <w:rsid w:val="004B485F"/>
    <w:rsid w:val="004C6C05"/>
    <w:rsid w:val="004D5B17"/>
    <w:rsid w:val="004E683D"/>
    <w:rsid w:val="004E7C5D"/>
    <w:rsid w:val="005007E1"/>
    <w:rsid w:val="0052085D"/>
    <w:rsid w:val="00525849"/>
    <w:rsid w:val="005354F8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55E8"/>
    <w:rsid w:val="00587BC2"/>
    <w:rsid w:val="00590AE0"/>
    <w:rsid w:val="00591095"/>
    <w:rsid w:val="00592CF2"/>
    <w:rsid w:val="00596FB7"/>
    <w:rsid w:val="00597ED1"/>
    <w:rsid w:val="005A5F15"/>
    <w:rsid w:val="005B5B3E"/>
    <w:rsid w:val="005B5B41"/>
    <w:rsid w:val="005C260B"/>
    <w:rsid w:val="005D4282"/>
    <w:rsid w:val="005D7AA1"/>
    <w:rsid w:val="005E65D2"/>
    <w:rsid w:val="005E6F0D"/>
    <w:rsid w:val="005F3923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65CBC"/>
    <w:rsid w:val="006660B8"/>
    <w:rsid w:val="006702EC"/>
    <w:rsid w:val="006717DD"/>
    <w:rsid w:val="00676D1B"/>
    <w:rsid w:val="00690563"/>
    <w:rsid w:val="00691B80"/>
    <w:rsid w:val="00691CF5"/>
    <w:rsid w:val="006B49D8"/>
    <w:rsid w:val="006B745D"/>
    <w:rsid w:val="006C0A4D"/>
    <w:rsid w:val="006C1D73"/>
    <w:rsid w:val="006C23C7"/>
    <w:rsid w:val="006C38EB"/>
    <w:rsid w:val="006C5D5C"/>
    <w:rsid w:val="006D4E87"/>
    <w:rsid w:val="006E05E0"/>
    <w:rsid w:val="006E662B"/>
    <w:rsid w:val="006E684F"/>
    <w:rsid w:val="006F33DF"/>
    <w:rsid w:val="006F52D0"/>
    <w:rsid w:val="00701790"/>
    <w:rsid w:val="00707BC7"/>
    <w:rsid w:val="00710403"/>
    <w:rsid w:val="00711D09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2F58"/>
    <w:rsid w:val="00806B37"/>
    <w:rsid w:val="00811D2E"/>
    <w:rsid w:val="00816DF2"/>
    <w:rsid w:val="00843AF7"/>
    <w:rsid w:val="00851D8A"/>
    <w:rsid w:val="00854C62"/>
    <w:rsid w:val="00857A28"/>
    <w:rsid w:val="008642DA"/>
    <w:rsid w:val="00877DF5"/>
    <w:rsid w:val="00881D3A"/>
    <w:rsid w:val="00893775"/>
    <w:rsid w:val="008A5659"/>
    <w:rsid w:val="008B1C8C"/>
    <w:rsid w:val="008B1FA2"/>
    <w:rsid w:val="008B4279"/>
    <w:rsid w:val="008C2076"/>
    <w:rsid w:val="008C3C1D"/>
    <w:rsid w:val="008C5BEF"/>
    <w:rsid w:val="008D1C04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316DD"/>
    <w:rsid w:val="00933E56"/>
    <w:rsid w:val="009355C9"/>
    <w:rsid w:val="009420B9"/>
    <w:rsid w:val="00945DAC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178BD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B5A22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1E0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9608A"/>
    <w:rsid w:val="00CA0196"/>
    <w:rsid w:val="00CA0D1E"/>
    <w:rsid w:val="00CA65B9"/>
    <w:rsid w:val="00CB08DE"/>
    <w:rsid w:val="00CC45D0"/>
    <w:rsid w:val="00CC4954"/>
    <w:rsid w:val="00CC7A70"/>
    <w:rsid w:val="00CD35DF"/>
    <w:rsid w:val="00CE0CF8"/>
    <w:rsid w:val="00CE7E04"/>
    <w:rsid w:val="00CF1018"/>
    <w:rsid w:val="00CF4FF5"/>
    <w:rsid w:val="00CF6D03"/>
    <w:rsid w:val="00D055B8"/>
    <w:rsid w:val="00D06C1E"/>
    <w:rsid w:val="00D075BF"/>
    <w:rsid w:val="00D26883"/>
    <w:rsid w:val="00D307E0"/>
    <w:rsid w:val="00D311B5"/>
    <w:rsid w:val="00D36605"/>
    <w:rsid w:val="00D37305"/>
    <w:rsid w:val="00D46D22"/>
    <w:rsid w:val="00D52539"/>
    <w:rsid w:val="00D53AB2"/>
    <w:rsid w:val="00D62D0B"/>
    <w:rsid w:val="00D77677"/>
    <w:rsid w:val="00D82293"/>
    <w:rsid w:val="00D9591C"/>
    <w:rsid w:val="00D97D5F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923A9"/>
    <w:rsid w:val="00EA756F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F76"/>
    <w:rsid w:val="00F1611D"/>
    <w:rsid w:val="00F1773B"/>
    <w:rsid w:val="00F20BB5"/>
    <w:rsid w:val="00F2194C"/>
    <w:rsid w:val="00F21A8D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878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60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8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2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1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344</Words>
  <Characters>1965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2305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2018-04-10T03:31:00Z</cp:lastPrinted>
  <dcterms:created xsi:type="dcterms:W3CDTF">2019-05-24T01:54:00Z</dcterms:created>
  <dcterms:modified xsi:type="dcterms:W3CDTF">2019-05-24T02:46:00Z</dcterms:modified>
</cp:coreProperties>
</file>