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E18BB" w:rsidRPr="00AE18BB" w:rsidRDefault="00AE18BB" w:rsidP="00AE18BB">
      <w:pPr>
        <w:pStyle w:val="1"/>
        <w:jc w:val="center"/>
        <w:rPr>
          <w:i/>
          <w:u w:val="single"/>
        </w:rPr>
      </w:pPr>
      <w:r w:rsidRPr="00AE18BB">
        <w:rPr>
          <w:i/>
          <w:u w:val="single"/>
        </w:rPr>
        <w:t>Социальная пенсия детям, оба родителя которых неизвестны</w:t>
      </w:r>
    </w:p>
    <w:p w:rsidR="00AE18BB" w:rsidRDefault="00AE18BB" w:rsidP="00AE18BB">
      <w:pPr>
        <w:pStyle w:val="3"/>
        <w:rPr>
          <w:sz w:val="16"/>
          <w:szCs w:val="16"/>
        </w:rPr>
      </w:pPr>
      <w:r w:rsidRPr="00AE18BB">
        <w:rPr>
          <w:sz w:val="16"/>
          <w:szCs w:val="16"/>
        </w:rPr>
        <w:t>20 мая 2019</w:t>
      </w:r>
    </w:p>
    <w:p w:rsidR="00AE18BB" w:rsidRPr="00AE18BB" w:rsidRDefault="00AE18BB" w:rsidP="00AE18BB">
      <w:r>
        <w:t xml:space="preserve">                                             </w:t>
      </w:r>
      <w:r>
        <w:rPr>
          <w:noProof/>
          <w:lang w:eastAsia="ru-RU"/>
        </w:rPr>
        <w:drawing>
          <wp:inline distT="0" distB="0" distL="0" distR="0">
            <wp:extent cx="4000500" cy="3200400"/>
            <wp:effectExtent l="19050" t="0" r="0" b="0"/>
            <wp:docPr id="3" name="Рисунок 1" descr="D:\МОИ ДОКУМЕНТЫ\2019\СМИ\изображения\дет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\2019\СМИ\изображения\дети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4145" cy="3203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8BB" w:rsidRDefault="00AE18BB" w:rsidP="00AE18BB">
      <w:pPr>
        <w:pStyle w:val="af"/>
        <w:contextualSpacing/>
        <w:jc w:val="both"/>
      </w:pPr>
      <w:r>
        <w:rPr>
          <w:rStyle w:val="a6"/>
        </w:rPr>
        <w:t> </w:t>
      </w:r>
      <w:r>
        <w:rPr>
          <w:rStyle w:val="a6"/>
        </w:rPr>
        <w:tab/>
      </w:r>
      <w:r w:rsidRPr="00AE18BB">
        <w:rPr>
          <w:rStyle w:val="a6"/>
          <w:b w:val="0"/>
        </w:rPr>
        <w:t>Управ</w:t>
      </w:r>
      <w:r>
        <w:rPr>
          <w:rStyle w:val="a6"/>
          <w:b w:val="0"/>
        </w:rPr>
        <w:t>ление</w:t>
      </w:r>
      <w:r>
        <w:t xml:space="preserve"> ПФР в </w:t>
      </w:r>
      <w:proofErr w:type="spellStart"/>
      <w:r>
        <w:t>Асиновском</w:t>
      </w:r>
      <w:proofErr w:type="spellEnd"/>
      <w:r>
        <w:t xml:space="preserve"> районе Томской области (межрайонное) напоминает, что с 2018 года в России введён новый вид пенсии - социальная пенсия детям, оба родителя которых неизвестны. Причиной появления нового вида пенсии стало то, что дети, родители которых неизвестны, или, проще говоря, «подкидыши», были изначально поставлены в неравное материальное положение по сравнению с детьми-сиротами – поскольку не имели права на получение пенсии по случаю потери кормильца, так как юридически никогда не имели ни одного из родителей.</w:t>
      </w:r>
    </w:p>
    <w:p w:rsidR="00AE18BB" w:rsidRDefault="00AE18BB" w:rsidP="00AE18BB">
      <w:pPr>
        <w:pStyle w:val="af"/>
        <w:contextualSpacing/>
        <w:jc w:val="both"/>
      </w:pPr>
      <w:r>
        <w:t> </w:t>
      </w:r>
    </w:p>
    <w:p w:rsidR="00AE18BB" w:rsidRDefault="00AE18BB" w:rsidP="00AE18BB">
      <w:pPr>
        <w:pStyle w:val="af"/>
        <w:ind w:firstLine="708"/>
        <w:contextualSpacing/>
        <w:jc w:val="both"/>
      </w:pPr>
      <w:r>
        <w:t xml:space="preserve">К числу получателей нового вида пенсии относятся дети, государственная регистрация рождения которых произведена на основании поданного органом внутренних дел, органом опеки и попечительства либо медицинской организацией, воспитательной организацией или организацией социального обслуживания </w:t>
      </w:r>
      <w:proofErr w:type="gramStart"/>
      <w:r>
        <w:t>заявления</w:t>
      </w:r>
      <w:proofErr w:type="gramEnd"/>
      <w:r>
        <w:t xml:space="preserve"> о рождении найденного (подкинутого) ребенка или о рождении ребенка, оставленного матерью, не предъявившей документа, удостоверяющего ее личность, в медицинской организации, в которой происходили роды или в которую обратилась мать после родов.</w:t>
      </w:r>
    </w:p>
    <w:p w:rsidR="00AE18BB" w:rsidRDefault="00AE18BB" w:rsidP="00AE18BB">
      <w:pPr>
        <w:pStyle w:val="af"/>
        <w:contextualSpacing/>
        <w:jc w:val="both"/>
      </w:pPr>
      <w:r>
        <w:t>           </w:t>
      </w:r>
    </w:p>
    <w:p w:rsidR="00AE18BB" w:rsidRDefault="00AE18BB" w:rsidP="00AE18BB">
      <w:pPr>
        <w:pStyle w:val="af"/>
        <w:ind w:firstLine="360"/>
        <w:contextualSpacing/>
        <w:jc w:val="both"/>
      </w:pPr>
      <w:r>
        <w:t>Выплачиваться пенсия будет ежемесячно до достижения ребенком 18 лет, а при поступлении в вуз на очное отделение – до 23 лет. В случае усыновления такого ребенка выплата пенсии будет прекращена с 1-го числа месяца, следующего за месяцем, в котором ребенок был усыновлен.</w:t>
      </w:r>
    </w:p>
    <w:p w:rsidR="00AE18BB" w:rsidRDefault="00AE18BB" w:rsidP="00AE18BB">
      <w:pPr>
        <w:pStyle w:val="af"/>
        <w:ind w:firstLine="360"/>
        <w:contextualSpacing/>
        <w:jc w:val="both"/>
      </w:pPr>
    </w:p>
    <w:p w:rsidR="00D52539" w:rsidRPr="00F20BB5" w:rsidRDefault="00F20BB5" w:rsidP="00BB2D2A">
      <w:pPr>
        <w:pStyle w:val="af"/>
        <w:pBdr>
          <w:bottom w:val="single" w:sz="12" w:space="1" w:color="auto"/>
        </w:pBdr>
        <w:ind w:firstLine="360"/>
        <w:jc w:val="both"/>
        <w:rPr>
          <w:sz w:val="28"/>
          <w:szCs w:val="28"/>
        </w:rPr>
      </w:pPr>
      <w:r w:rsidRPr="006E05E0">
        <w:t xml:space="preserve">    </w:t>
      </w:r>
      <w:r w:rsidR="000762D6" w:rsidRPr="006E05E0">
        <w:t>Дополнительную информацию можно узнать по телефону: 38(241)</w:t>
      </w:r>
      <w:r w:rsidR="005A5F15" w:rsidRPr="006E05E0">
        <w:t xml:space="preserve"> 2-</w:t>
      </w:r>
      <w:r w:rsidR="004D5B17">
        <w:t>47</w:t>
      </w:r>
      <w:r w:rsidR="005A5F15" w:rsidRPr="006E05E0">
        <w:t>-</w:t>
      </w:r>
      <w:r w:rsidR="004D5B17">
        <w:t>8</w:t>
      </w:r>
      <w:r w:rsidR="005A5F15" w:rsidRPr="006E05E0">
        <w:t>5</w:t>
      </w:r>
      <w:r w:rsidR="000762D6" w:rsidRPr="00F20BB5">
        <w:rPr>
          <w:sz w:val="28"/>
          <w:szCs w:val="28"/>
        </w:rPr>
        <w:t>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4"/>
  </w:num>
  <w:num w:numId="5">
    <w:abstractNumId w:val="7"/>
  </w:num>
  <w:num w:numId="6">
    <w:abstractNumId w:val="2"/>
  </w:num>
  <w:num w:numId="7">
    <w:abstractNumId w:val="5"/>
  </w:num>
  <w:num w:numId="8">
    <w:abstractNumId w:val="3"/>
  </w:num>
  <w:num w:numId="9">
    <w:abstractNumId w:val="9"/>
  </w:num>
  <w:num w:numId="10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5707B"/>
    <w:rsid w:val="00062F00"/>
    <w:rsid w:val="00064D8A"/>
    <w:rsid w:val="00066435"/>
    <w:rsid w:val="0006708F"/>
    <w:rsid w:val="00071A08"/>
    <w:rsid w:val="00073B04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24FD"/>
    <w:rsid w:val="0011419F"/>
    <w:rsid w:val="001246DF"/>
    <w:rsid w:val="00126B30"/>
    <w:rsid w:val="0013033D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3580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F266C"/>
    <w:rsid w:val="002F5169"/>
    <w:rsid w:val="002F66AB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1B5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53E3"/>
    <w:rsid w:val="004B485F"/>
    <w:rsid w:val="004C6C05"/>
    <w:rsid w:val="004D5B17"/>
    <w:rsid w:val="004E683D"/>
    <w:rsid w:val="004E7C5D"/>
    <w:rsid w:val="005007E1"/>
    <w:rsid w:val="0052085D"/>
    <w:rsid w:val="00525849"/>
    <w:rsid w:val="005354F8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2CF2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6D1B"/>
    <w:rsid w:val="00690563"/>
    <w:rsid w:val="00691B80"/>
    <w:rsid w:val="00691CF5"/>
    <w:rsid w:val="006B49D8"/>
    <w:rsid w:val="006B745D"/>
    <w:rsid w:val="006C0A4D"/>
    <w:rsid w:val="006C1D73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EF"/>
    <w:rsid w:val="008D1C04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316DD"/>
    <w:rsid w:val="00933E56"/>
    <w:rsid w:val="009355C9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51B5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B08DE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46D22"/>
    <w:rsid w:val="00D52539"/>
    <w:rsid w:val="00D53AB2"/>
    <w:rsid w:val="00D62D0B"/>
    <w:rsid w:val="00D77677"/>
    <w:rsid w:val="00D82293"/>
    <w:rsid w:val="00D9591C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923A9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7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260</Words>
  <Characters>1483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1740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2018-04-10T03:31:00Z</cp:lastPrinted>
  <dcterms:created xsi:type="dcterms:W3CDTF">2019-05-21T06:16:00Z</dcterms:created>
  <dcterms:modified xsi:type="dcterms:W3CDTF">2019-05-21T06:16:00Z</dcterms:modified>
</cp:coreProperties>
</file>