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F66AB" w:rsidRPr="00F54AE8" w:rsidRDefault="002F66AB" w:rsidP="00F54AE8">
      <w:pPr>
        <w:pStyle w:val="1"/>
        <w:jc w:val="center"/>
        <w:rPr>
          <w:i/>
          <w:u w:val="single"/>
        </w:rPr>
      </w:pPr>
      <w:r w:rsidRPr="00F54AE8">
        <w:rPr>
          <w:i/>
          <w:u w:val="single"/>
        </w:rPr>
        <w:t>Электронные сервисы ПФР доступны и в мобильном приложении</w:t>
      </w:r>
    </w:p>
    <w:p w:rsidR="002F66AB" w:rsidRPr="00F54AE8" w:rsidRDefault="002F66AB" w:rsidP="002F66AB">
      <w:pPr>
        <w:pStyle w:val="3"/>
        <w:rPr>
          <w:sz w:val="16"/>
          <w:szCs w:val="16"/>
        </w:rPr>
      </w:pPr>
      <w:r w:rsidRPr="00F54AE8">
        <w:rPr>
          <w:sz w:val="16"/>
          <w:szCs w:val="16"/>
        </w:rPr>
        <w:t>08 мая 2019</w:t>
      </w:r>
    </w:p>
    <w:p w:rsidR="00F54AE8" w:rsidRDefault="002F66AB" w:rsidP="00F54AE8">
      <w:pPr>
        <w:pStyle w:val="af"/>
        <w:contextualSpacing/>
        <w:jc w:val="both"/>
      </w:pPr>
      <w:r>
        <w:t xml:space="preserve">    </w:t>
      </w:r>
      <w:r w:rsidR="00F54AE8">
        <w:tab/>
      </w:r>
      <w:r w:rsidR="00F54AE8">
        <w:rPr>
          <w:noProof/>
          <w:lang w:eastAsia="ru-RU"/>
        </w:rPr>
        <w:drawing>
          <wp:inline distT="0" distB="0" distL="0" distR="0">
            <wp:extent cx="6191250" cy="2767039"/>
            <wp:effectExtent l="19050" t="0" r="0" b="0"/>
            <wp:docPr id="1" name="Рисунок 1" descr="D:\МОИ ДОКУМЕНТЫ\2019\СМИ\изображения\мо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2019\СМИ\изображения\моб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4864" cy="2768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4AE8" w:rsidRDefault="00F54AE8" w:rsidP="00F54AE8">
      <w:pPr>
        <w:pStyle w:val="af"/>
        <w:ind w:firstLine="708"/>
        <w:contextualSpacing/>
        <w:jc w:val="both"/>
      </w:pPr>
    </w:p>
    <w:p w:rsidR="002F66AB" w:rsidRDefault="002F66AB" w:rsidP="00F54AE8">
      <w:pPr>
        <w:pStyle w:val="af"/>
        <w:ind w:firstLine="708"/>
        <w:contextualSpacing/>
        <w:jc w:val="both"/>
      </w:pPr>
      <w:r>
        <w:t>Установив бесплатное мобильное приложение ПФР, пользователи мобильных устройств могут получить информацию о состоянии своего индивидуального лицевого счета в ПФР, количестве пенсионных баллов и страховом стаже, проверить перечисленные работодателем страховые взносы, рассчитать условный размер будущей пенсии с помощью пенсионного калькулятора, получить сведения о назначенной пенсии или социальной выплате, размере материнского капитала.</w:t>
      </w:r>
    </w:p>
    <w:p w:rsidR="002F66AB" w:rsidRDefault="002F66AB" w:rsidP="00F54AE8">
      <w:pPr>
        <w:pStyle w:val="af"/>
        <w:contextualSpacing/>
        <w:jc w:val="both"/>
      </w:pPr>
      <w:r>
        <w:t> </w:t>
      </w:r>
    </w:p>
    <w:p w:rsidR="002F66AB" w:rsidRDefault="002F66AB" w:rsidP="00F54AE8">
      <w:pPr>
        <w:pStyle w:val="af"/>
        <w:contextualSpacing/>
        <w:jc w:val="both"/>
      </w:pPr>
      <w:r>
        <w:t xml:space="preserve">    </w:t>
      </w:r>
      <w:r w:rsidR="00F54AE8">
        <w:tab/>
      </w:r>
      <w:r>
        <w:t xml:space="preserve">Мобильное приложение ПФР для смартфонов и планшетов является бесплатным и доступно для платформ </w:t>
      </w:r>
      <w:proofErr w:type="spellStart"/>
      <w:r>
        <w:t>iOS</w:t>
      </w:r>
      <w:proofErr w:type="spellEnd"/>
      <w:r>
        <w:t xml:space="preserve"> и </w:t>
      </w:r>
      <w:proofErr w:type="spellStart"/>
      <w:r>
        <w:t>Android</w:t>
      </w:r>
      <w:proofErr w:type="spellEnd"/>
      <w:r>
        <w:t xml:space="preserve">. Для входа в приложение необходимо ввести </w:t>
      </w:r>
      <w:proofErr w:type="gramStart"/>
      <w:r>
        <w:t>четырехзначный</w:t>
      </w:r>
      <w:proofErr w:type="gramEnd"/>
      <w:r>
        <w:t xml:space="preserve"> </w:t>
      </w:r>
      <w:proofErr w:type="spellStart"/>
      <w:r>
        <w:t>пин-код</w:t>
      </w:r>
      <w:proofErr w:type="spellEnd"/>
      <w:r>
        <w:t xml:space="preserve"> и пройти авторизацию с помощью подтвержденной учетной записи на портале </w:t>
      </w:r>
      <w:proofErr w:type="spellStart"/>
      <w:r>
        <w:t>госуслуг</w:t>
      </w:r>
      <w:proofErr w:type="spellEnd"/>
      <w:r>
        <w:t xml:space="preserve">. Подтвердить учётную запись можно в клиентских службах Пенсионного фонда. В дальнейшем вход осуществляется через этот </w:t>
      </w:r>
      <w:proofErr w:type="spellStart"/>
      <w:r>
        <w:t>пин-код</w:t>
      </w:r>
      <w:proofErr w:type="spellEnd"/>
      <w:r>
        <w:t>.</w:t>
      </w:r>
    </w:p>
    <w:p w:rsidR="002F66AB" w:rsidRDefault="002F66AB" w:rsidP="00F54AE8">
      <w:pPr>
        <w:pStyle w:val="af"/>
        <w:contextualSpacing/>
        <w:jc w:val="both"/>
      </w:pPr>
      <w:r>
        <w:t> </w:t>
      </w:r>
    </w:p>
    <w:p w:rsidR="002F66AB" w:rsidRDefault="002F66AB" w:rsidP="00F54AE8">
      <w:pPr>
        <w:pStyle w:val="af"/>
        <w:contextualSpacing/>
        <w:jc w:val="both"/>
      </w:pPr>
      <w:r>
        <w:t>   </w:t>
      </w:r>
      <w:r w:rsidR="00F54AE8">
        <w:tab/>
      </w:r>
      <w:r>
        <w:t xml:space="preserve"> В то же время ряд услуг в мобильном приложении доступен и без авторизации на портале </w:t>
      </w:r>
      <w:proofErr w:type="spellStart"/>
      <w:r>
        <w:t>госуслуг</w:t>
      </w:r>
      <w:proofErr w:type="spellEnd"/>
      <w:r>
        <w:t xml:space="preserve">. Так, с использованием службы </w:t>
      </w:r>
      <w:proofErr w:type="spellStart"/>
      <w:r>
        <w:t>геолокации</w:t>
      </w:r>
      <w:proofErr w:type="spellEnd"/>
      <w:r>
        <w:t xml:space="preserve"> приложение найдет ближайшую клиентскую службу Пенсионного фонда или МФЦ и предоставит возможность записаться на прием. Помимо этого через приложение можно заказать необходимые справки и документы, а также направить обращение в ПФР.</w:t>
      </w:r>
    </w:p>
    <w:p w:rsidR="00F54AE8" w:rsidRDefault="00F54AE8" w:rsidP="00BB2D2A">
      <w:pPr>
        <w:pStyle w:val="af"/>
        <w:pBdr>
          <w:bottom w:val="single" w:sz="12" w:space="1" w:color="auto"/>
        </w:pBdr>
        <w:ind w:firstLine="360"/>
        <w:jc w:val="both"/>
      </w:pPr>
    </w:p>
    <w:p w:rsidR="00D52539" w:rsidRPr="00F20BB5" w:rsidRDefault="00F20BB5" w:rsidP="00BB2D2A">
      <w:pPr>
        <w:pStyle w:val="af"/>
        <w:pBdr>
          <w:bottom w:val="single" w:sz="12" w:space="1" w:color="auto"/>
        </w:pBdr>
        <w:ind w:firstLine="360"/>
        <w:jc w:val="both"/>
        <w:rPr>
          <w:sz w:val="28"/>
          <w:szCs w:val="28"/>
        </w:rPr>
      </w:pPr>
      <w:r w:rsidRPr="006E05E0">
        <w:t xml:space="preserve">    </w:t>
      </w:r>
      <w:r w:rsidR="000762D6" w:rsidRPr="006E05E0">
        <w:t>Дополнительную информацию можно узнать по телефону: 38(241)</w:t>
      </w:r>
      <w:r w:rsidR="005A5F15" w:rsidRPr="006E05E0">
        <w:t xml:space="preserve"> 2-</w:t>
      </w:r>
      <w:r w:rsidR="004D5B17">
        <w:t>47</w:t>
      </w:r>
      <w:r w:rsidR="005A5F15" w:rsidRPr="006E05E0">
        <w:t>-</w:t>
      </w:r>
      <w:r w:rsidR="004D5B17">
        <w:t>8</w:t>
      </w:r>
      <w:r w:rsidR="005A5F15" w:rsidRPr="006E05E0">
        <w:t>5</w:t>
      </w:r>
      <w:r w:rsidR="000762D6" w:rsidRPr="00F20BB5">
        <w:rPr>
          <w:sz w:val="28"/>
          <w:szCs w:val="28"/>
        </w:rPr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4"/>
  </w:num>
  <w:num w:numId="5">
    <w:abstractNumId w:val="7"/>
  </w:num>
  <w:num w:numId="6">
    <w:abstractNumId w:val="2"/>
  </w:num>
  <w:num w:numId="7">
    <w:abstractNumId w:val="5"/>
  </w:num>
  <w:num w:numId="8">
    <w:abstractNumId w:val="3"/>
  </w:num>
  <w:num w:numId="9">
    <w:abstractNumId w:val="9"/>
  </w:num>
  <w:num w:numId="10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62F00"/>
    <w:rsid w:val="00064D8A"/>
    <w:rsid w:val="00066435"/>
    <w:rsid w:val="0006708F"/>
    <w:rsid w:val="00071A08"/>
    <w:rsid w:val="00073B04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24FD"/>
    <w:rsid w:val="0011419F"/>
    <w:rsid w:val="001246DF"/>
    <w:rsid w:val="00126B30"/>
    <w:rsid w:val="0013033D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3580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F266C"/>
    <w:rsid w:val="002F5169"/>
    <w:rsid w:val="002F66AB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2E2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53E3"/>
    <w:rsid w:val="004B485F"/>
    <w:rsid w:val="004C6C05"/>
    <w:rsid w:val="004D5B17"/>
    <w:rsid w:val="004E683D"/>
    <w:rsid w:val="004E7C5D"/>
    <w:rsid w:val="005007E1"/>
    <w:rsid w:val="0052085D"/>
    <w:rsid w:val="00525849"/>
    <w:rsid w:val="005354F8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90563"/>
    <w:rsid w:val="00691B80"/>
    <w:rsid w:val="00691CF5"/>
    <w:rsid w:val="006B49D8"/>
    <w:rsid w:val="006B745D"/>
    <w:rsid w:val="006C0A4D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EF"/>
    <w:rsid w:val="008D1C04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316DD"/>
    <w:rsid w:val="00933E56"/>
    <w:rsid w:val="009355C9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52539"/>
    <w:rsid w:val="00D53AB2"/>
    <w:rsid w:val="00D62D0B"/>
    <w:rsid w:val="00D77677"/>
    <w:rsid w:val="00D82293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230</Words>
  <Characters>1316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1543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2019-05-08T06:02:00Z</dcterms:created>
  <dcterms:modified xsi:type="dcterms:W3CDTF">2019-05-08T06:46:00Z</dcterms:modified>
</cp:coreProperties>
</file>