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44645" w:rsidRDefault="008E0E18" w:rsidP="00444645">
      <w:pPr>
        <w:pStyle w:val="1"/>
        <w:ind w:left="431" w:hanging="431"/>
        <w:contextualSpacing/>
        <w:jc w:val="center"/>
        <w:rPr>
          <w:i/>
          <w:u w:val="single"/>
        </w:rPr>
      </w:pPr>
      <w:r w:rsidRPr="00444645">
        <w:rPr>
          <w:i/>
          <w:u w:val="single"/>
        </w:rPr>
        <w:t>Распорядиться средствами материнского (семейного) капитала</w:t>
      </w:r>
    </w:p>
    <w:p w:rsidR="008E0E18" w:rsidRPr="00444645" w:rsidRDefault="008E0E18" w:rsidP="00444645">
      <w:pPr>
        <w:pStyle w:val="1"/>
        <w:ind w:left="431" w:hanging="431"/>
        <w:contextualSpacing/>
        <w:jc w:val="center"/>
        <w:rPr>
          <w:i/>
          <w:u w:val="single"/>
        </w:rPr>
      </w:pPr>
      <w:r w:rsidRPr="00444645">
        <w:rPr>
          <w:i/>
          <w:u w:val="single"/>
        </w:rPr>
        <w:t xml:space="preserve"> до и после трёхлетнего возраста ребёнка</w:t>
      </w:r>
    </w:p>
    <w:p w:rsidR="008E0E18" w:rsidRPr="00444645" w:rsidRDefault="008E0E18" w:rsidP="008E0E18">
      <w:pPr>
        <w:pStyle w:val="3"/>
        <w:rPr>
          <w:sz w:val="16"/>
          <w:szCs w:val="16"/>
        </w:rPr>
      </w:pPr>
      <w:r w:rsidRPr="00444645">
        <w:rPr>
          <w:sz w:val="16"/>
          <w:szCs w:val="16"/>
        </w:rPr>
        <w:t>08 мая 2019</w:t>
      </w:r>
    </w:p>
    <w:p w:rsidR="008E0E18" w:rsidRDefault="00444645" w:rsidP="008E0E18">
      <w:pPr>
        <w:pStyle w:val="af"/>
      </w:pPr>
      <w:r>
        <w:t xml:space="preserve">                                                       </w:t>
      </w:r>
      <w:r w:rsidR="008E0E18">
        <w:rPr>
          <w:noProof/>
          <w:lang w:eastAsia="ru-RU"/>
        </w:rPr>
        <w:drawing>
          <wp:inline distT="0" distB="0" distL="0" distR="0">
            <wp:extent cx="2600051" cy="2543175"/>
            <wp:effectExtent l="19050" t="0" r="0" b="0"/>
            <wp:docPr id="1" name="Рисунок 1" descr="http://www.pfrf.ru/files/branches/tomsk/2019_foto/32hSzZ_jwP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19_foto/32hSzZ_jwPk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692" cy="25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E18" w:rsidRDefault="008E0E18" w:rsidP="00444645">
      <w:pPr>
        <w:pStyle w:val="af"/>
        <w:ind w:firstLine="708"/>
        <w:jc w:val="both"/>
      </w:pPr>
      <w:r>
        <w:t> Средства материнского (семейного) капитала можно направить на улучшение жилищных условий, образование детей, формирование накопительной пенсии мамы, на социальную адаптацию и интеграцию в общество детей-инвалидов, а также на получение ежемесячной выплаты нуждающимся семьям.</w:t>
      </w:r>
    </w:p>
    <w:p w:rsidR="008E0E18" w:rsidRDefault="008E0E18" w:rsidP="00444645">
      <w:pPr>
        <w:pStyle w:val="af"/>
        <w:ind w:firstLine="708"/>
        <w:jc w:val="both"/>
      </w:pPr>
      <w:r>
        <w:t>Право на распоряжение средствами материнского капитала возникает как ДО, так и ПОСЛЕ 3-летия ребенка, давшего право на материнский капитал:</w:t>
      </w:r>
    </w:p>
    <w:p w:rsidR="008E0E18" w:rsidRDefault="008E0E18" w:rsidP="00444645">
      <w:pPr>
        <w:pStyle w:val="af"/>
        <w:numPr>
          <w:ilvl w:val="0"/>
          <w:numId w:val="11"/>
        </w:numPr>
        <w:jc w:val="both"/>
      </w:pPr>
      <w:proofErr w:type="gramStart"/>
      <w:r>
        <w:t>Направить средства ДО трех лет: - на получение ежемесячной выплаты (в связи с рождением / усыновлением второго ребёнка) - на оплату первоначального взноса по жилищному кредиту или займу - на оплату основного долга и процентов по кредиту (займу) на приобретение или строительство жилья - на приобретение товаров и услуг для социальной адаптации и интеграции в общество ребёнка-инвалида (детей-инвалидов) - на оплату детского сада или яслей</w:t>
      </w:r>
      <w:r w:rsidR="00444645">
        <w:t>.</w:t>
      </w:r>
      <w:proofErr w:type="gramEnd"/>
    </w:p>
    <w:p w:rsidR="008E0E18" w:rsidRDefault="008E0E18" w:rsidP="00444645">
      <w:pPr>
        <w:pStyle w:val="af"/>
        <w:numPr>
          <w:ilvl w:val="0"/>
          <w:numId w:val="11"/>
        </w:numPr>
        <w:jc w:val="both"/>
      </w:pPr>
      <w:r>
        <w:t>Направить средства ПОСЛЕ трех лет: - на покупку или строительство жилья, компенсацию расходов на строительство жилья - на оплату участия в долевом строительстве или жилищном кооперативе - на формирование накопительной пенсии мамы - на оплату обучения и содержания ребенка в образовательном учреждении</w:t>
      </w:r>
      <w:r w:rsidR="00444645">
        <w:t>.</w:t>
      </w:r>
      <w:r>
        <w:t xml:space="preserve"> </w:t>
      </w:r>
    </w:p>
    <w:p w:rsidR="00AB5A22" w:rsidRDefault="00AB5A22" w:rsidP="00282C5F">
      <w:pPr>
        <w:pStyle w:val="af"/>
        <w:contextualSpacing/>
        <w:jc w:val="both"/>
      </w:pPr>
      <w:r>
        <w:t> 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C011550"/>
    <w:multiLevelType w:val="hybridMultilevel"/>
    <w:tmpl w:val="8616763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5"/>
  </w:num>
  <w:num w:numId="5">
    <w:abstractNumId w:val="8"/>
  </w:num>
  <w:num w:numId="6">
    <w:abstractNumId w:val="3"/>
  </w:num>
  <w:num w:numId="7">
    <w:abstractNumId w:val="6"/>
  </w:num>
  <w:num w:numId="8">
    <w:abstractNumId w:val="4"/>
  </w:num>
  <w:num w:numId="9">
    <w:abstractNumId w:val="10"/>
  </w:num>
  <w:num w:numId="10">
    <w:abstractNumId w:val="2"/>
  </w:num>
  <w:num w:numId="11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07730"/>
    <w:rsid w:val="00020605"/>
    <w:rsid w:val="00022D1A"/>
    <w:rsid w:val="000233D2"/>
    <w:rsid w:val="00031F2B"/>
    <w:rsid w:val="00044868"/>
    <w:rsid w:val="00055636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4645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237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1591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2019-05-08T05:58:00Z</dcterms:created>
  <dcterms:modified xsi:type="dcterms:W3CDTF">2019-05-08T06:06:00Z</dcterms:modified>
</cp:coreProperties>
</file>