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91B1F" w:rsidRDefault="00242F65" w:rsidP="00C91B1F">
      <w:pPr>
        <w:pStyle w:val="1"/>
        <w:jc w:val="center"/>
        <w:rPr>
          <w:rFonts w:ascii="Arial Black" w:hAnsi="Arial Black"/>
          <w:i/>
          <w:sz w:val="36"/>
          <w:szCs w:val="36"/>
          <w:u w:val="single"/>
        </w:rPr>
      </w:pPr>
      <w:r w:rsidRPr="00C91B1F">
        <w:rPr>
          <w:rFonts w:ascii="Arial Black" w:hAnsi="Arial Black"/>
          <w:i/>
          <w:sz w:val="36"/>
          <w:szCs w:val="36"/>
          <w:u w:val="single"/>
        </w:rPr>
        <w:t xml:space="preserve">Размер материнского капитала увеличен </w:t>
      </w:r>
    </w:p>
    <w:p w:rsidR="00242F65" w:rsidRPr="00C91B1F" w:rsidRDefault="00242F65" w:rsidP="00C91B1F">
      <w:pPr>
        <w:pStyle w:val="1"/>
        <w:jc w:val="center"/>
        <w:rPr>
          <w:rFonts w:ascii="Arial Black" w:hAnsi="Arial Black"/>
          <w:i/>
          <w:sz w:val="36"/>
          <w:szCs w:val="36"/>
          <w:u w:val="single"/>
        </w:rPr>
      </w:pPr>
      <w:r w:rsidRPr="00C91B1F">
        <w:rPr>
          <w:rFonts w:ascii="Arial Black" w:hAnsi="Arial Black"/>
          <w:i/>
          <w:sz w:val="36"/>
          <w:szCs w:val="36"/>
          <w:u w:val="single"/>
        </w:rPr>
        <w:t>до 466 617 рублей</w:t>
      </w:r>
    </w:p>
    <w:p w:rsidR="00242F65" w:rsidRPr="00C91B1F" w:rsidRDefault="00242F65" w:rsidP="00C91B1F">
      <w:pPr>
        <w:pStyle w:val="3"/>
        <w:jc w:val="both"/>
        <w:rPr>
          <w:sz w:val="16"/>
          <w:szCs w:val="16"/>
        </w:rPr>
      </w:pPr>
      <w:r w:rsidRPr="00C91B1F">
        <w:rPr>
          <w:sz w:val="16"/>
          <w:szCs w:val="16"/>
        </w:rPr>
        <w:t xml:space="preserve">10 января 2020 </w:t>
      </w:r>
    </w:p>
    <w:p w:rsidR="00C91B1F" w:rsidRDefault="00C91B1F" w:rsidP="00C91B1F">
      <w:pPr>
        <w:pStyle w:val="af"/>
        <w:jc w:val="both"/>
        <w:rPr>
          <w:rFonts w:ascii="Arial" w:hAnsi="Arial" w:cs="Arial"/>
          <w:sz w:val="28"/>
          <w:szCs w:val="28"/>
        </w:rPr>
      </w:pPr>
    </w:p>
    <w:p w:rsidR="00242F65" w:rsidRPr="00C91B1F" w:rsidRDefault="00C91B1F" w:rsidP="00C91B1F">
      <w:pPr>
        <w:pStyle w:val="af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  <w:r w:rsidR="00242F65" w:rsidRPr="00C91B1F">
        <w:rPr>
          <w:rFonts w:ascii="Arial" w:hAnsi="Arial" w:cs="Arial"/>
          <w:sz w:val="28"/>
          <w:szCs w:val="28"/>
        </w:rPr>
        <w:t xml:space="preserve">В соответствии с вступившими в силу </w:t>
      </w:r>
      <w:hyperlink r:id="rId7" w:tgtFrame="_blank" w:history="1">
        <w:r w:rsidR="00242F65" w:rsidRPr="00C91B1F">
          <w:rPr>
            <w:rStyle w:val="a4"/>
            <w:rFonts w:ascii="Arial" w:hAnsi="Arial" w:cs="Arial"/>
            <w:color w:val="auto"/>
            <w:sz w:val="28"/>
            <w:szCs w:val="28"/>
            <w:u w:val="none"/>
          </w:rPr>
          <w:t>изменениями</w:t>
        </w:r>
      </w:hyperlink>
      <w:r w:rsidR="00242F65" w:rsidRPr="00C91B1F">
        <w:rPr>
          <w:rFonts w:ascii="Arial" w:hAnsi="Arial" w:cs="Arial"/>
          <w:sz w:val="28"/>
          <w:szCs w:val="28"/>
        </w:rPr>
        <w:t xml:space="preserve"> с 1 января </w:t>
      </w:r>
      <w:r>
        <w:rPr>
          <w:rFonts w:ascii="Arial" w:hAnsi="Arial" w:cs="Arial"/>
          <w:sz w:val="28"/>
          <w:szCs w:val="28"/>
        </w:rPr>
        <w:t xml:space="preserve">2020 года </w:t>
      </w:r>
      <w:r w:rsidR="00242F65" w:rsidRPr="00C91B1F">
        <w:rPr>
          <w:rFonts w:ascii="Arial" w:hAnsi="Arial" w:cs="Arial"/>
          <w:sz w:val="28"/>
          <w:szCs w:val="28"/>
        </w:rPr>
        <w:t xml:space="preserve">размер материнского капитала увеличен до 466 617 рублей. По сравнению с прошлым годом его сумма выросла на 13,6 тыс. рублей, или 3%. Индексация коснулась всех семей, у которых на конец прошлого года сохранялись средства на сертификате, как в полном, так и частичном размере. По данным Пенсионного фонда России, это 3,4 </w:t>
      </w:r>
      <w:proofErr w:type="spellStart"/>
      <w:proofErr w:type="gramStart"/>
      <w:r w:rsidR="00242F65" w:rsidRPr="00C91B1F">
        <w:rPr>
          <w:rFonts w:ascii="Arial" w:hAnsi="Arial" w:cs="Arial"/>
          <w:sz w:val="28"/>
          <w:szCs w:val="28"/>
        </w:rPr>
        <w:t>млн</w:t>
      </w:r>
      <w:proofErr w:type="spellEnd"/>
      <w:proofErr w:type="gramEnd"/>
      <w:r w:rsidR="00242F65" w:rsidRPr="00C91B1F">
        <w:rPr>
          <w:rFonts w:ascii="Arial" w:hAnsi="Arial" w:cs="Arial"/>
          <w:sz w:val="28"/>
          <w:szCs w:val="28"/>
        </w:rPr>
        <w:t xml:space="preserve"> российских семей.</w:t>
      </w:r>
    </w:p>
    <w:p w:rsidR="00242F65" w:rsidRPr="00C91B1F" w:rsidRDefault="00242F65" w:rsidP="00C91B1F">
      <w:pPr>
        <w:pStyle w:val="af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>Сегодня семьи могут использовать материнский капитал на следующие цели:</w:t>
      </w:r>
    </w:p>
    <w:p w:rsidR="00242F65" w:rsidRPr="00C91B1F" w:rsidRDefault="00242F65" w:rsidP="00C91B1F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>Улучшение жилищных условий – покупка и строительство жилья, компенсация расходов на построенное жилье.</w:t>
      </w:r>
    </w:p>
    <w:p w:rsidR="00242F65" w:rsidRPr="00C91B1F" w:rsidRDefault="00242F65" w:rsidP="00C91B1F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>Обучение детей – оплата услуг детского сада, школы или вуза.</w:t>
      </w:r>
    </w:p>
    <w:p w:rsidR="00242F65" w:rsidRPr="00C91B1F" w:rsidRDefault="00242F65" w:rsidP="00C91B1F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 xml:space="preserve">Получение ежемесячных выплат – для семей с невысокими доходами, в которых второй ребенок </w:t>
      </w:r>
      <w:proofErr w:type="gramStart"/>
      <w:r w:rsidRPr="00C91B1F">
        <w:rPr>
          <w:rFonts w:ascii="Arial" w:hAnsi="Arial" w:cs="Arial"/>
          <w:sz w:val="28"/>
          <w:szCs w:val="28"/>
        </w:rPr>
        <w:t>появился</w:t>
      </w:r>
      <w:proofErr w:type="gramEnd"/>
      <w:r w:rsidRPr="00C91B1F">
        <w:rPr>
          <w:rFonts w:ascii="Arial" w:hAnsi="Arial" w:cs="Arial"/>
          <w:sz w:val="28"/>
          <w:szCs w:val="28"/>
        </w:rPr>
        <w:t xml:space="preserve"> начиная с 2018 года.</w:t>
      </w:r>
    </w:p>
    <w:p w:rsidR="00242F65" w:rsidRPr="00C91B1F" w:rsidRDefault="00242F65" w:rsidP="00C91B1F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>Социальная адаптация детей-инвалидов – приобретение специализированных товаров.</w:t>
      </w:r>
    </w:p>
    <w:p w:rsidR="00242F65" w:rsidRPr="00C91B1F" w:rsidRDefault="00242F65" w:rsidP="00C91B1F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>Увеличение пенсии мамы – перечисление средств материнского капитала на формирование пенсионных накоплений.</w:t>
      </w:r>
    </w:p>
    <w:p w:rsidR="00A05F47" w:rsidRPr="00C91B1F" w:rsidRDefault="00202550" w:rsidP="00C91B1F">
      <w:pPr>
        <w:pStyle w:val="af"/>
        <w:pBdr>
          <w:bottom w:val="single" w:sz="12" w:space="1" w:color="auto"/>
        </w:pBdr>
        <w:jc w:val="both"/>
        <w:rPr>
          <w:rFonts w:ascii="Arial" w:hAnsi="Arial" w:cs="Arial"/>
          <w:sz w:val="28"/>
          <w:szCs w:val="28"/>
        </w:rPr>
      </w:pPr>
      <w:r w:rsidRPr="00C91B1F">
        <w:rPr>
          <w:rFonts w:ascii="Arial" w:hAnsi="Arial" w:cs="Arial"/>
          <w:sz w:val="28"/>
          <w:szCs w:val="28"/>
        </w:rPr>
        <w:tab/>
        <w:t>Справки по телефону: 38(241)2-</w:t>
      </w:r>
      <w:r w:rsidR="006F19DD" w:rsidRPr="00C91B1F">
        <w:rPr>
          <w:rFonts w:ascii="Arial" w:hAnsi="Arial" w:cs="Arial"/>
          <w:sz w:val="28"/>
          <w:szCs w:val="28"/>
        </w:rPr>
        <w:t>3</w:t>
      </w:r>
      <w:r w:rsidR="00C91B1F">
        <w:rPr>
          <w:rFonts w:ascii="Arial" w:hAnsi="Arial" w:cs="Arial"/>
          <w:sz w:val="28"/>
          <w:szCs w:val="28"/>
        </w:rPr>
        <w:t>7</w:t>
      </w:r>
      <w:r w:rsidRPr="00C91B1F">
        <w:rPr>
          <w:rFonts w:ascii="Arial" w:hAnsi="Arial" w:cs="Arial"/>
          <w:sz w:val="28"/>
          <w:szCs w:val="28"/>
        </w:rPr>
        <w:t>-</w:t>
      </w:r>
      <w:r w:rsidR="00C91B1F">
        <w:rPr>
          <w:rFonts w:ascii="Arial" w:hAnsi="Arial" w:cs="Arial"/>
          <w:sz w:val="28"/>
          <w:szCs w:val="28"/>
        </w:rPr>
        <w:t>5</w:t>
      </w:r>
      <w:r w:rsidRPr="00C91B1F">
        <w:rPr>
          <w:rFonts w:ascii="Arial" w:hAnsi="Arial" w:cs="Arial"/>
          <w:sz w:val="28"/>
          <w:szCs w:val="28"/>
        </w:rPr>
        <w:t xml:space="preserve">5. </w:t>
      </w:r>
    </w:p>
    <w:p w:rsidR="00A05F47" w:rsidRPr="00C91B1F" w:rsidRDefault="00A05F47" w:rsidP="00C91B1F">
      <w:pPr>
        <w:pStyle w:val="af"/>
        <w:pBdr>
          <w:bottom w:val="single" w:sz="12" w:space="1" w:color="auto"/>
        </w:pBdr>
        <w:jc w:val="both"/>
        <w:rPr>
          <w:rFonts w:ascii="Arial" w:hAnsi="Arial" w:cs="Arial"/>
          <w:sz w:val="28"/>
          <w:szCs w:val="28"/>
        </w:rPr>
      </w:pP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0D3375"/>
    <w:multiLevelType w:val="multilevel"/>
    <w:tmpl w:val="74DA3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BDA3E71"/>
    <w:multiLevelType w:val="multilevel"/>
    <w:tmpl w:val="5F88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5"/>
  </w:num>
  <w:num w:numId="5">
    <w:abstractNumId w:val="14"/>
  </w:num>
  <w:num w:numId="6">
    <w:abstractNumId w:val="9"/>
  </w:num>
  <w:num w:numId="7">
    <w:abstractNumId w:val="12"/>
  </w:num>
  <w:num w:numId="8">
    <w:abstractNumId w:val="2"/>
  </w:num>
  <w:num w:numId="9">
    <w:abstractNumId w:val="7"/>
  </w:num>
  <w:num w:numId="10">
    <w:abstractNumId w:val="3"/>
  </w:num>
  <w:num w:numId="11">
    <w:abstractNumId w:val="6"/>
  </w:num>
  <w:num w:numId="12">
    <w:abstractNumId w:val="11"/>
  </w:num>
  <w:num w:numId="13">
    <w:abstractNumId w:val="5"/>
  </w:num>
  <w:num w:numId="14">
    <w:abstractNumId w:val="10"/>
  </w:num>
  <w:num w:numId="15">
    <w:abstractNumId w:val="13"/>
  </w:num>
  <w:num w:numId="16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31268"/>
    <w:rsid w:val="00242F65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2875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19DD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48A1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5F47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1B1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1A4C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8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10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82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4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155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34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publication.pravo.gov.ru/Document/View/0001201912030041?index=41&amp;rangeSize=1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204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2020-01-10T03:55:00Z</cp:lastPrinted>
  <dcterms:created xsi:type="dcterms:W3CDTF">2020-01-13T06:06:00Z</dcterms:created>
  <dcterms:modified xsi:type="dcterms:W3CDTF">2020-01-13T06:30:00Z</dcterms:modified>
</cp:coreProperties>
</file>