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B5A22" w:rsidRPr="00282C5F" w:rsidRDefault="00AB5A22" w:rsidP="00282C5F">
      <w:pPr>
        <w:pStyle w:val="1"/>
        <w:jc w:val="center"/>
        <w:rPr>
          <w:i/>
          <w:u w:val="single"/>
        </w:rPr>
      </w:pPr>
      <w:r w:rsidRPr="00282C5F">
        <w:rPr>
          <w:i/>
          <w:u w:val="single"/>
        </w:rPr>
        <w:t>Как определить статус «</w:t>
      </w:r>
      <w:proofErr w:type="spellStart"/>
      <w:r w:rsidRPr="00282C5F">
        <w:rPr>
          <w:i/>
          <w:u w:val="single"/>
        </w:rPr>
        <w:t>предпенсионер</w:t>
      </w:r>
      <w:proofErr w:type="spellEnd"/>
      <w:r w:rsidRPr="00282C5F">
        <w:rPr>
          <w:i/>
          <w:u w:val="single"/>
        </w:rPr>
        <w:t>»?</w:t>
      </w:r>
    </w:p>
    <w:p w:rsidR="00AB5A22" w:rsidRPr="00282C5F" w:rsidRDefault="00AB5A22" w:rsidP="00AB5A22">
      <w:pPr>
        <w:pStyle w:val="3"/>
        <w:rPr>
          <w:sz w:val="16"/>
          <w:szCs w:val="16"/>
        </w:rPr>
      </w:pPr>
      <w:r w:rsidRPr="00282C5F">
        <w:rPr>
          <w:sz w:val="16"/>
          <w:szCs w:val="16"/>
        </w:rPr>
        <w:t>07 мая 2019</w:t>
      </w:r>
    </w:p>
    <w:p w:rsidR="00282C5F" w:rsidRPr="00282C5F" w:rsidRDefault="004D5B17" w:rsidP="00282C5F">
      <w:r>
        <w:t xml:space="preserve">                                                         </w:t>
      </w:r>
      <w:r w:rsidR="00282C5F">
        <w:rPr>
          <w:noProof/>
          <w:lang w:eastAsia="ru-RU"/>
        </w:rPr>
        <w:drawing>
          <wp:inline distT="0" distB="0" distL="0" distR="0">
            <wp:extent cx="2924175" cy="2753242"/>
            <wp:effectExtent l="19050" t="0" r="9525" b="0"/>
            <wp:docPr id="3" name="Рисунок 2" descr="D:\МОИ ДОКУМЕНТЫ\2019\СМИ\изображения\предпенс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2019\СМИ\изображения\предпенсы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753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C5F" w:rsidRDefault="00282C5F" w:rsidP="00AB5A22"/>
    <w:p w:rsidR="00AB5A22" w:rsidRDefault="00AB5A22" w:rsidP="004D5B17">
      <w:pPr>
        <w:ind w:firstLine="360"/>
        <w:contextualSpacing/>
        <w:jc w:val="both"/>
      </w:pPr>
      <w:r>
        <w:t>С 2019 года в России началось поэтапное повышение общеустановленного возраста, дающего право на страховую пенсию по старости и пенсию по государственному обеспечению.</w:t>
      </w:r>
      <w:r>
        <w:br/>
      </w:r>
      <w:r>
        <w:br/>
      </w:r>
      <w:r w:rsidR="004D5B17">
        <w:t xml:space="preserve">       </w:t>
      </w:r>
      <w:r>
        <w:t>Изменение пенсионного возраста будет проходить постепенно на протяжении десяти лет – с 1 января 2019 года по 2028 год. Для граждан, которые имеют необходимый страховой стаж работы в районах Крайнего Севера и в местностях, приравненных к ним, возраст выхода на пенсию будет постепенно увеличиваться до 55 лет для женщин и 60 лет для мужчин.</w:t>
      </w:r>
      <w:r>
        <w:br/>
      </w:r>
      <w:r>
        <w:br/>
      </w:r>
      <w:r w:rsidR="004D5B17">
        <w:t xml:space="preserve">      </w:t>
      </w:r>
      <w:r>
        <w:t>Федеральным законом от 03.10.2018 № 350-ФЗ с 1 января 2019 года вводится понятие «</w:t>
      </w:r>
      <w:proofErr w:type="spellStart"/>
      <w:r>
        <w:t>предпенсионный</w:t>
      </w:r>
      <w:proofErr w:type="spellEnd"/>
      <w:r>
        <w:t xml:space="preserve"> возраст». Это новая льготная категория граждан – лиц </w:t>
      </w:r>
      <w:proofErr w:type="spellStart"/>
      <w:r>
        <w:t>предпенсионного</w:t>
      </w:r>
      <w:proofErr w:type="spellEnd"/>
      <w:r>
        <w:t xml:space="preserve"> возраста, к которым относятся граждане в возрасте «не более чем за 5 лет до достижения пенсионного возраста», установленного Законом с учетом переходного периода. Для них федеральным и региональным законодательствами устанавливается ряд льгот и мер социальной поддержки: по уплате имущественного и земельного налогов, льготы, связанные с ежегодной диспансеризацией, а также гарантии трудовой занятости.</w:t>
      </w:r>
      <w:r>
        <w:br/>
      </w:r>
      <w:r>
        <w:br/>
      </w:r>
      <w:r w:rsidR="004D5B17">
        <w:t xml:space="preserve">      </w:t>
      </w:r>
      <w:r>
        <w:t>Льготы по диспансеризации и занятости</w:t>
      </w:r>
      <w:r>
        <w:br/>
      </w:r>
      <w:r>
        <w:br/>
      </w:r>
      <w:r w:rsidR="004D5B17">
        <w:t xml:space="preserve">      </w:t>
      </w:r>
      <w:r>
        <w:t xml:space="preserve">Право на льготы по диспансеризации и занятости смогут получить граждане, которые не более чем через пять лет достигнут пенсионного возраста, установленного новым Законом с учетом переходных положений. По общему правилу большинство </w:t>
      </w:r>
      <w:proofErr w:type="spellStart"/>
      <w:r>
        <w:t>предпенсионных</w:t>
      </w:r>
      <w:proofErr w:type="spellEnd"/>
      <w:r>
        <w:t xml:space="preserve"> льгот будет возникать за 5 лет до нового пенсионного возраста с учетом переходного периода, то </w:t>
      </w:r>
      <w:proofErr w:type="gramStart"/>
      <w:r>
        <w:t>есть</w:t>
      </w:r>
      <w:proofErr w:type="gramEnd"/>
      <w:r>
        <w:t xml:space="preserve"> начиная с 46 лет для женщин и 51 года для мужчин в северных регионах. Это значит, что с 2019 года и далее правом на льготы пользуются женщины 1969 года рождения и старше и мужчины 1964 года рождения и старше.</w:t>
      </w:r>
      <w:r>
        <w:br/>
      </w:r>
      <w:r>
        <w:br/>
      </w:r>
      <w:r w:rsidR="004D5B17">
        <w:t xml:space="preserve">     </w:t>
      </w:r>
      <w:r>
        <w:t xml:space="preserve">Для </w:t>
      </w:r>
      <w:proofErr w:type="gramStart"/>
      <w:r>
        <w:t xml:space="preserve">женщин, родивших двух и более детей </w:t>
      </w:r>
      <w:proofErr w:type="spellStart"/>
      <w:r>
        <w:t>предпенсионный</w:t>
      </w:r>
      <w:proofErr w:type="spellEnd"/>
      <w:r>
        <w:t xml:space="preserve"> возраст наступит</w:t>
      </w:r>
      <w:proofErr w:type="gramEnd"/>
      <w:r>
        <w:t xml:space="preserve"> в 45 лет, для многодетных матерей, родителей инвалидов с детства – в 45 и 50 лет соответственно женщины и мужчины.</w:t>
      </w:r>
      <w:r>
        <w:br/>
      </w:r>
      <w:r>
        <w:br/>
      </w:r>
      <w:r w:rsidR="004D5B17">
        <w:lastRenderedPageBreak/>
        <w:t xml:space="preserve">     </w:t>
      </w:r>
      <w:r>
        <w:t xml:space="preserve">Для граждан, у которых право на досрочное назначение страховой пенсии связано с работой в опасных и вредных условиях труда (Списки №1, №2 и «малые списки»), необходимыми условиями для подтверждения статуса </w:t>
      </w:r>
      <w:proofErr w:type="spellStart"/>
      <w:r>
        <w:t>предпенсионера</w:t>
      </w:r>
      <w:proofErr w:type="spellEnd"/>
      <w:r>
        <w:t xml:space="preserve"> являются достижение </w:t>
      </w:r>
      <w:proofErr w:type="spellStart"/>
      <w:r>
        <w:t>предпенсионного</w:t>
      </w:r>
      <w:proofErr w:type="spellEnd"/>
      <w:r>
        <w:t xml:space="preserve"> возраста и факт работы по соответствующей специальности (должности, профессии и др.). Наступление </w:t>
      </w:r>
      <w:proofErr w:type="spellStart"/>
      <w:r>
        <w:t>предпенсионного</w:t>
      </w:r>
      <w:proofErr w:type="spellEnd"/>
      <w:r>
        <w:t xml:space="preserve"> возраста и соответственно права на льготы в таких случаях будет возникать за пять лет до появления указанных оснований для назначения пенсии. Несмотря на то, что у некоторых категорий граждан пенсионный возраст с 2019 года не меняется, </w:t>
      </w:r>
      <w:proofErr w:type="spellStart"/>
      <w:r>
        <w:t>предпенсионные</w:t>
      </w:r>
      <w:proofErr w:type="spellEnd"/>
      <w:r>
        <w:t xml:space="preserve"> льготы за пять лет до выхода на пенсию им все равно будут предоставлены.</w:t>
      </w:r>
      <w:r>
        <w:br/>
      </w:r>
      <w:r>
        <w:br/>
      </w:r>
      <w:r w:rsidR="004D5B17">
        <w:t xml:space="preserve">     </w:t>
      </w:r>
      <w:r>
        <w:t xml:space="preserve">Для государственных и муниципальных служащих, постоянно проживающих в северных регионах, для подтверждения их статуса </w:t>
      </w:r>
      <w:proofErr w:type="spellStart"/>
      <w:r>
        <w:t>предпенсионера</w:t>
      </w:r>
      <w:proofErr w:type="spellEnd"/>
      <w:r>
        <w:t xml:space="preserve"> </w:t>
      </w:r>
      <w:proofErr w:type="spellStart"/>
      <w:r>
        <w:t>правоопределяющим</w:t>
      </w:r>
      <w:proofErr w:type="spellEnd"/>
      <w:r>
        <w:t xml:space="preserve"> основанием является возраст для назначения «северной» пенсии с учетом положений, предусмотренных приложением № 5 к Федеральному закону от 28.12.2013 № 400-ФЗ.</w:t>
      </w:r>
      <w:r>
        <w:br/>
      </w:r>
      <w:r>
        <w:br/>
      </w:r>
      <w:r w:rsidR="004D5B17">
        <w:t xml:space="preserve">    </w:t>
      </w:r>
      <w:proofErr w:type="gramStart"/>
      <w:r>
        <w:t xml:space="preserve">Для отнесения граждан, пострадавших вследствие катастрофы на Чернобыльской АЭС, к категории граждан </w:t>
      </w:r>
      <w:proofErr w:type="spellStart"/>
      <w:r>
        <w:t>предпенсионного</w:t>
      </w:r>
      <w:proofErr w:type="spellEnd"/>
      <w:r>
        <w:t xml:space="preserve"> возраста, </w:t>
      </w:r>
      <w:proofErr w:type="spellStart"/>
      <w:r>
        <w:t>предпенсионный</w:t>
      </w:r>
      <w:proofErr w:type="spellEnd"/>
      <w:r>
        <w:t xml:space="preserve"> возраст подлежит определению для предоставления дополнительных гарантий в соответствии со статьей 185.1 Трудового кодекса Российской Федерации исходя из возраста, дающего право на любую пенсию по старости, а в соответствии со статьей 34.2 Закона Российской Федерации от 19 апреля 1991 года № 1032-1 «О занятости населения в</w:t>
      </w:r>
      <w:proofErr w:type="gramEnd"/>
      <w:r>
        <w:t xml:space="preserve"> Российской Федерации» - исходя из возраста, дающего право на страховую пенсию по старости.</w:t>
      </w:r>
      <w:r>
        <w:br/>
      </w:r>
      <w:r>
        <w:br/>
      </w:r>
      <w:r w:rsidR="004D5B17">
        <w:t xml:space="preserve">    </w:t>
      </w:r>
      <w:r>
        <w:t xml:space="preserve">Для граждан, претендующих на досрочное назначение страховой пенсии, назначение которой осуществляется независимо от возраста (например, педагогические и медицинские работники), для получения статуса </w:t>
      </w:r>
      <w:proofErr w:type="spellStart"/>
      <w:r>
        <w:t>предпенсионера</w:t>
      </w:r>
      <w:proofErr w:type="spellEnd"/>
      <w:r>
        <w:t xml:space="preserve"> применяется обязательное условие - наличие требуемой продолжительности стажа на соответствующих видах работ.</w:t>
      </w:r>
      <w:r>
        <w:br/>
      </w:r>
      <w:r>
        <w:br/>
        <w:t>Налоговые льготы</w:t>
      </w:r>
      <w:r>
        <w:br/>
      </w:r>
      <w:r>
        <w:br/>
      </w:r>
      <w:r w:rsidR="004D5B17">
        <w:t xml:space="preserve">         </w:t>
      </w:r>
      <w:r>
        <w:t xml:space="preserve">Определяющим фактором для получения налоговых льгот станет достижение границ пенсионного возраста в соответствии с законодательством, действовавшим на 31 декабря 2018 года. Для северян, которые выходят на пенсию досрочно, </w:t>
      </w:r>
      <w:proofErr w:type="spellStart"/>
      <w:r>
        <w:t>предпенсионным</w:t>
      </w:r>
      <w:proofErr w:type="spellEnd"/>
      <w:r>
        <w:t xml:space="preserve"> возрастом для получения налоговых льгот соответственно станет возраст 50 лет для женщин и 55 лет для мужчин.</w:t>
      </w:r>
    </w:p>
    <w:p w:rsidR="00AB5A22" w:rsidRDefault="00AB5A22" w:rsidP="00282C5F">
      <w:pPr>
        <w:pStyle w:val="af"/>
        <w:contextualSpacing/>
        <w:jc w:val="both"/>
      </w:pPr>
      <w:r>
        <w:t> 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6444C"/>
    <w:rsid w:val="00F70A5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678</Words>
  <Characters>3870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4539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2019-05-07T01:54:00Z</dcterms:created>
  <dcterms:modified xsi:type="dcterms:W3CDTF">2019-05-07T03:48:00Z</dcterms:modified>
</cp:coreProperties>
</file>