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A44F0" w:rsidRPr="00D2050A" w:rsidRDefault="00F54EA9" w:rsidP="00FA44F0">
      <w:pPr>
        <w:jc w:val="center"/>
        <w:rPr>
          <w:b/>
          <w:sz w:val="24"/>
          <w:szCs w:val="24"/>
        </w:rPr>
      </w:pPr>
      <w:r>
        <w:rPr>
          <w:b/>
          <w:sz w:val="24"/>
          <w:szCs w:val="24"/>
        </w:rPr>
        <w:t xml:space="preserve">АДМИНИСТРАЦИЯ </w:t>
      </w:r>
      <w:r w:rsidR="00FA44F0" w:rsidRPr="00D2050A">
        <w:rPr>
          <w:b/>
          <w:sz w:val="24"/>
          <w:szCs w:val="24"/>
        </w:rPr>
        <w:t xml:space="preserve"> АСИНОВСКО</w:t>
      </w:r>
      <w:r>
        <w:rPr>
          <w:b/>
          <w:sz w:val="24"/>
          <w:szCs w:val="24"/>
        </w:rPr>
        <w:t>ГО</w:t>
      </w:r>
      <w:r w:rsidR="00FA44F0" w:rsidRPr="00D2050A">
        <w:rPr>
          <w:b/>
          <w:sz w:val="24"/>
          <w:szCs w:val="24"/>
        </w:rPr>
        <w:t xml:space="preserve"> ГОРОДСКО</w:t>
      </w:r>
      <w:r>
        <w:rPr>
          <w:b/>
          <w:sz w:val="24"/>
          <w:szCs w:val="24"/>
        </w:rPr>
        <w:t>ГО</w:t>
      </w:r>
      <w:r w:rsidR="00FA44F0" w:rsidRPr="00D2050A">
        <w:rPr>
          <w:b/>
          <w:sz w:val="24"/>
          <w:szCs w:val="24"/>
        </w:rPr>
        <w:t xml:space="preserve"> ПОСЕЛЕНИ</w:t>
      </w:r>
      <w:r>
        <w:rPr>
          <w:b/>
          <w:sz w:val="24"/>
          <w:szCs w:val="24"/>
        </w:rPr>
        <w:t>Я</w:t>
      </w:r>
    </w:p>
    <w:p w:rsidR="00FA44F0" w:rsidRPr="00D2050A" w:rsidRDefault="00FA44F0" w:rsidP="00FA44F0">
      <w:pPr>
        <w:jc w:val="center"/>
        <w:rPr>
          <w:b/>
          <w:sz w:val="24"/>
          <w:szCs w:val="24"/>
        </w:rPr>
      </w:pPr>
      <w:r w:rsidRPr="00D2050A">
        <w:rPr>
          <w:b/>
          <w:sz w:val="24"/>
          <w:szCs w:val="24"/>
        </w:rPr>
        <w:t>ТОМСКОЙ ОБЛАСТИ</w:t>
      </w:r>
    </w:p>
    <w:p w:rsidR="00FA44F0" w:rsidRPr="005B3F07" w:rsidRDefault="00FA44F0" w:rsidP="00FA44F0">
      <w:pPr>
        <w:pBdr>
          <w:top w:val="single" w:sz="4" w:space="1" w:color="auto"/>
        </w:pBdr>
        <w:ind w:right="50"/>
        <w:jc w:val="center"/>
        <w:rPr>
          <w:bCs/>
          <w:sz w:val="24"/>
          <w:szCs w:val="24"/>
        </w:rPr>
      </w:pPr>
      <w:r w:rsidRPr="005B3F07">
        <w:rPr>
          <w:bCs/>
          <w:sz w:val="24"/>
          <w:szCs w:val="24"/>
        </w:rPr>
        <w:t xml:space="preserve">ул. имени Ленина, </w:t>
      </w:r>
      <w:smartTag w:uri="urn:schemas-microsoft-com:office:smarttags" w:element="metricconverter">
        <w:smartTagPr>
          <w:attr w:name="ProductID" w:val="40, г"/>
        </w:smartTagPr>
        <w:r w:rsidRPr="005B3F07">
          <w:rPr>
            <w:bCs/>
            <w:sz w:val="24"/>
            <w:szCs w:val="24"/>
          </w:rPr>
          <w:t>40, г</w:t>
        </w:r>
      </w:smartTag>
      <w:r w:rsidRPr="005B3F07">
        <w:rPr>
          <w:bCs/>
          <w:sz w:val="24"/>
          <w:szCs w:val="24"/>
        </w:rPr>
        <w:t>. Асино,</w:t>
      </w:r>
    </w:p>
    <w:p w:rsidR="00FA44F0" w:rsidRPr="005B3F07" w:rsidRDefault="00FA44F0" w:rsidP="00FA44F0">
      <w:pPr>
        <w:ind w:right="50"/>
        <w:jc w:val="center"/>
        <w:rPr>
          <w:bCs/>
          <w:sz w:val="24"/>
          <w:szCs w:val="24"/>
        </w:rPr>
      </w:pPr>
      <w:r w:rsidRPr="005B3F07">
        <w:rPr>
          <w:bCs/>
          <w:sz w:val="24"/>
          <w:szCs w:val="24"/>
        </w:rPr>
        <w:t>Томская область, 636840</w:t>
      </w:r>
    </w:p>
    <w:p w:rsidR="00FA44F0" w:rsidRPr="005B3F07" w:rsidRDefault="00E727DB" w:rsidP="00FA44F0">
      <w:pPr>
        <w:ind w:right="50"/>
        <w:jc w:val="center"/>
        <w:rPr>
          <w:bCs/>
          <w:sz w:val="24"/>
          <w:szCs w:val="24"/>
        </w:rPr>
      </w:pPr>
      <w:r>
        <w:rPr>
          <w:bCs/>
          <w:sz w:val="24"/>
          <w:szCs w:val="24"/>
        </w:rPr>
        <w:t>тел. (241) 2-36</w:t>
      </w:r>
      <w:r w:rsidR="00FA44F0" w:rsidRPr="005B3F07">
        <w:rPr>
          <w:bCs/>
          <w:sz w:val="24"/>
          <w:szCs w:val="24"/>
        </w:rPr>
        <w:t>-</w:t>
      </w:r>
      <w:r>
        <w:rPr>
          <w:bCs/>
          <w:sz w:val="24"/>
          <w:szCs w:val="24"/>
        </w:rPr>
        <w:t>46</w:t>
      </w:r>
    </w:p>
    <w:p w:rsidR="00FA44F0" w:rsidRPr="005B3F07" w:rsidRDefault="00FA44F0" w:rsidP="00FA44F0">
      <w:pPr>
        <w:jc w:val="center"/>
        <w:rPr>
          <w:sz w:val="24"/>
          <w:szCs w:val="24"/>
        </w:rPr>
      </w:pPr>
      <w:r w:rsidRPr="005B3F07">
        <w:rPr>
          <w:sz w:val="24"/>
          <w:szCs w:val="24"/>
          <w:lang w:val="en-US"/>
        </w:rPr>
        <w:t>Email</w:t>
      </w:r>
      <w:r w:rsidRPr="005B3F07">
        <w:rPr>
          <w:sz w:val="24"/>
          <w:szCs w:val="24"/>
        </w:rPr>
        <w:t xml:space="preserve">: </w:t>
      </w:r>
      <w:hyperlink r:id="rId9" w:history="1">
        <w:r w:rsidRPr="005B3F07">
          <w:rPr>
            <w:rStyle w:val="a3"/>
            <w:sz w:val="24"/>
            <w:szCs w:val="24"/>
            <w:lang w:val="en-US"/>
          </w:rPr>
          <w:t>adminpos</w:t>
        </w:r>
        <w:r w:rsidRPr="005B3F07">
          <w:rPr>
            <w:rStyle w:val="a3"/>
            <w:sz w:val="24"/>
            <w:szCs w:val="24"/>
          </w:rPr>
          <w:t>@</w:t>
        </w:r>
        <w:r w:rsidRPr="005B3F07">
          <w:rPr>
            <w:rStyle w:val="a3"/>
            <w:sz w:val="24"/>
            <w:szCs w:val="24"/>
            <w:lang w:val="en-US"/>
          </w:rPr>
          <w:t>asino</w:t>
        </w:r>
        <w:r w:rsidRPr="005B3F07">
          <w:rPr>
            <w:rStyle w:val="a3"/>
            <w:sz w:val="24"/>
            <w:szCs w:val="24"/>
          </w:rPr>
          <w:t>.</w:t>
        </w:r>
        <w:r w:rsidRPr="005B3F07">
          <w:rPr>
            <w:rStyle w:val="a3"/>
            <w:sz w:val="24"/>
            <w:szCs w:val="24"/>
            <w:lang w:val="en-US"/>
          </w:rPr>
          <w:t>tomsknet</w:t>
        </w:r>
        <w:r w:rsidRPr="005B3F07">
          <w:rPr>
            <w:rStyle w:val="a3"/>
            <w:sz w:val="24"/>
            <w:szCs w:val="24"/>
          </w:rPr>
          <w:t>.</w:t>
        </w:r>
        <w:r w:rsidRPr="005B3F07">
          <w:rPr>
            <w:rStyle w:val="a3"/>
            <w:sz w:val="24"/>
            <w:szCs w:val="24"/>
            <w:lang w:val="en-US"/>
          </w:rPr>
          <w:t>ru</w:t>
        </w:r>
      </w:hyperlink>
    </w:p>
    <w:p w:rsidR="00FA44F0" w:rsidRPr="005B3F07" w:rsidRDefault="00FA44F0" w:rsidP="00FA44F0">
      <w:pPr>
        <w:jc w:val="center"/>
        <w:rPr>
          <w:sz w:val="24"/>
          <w:szCs w:val="24"/>
        </w:rPr>
      </w:pPr>
    </w:p>
    <w:p w:rsidR="00FA44F0" w:rsidRPr="00D711CA" w:rsidRDefault="00FA44F0" w:rsidP="00FA44F0">
      <w:pPr>
        <w:jc w:val="center"/>
        <w:rPr>
          <w:b/>
          <w:sz w:val="24"/>
          <w:szCs w:val="24"/>
        </w:rPr>
      </w:pPr>
      <w:r w:rsidRPr="00D711CA">
        <w:rPr>
          <w:b/>
          <w:sz w:val="24"/>
          <w:szCs w:val="24"/>
        </w:rPr>
        <w:t xml:space="preserve"> ОТЧЁТ</w:t>
      </w:r>
    </w:p>
    <w:p w:rsidR="00FA44F0" w:rsidRPr="006474DE" w:rsidRDefault="00B73B61" w:rsidP="004B2596">
      <w:pPr>
        <w:pStyle w:val="a7"/>
        <w:jc w:val="center"/>
        <w:rPr>
          <w:sz w:val="24"/>
          <w:szCs w:val="24"/>
        </w:rPr>
      </w:pPr>
      <w:r>
        <w:rPr>
          <w:sz w:val="24"/>
          <w:szCs w:val="24"/>
        </w:rPr>
        <w:t xml:space="preserve">Главы </w:t>
      </w:r>
      <w:r w:rsidR="009A2658">
        <w:rPr>
          <w:sz w:val="24"/>
          <w:szCs w:val="24"/>
        </w:rPr>
        <w:t xml:space="preserve"> Асиновского городского поселения</w:t>
      </w:r>
      <w:r w:rsidR="00925746">
        <w:rPr>
          <w:sz w:val="24"/>
          <w:szCs w:val="24"/>
        </w:rPr>
        <w:t xml:space="preserve"> о работе исполнительной власти в</w:t>
      </w:r>
      <w:r w:rsidR="00E470C4">
        <w:rPr>
          <w:sz w:val="24"/>
          <w:szCs w:val="24"/>
        </w:rPr>
        <w:t xml:space="preserve">  2022</w:t>
      </w:r>
      <w:r w:rsidR="00FA44F0" w:rsidRPr="006474DE">
        <w:rPr>
          <w:sz w:val="24"/>
          <w:szCs w:val="24"/>
        </w:rPr>
        <w:t xml:space="preserve"> год</w:t>
      </w:r>
      <w:r w:rsidR="00925746">
        <w:rPr>
          <w:sz w:val="24"/>
          <w:szCs w:val="24"/>
        </w:rPr>
        <w:t>у</w:t>
      </w:r>
    </w:p>
    <w:p w:rsidR="00FA44F0" w:rsidRDefault="00FA44F0" w:rsidP="006474DE">
      <w:pPr>
        <w:pStyle w:val="a7"/>
        <w:rPr>
          <w:sz w:val="24"/>
          <w:szCs w:val="24"/>
        </w:rPr>
      </w:pPr>
      <w:bookmarkStart w:id="0" w:name="_GoBack"/>
      <w:bookmarkEnd w:id="0"/>
    </w:p>
    <w:p w:rsidR="00FA44F0" w:rsidRDefault="00FA44F0" w:rsidP="00CB304B">
      <w:pPr>
        <w:pStyle w:val="a7"/>
        <w:jc w:val="both"/>
        <w:rPr>
          <w:sz w:val="24"/>
          <w:szCs w:val="24"/>
        </w:rPr>
      </w:pPr>
      <w:r w:rsidRPr="006474DE">
        <w:rPr>
          <w:sz w:val="24"/>
          <w:szCs w:val="24"/>
        </w:rPr>
        <w:t xml:space="preserve">     Приоритетными направлен</w:t>
      </w:r>
      <w:r w:rsidR="00B73B61">
        <w:rPr>
          <w:sz w:val="24"/>
          <w:szCs w:val="24"/>
        </w:rPr>
        <w:t>иями работы</w:t>
      </w:r>
      <w:r w:rsidR="00821BC3">
        <w:rPr>
          <w:sz w:val="24"/>
          <w:szCs w:val="24"/>
        </w:rPr>
        <w:t xml:space="preserve"> Главы </w:t>
      </w:r>
      <w:r w:rsidR="002D55C1">
        <w:rPr>
          <w:sz w:val="24"/>
          <w:szCs w:val="24"/>
        </w:rPr>
        <w:t xml:space="preserve">Асиновского городского поселения </w:t>
      </w:r>
      <w:r w:rsidR="00821BC3">
        <w:rPr>
          <w:sz w:val="24"/>
          <w:szCs w:val="24"/>
        </w:rPr>
        <w:t xml:space="preserve">и </w:t>
      </w:r>
      <w:r w:rsidR="006A283D">
        <w:rPr>
          <w:sz w:val="24"/>
          <w:szCs w:val="24"/>
        </w:rPr>
        <w:t xml:space="preserve"> Администрации</w:t>
      </w:r>
      <w:r w:rsidR="00B73B61">
        <w:rPr>
          <w:sz w:val="24"/>
          <w:szCs w:val="24"/>
        </w:rPr>
        <w:t xml:space="preserve"> Асиновского городского поселения</w:t>
      </w:r>
      <w:r w:rsidR="00E470C4">
        <w:rPr>
          <w:sz w:val="24"/>
          <w:szCs w:val="24"/>
        </w:rPr>
        <w:t xml:space="preserve"> в 2022</w:t>
      </w:r>
      <w:r w:rsidRPr="006474DE">
        <w:rPr>
          <w:sz w:val="24"/>
          <w:szCs w:val="24"/>
        </w:rPr>
        <w:t xml:space="preserve"> году явля</w:t>
      </w:r>
      <w:r w:rsidR="006A283D">
        <w:rPr>
          <w:sz w:val="24"/>
          <w:szCs w:val="24"/>
        </w:rPr>
        <w:t>лись</w:t>
      </w:r>
      <w:r w:rsidR="00CB304B">
        <w:rPr>
          <w:sz w:val="24"/>
          <w:szCs w:val="24"/>
        </w:rPr>
        <w:t xml:space="preserve"> следующие</w:t>
      </w:r>
      <w:r w:rsidRPr="006474DE">
        <w:rPr>
          <w:sz w:val="24"/>
          <w:szCs w:val="24"/>
        </w:rPr>
        <w:t>:</w:t>
      </w:r>
    </w:p>
    <w:p w:rsidR="00F23A4A" w:rsidRDefault="00F23A4A" w:rsidP="00F23A4A">
      <w:pPr>
        <w:pStyle w:val="a7"/>
        <w:rPr>
          <w:sz w:val="24"/>
          <w:szCs w:val="24"/>
        </w:rPr>
      </w:pPr>
      <w:r w:rsidRPr="00F23A4A">
        <w:rPr>
          <w:sz w:val="24"/>
          <w:szCs w:val="24"/>
        </w:rPr>
        <w:t xml:space="preserve">- работа с обращениями граждан; </w:t>
      </w:r>
    </w:p>
    <w:p w:rsidR="00577BE6" w:rsidRPr="002D55C1" w:rsidRDefault="00E470C4" w:rsidP="002D55C1">
      <w:pPr>
        <w:pStyle w:val="a7"/>
        <w:jc w:val="both"/>
        <w:rPr>
          <w:bCs/>
          <w:iCs/>
          <w:sz w:val="24"/>
          <w:szCs w:val="24"/>
        </w:rPr>
      </w:pPr>
      <w:r>
        <w:rPr>
          <w:sz w:val="24"/>
          <w:szCs w:val="24"/>
        </w:rPr>
        <w:t xml:space="preserve">- реализация проекта </w:t>
      </w:r>
      <w:r w:rsidR="002D55C1" w:rsidRPr="002D55C1">
        <w:rPr>
          <w:bCs/>
          <w:iCs/>
          <w:sz w:val="24"/>
          <w:szCs w:val="24"/>
        </w:rPr>
        <w:t xml:space="preserve"> «Объединяя город. Благоустройство </w:t>
      </w:r>
      <w:r w:rsidR="002D55C1">
        <w:rPr>
          <w:bCs/>
          <w:iCs/>
          <w:sz w:val="24"/>
          <w:szCs w:val="24"/>
        </w:rPr>
        <w:t>центральной части города Асино</w:t>
      </w:r>
      <w:r>
        <w:rPr>
          <w:sz w:val="24"/>
          <w:szCs w:val="24"/>
        </w:rPr>
        <w:t xml:space="preserve">, победившего </w:t>
      </w:r>
      <w:r w:rsidR="00577BE6">
        <w:rPr>
          <w:sz w:val="24"/>
          <w:szCs w:val="24"/>
        </w:rPr>
        <w:t xml:space="preserve"> во Всероссийском конкурсе малых городов и исторических поселений</w:t>
      </w:r>
      <w:r w:rsidR="00073D4C">
        <w:rPr>
          <w:sz w:val="24"/>
          <w:szCs w:val="24"/>
        </w:rPr>
        <w:t>;</w:t>
      </w:r>
    </w:p>
    <w:p w:rsidR="00925746" w:rsidRPr="00925746" w:rsidRDefault="00CB304B" w:rsidP="009A7F63">
      <w:pPr>
        <w:pStyle w:val="a7"/>
        <w:jc w:val="both"/>
        <w:rPr>
          <w:sz w:val="24"/>
          <w:szCs w:val="24"/>
        </w:rPr>
      </w:pPr>
      <w:r>
        <w:rPr>
          <w:sz w:val="24"/>
          <w:szCs w:val="24"/>
        </w:rPr>
        <w:t>-</w:t>
      </w:r>
      <w:r w:rsidR="00FF7DB0">
        <w:rPr>
          <w:sz w:val="24"/>
          <w:szCs w:val="24"/>
        </w:rPr>
        <w:t xml:space="preserve"> </w:t>
      </w:r>
      <w:r w:rsidR="00E2357E">
        <w:rPr>
          <w:sz w:val="24"/>
          <w:szCs w:val="24"/>
        </w:rPr>
        <w:t>системное повышение уровня комфортности</w:t>
      </w:r>
      <w:r w:rsidR="009A7F63">
        <w:rPr>
          <w:sz w:val="24"/>
          <w:szCs w:val="24"/>
        </w:rPr>
        <w:t xml:space="preserve"> и безопасности условий проживания и отдыха граждан путем реализации проектов комплексного б</w:t>
      </w:r>
      <w:r w:rsidR="00232CF0">
        <w:rPr>
          <w:sz w:val="24"/>
          <w:szCs w:val="24"/>
        </w:rPr>
        <w:t>лагоустройства</w:t>
      </w:r>
      <w:r w:rsidR="009A7F63">
        <w:rPr>
          <w:sz w:val="24"/>
          <w:szCs w:val="24"/>
        </w:rPr>
        <w:t xml:space="preserve"> территорий общего пользования, подготовленных с учетом мнения населения</w:t>
      </w:r>
      <w:r w:rsidRPr="006474DE">
        <w:rPr>
          <w:sz w:val="24"/>
          <w:szCs w:val="24"/>
        </w:rPr>
        <w:t>;</w:t>
      </w:r>
    </w:p>
    <w:p w:rsidR="00925746" w:rsidRPr="00925746" w:rsidRDefault="00925746" w:rsidP="00386615">
      <w:pPr>
        <w:pStyle w:val="a7"/>
        <w:jc w:val="both"/>
        <w:rPr>
          <w:sz w:val="24"/>
          <w:szCs w:val="24"/>
        </w:rPr>
      </w:pPr>
      <w:r w:rsidRPr="00925746">
        <w:rPr>
          <w:sz w:val="24"/>
          <w:szCs w:val="24"/>
        </w:rPr>
        <w:t>- ремонт</w:t>
      </w:r>
      <w:r w:rsidR="00540108">
        <w:rPr>
          <w:sz w:val="24"/>
          <w:szCs w:val="24"/>
        </w:rPr>
        <w:t xml:space="preserve"> автомобильных </w:t>
      </w:r>
      <w:r w:rsidRPr="00925746">
        <w:rPr>
          <w:sz w:val="24"/>
          <w:szCs w:val="24"/>
        </w:rPr>
        <w:t xml:space="preserve"> дорог</w:t>
      </w:r>
      <w:r w:rsidR="00386615">
        <w:rPr>
          <w:sz w:val="24"/>
          <w:szCs w:val="24"/>
        </w:rPr>
        <w:t xml:space="preserve"> с асфальтобетонным  покрытием </w:t>
      </w:r>
      <w:r w:rsidR="00821BC3">
        <w:rPr>
          <w:sz w:val="24"/>
          <w:szCs w:val="24"/>
        </w:rPr>
        <w:t xml:space="preserve">и </w:t>
      </w:r>
      <w:r w:rsidR="00540108">
        <w:rPr>
          <w:sz w:val="24"/>
          <w:szCs w:val="24"/>
        </w:rPr>
        <w:t xml:space="preserve"> объектов уличного освещения</w:t>
      </w:r>
      <w:r w:rsidRPr="00925746">
        <w:rPr>
          <w:sz w:val="24"/>
          <w:szCs w:val="24"/>
        </w:rPr>
        <w:t>;</w:t>
      </w:r>
    </w:p>
    <w:p w:rsidR="00386615" w:rsidRPr="00E508B7" w:rsidRDefault="00540108" w:rsidP="00386615">
      <w:pPr>
        <w:pStyle w:val="a7"/>
        <w:jc w:val="both"/>
        <w:rPr>
          <w:sz w:val="24"/>
          <w:szCs w:val="24"/>
        </w:rPr>
      </w:pPr>
      <w:r w:rsidRPr="00E508B7">
        <w:rPr>
          <w:sz w:val="24"/>
          <w:szCs w:val="24"/>
        </w:rPr>
        <w:t xml:space="preserve">- </w:t>
      </w:r>
      <w:r w:rsidR="00A91077" w:rsidRPr="00E508B7">
        <w:rPr>
          <w:sz w:val="24"/>
          <w:szCs w:val="24"/>
        </w:rPr>
        <w:t xml:space="preserve"> газификация  городского посел</w:t>
      </w:r>
      <w:r w:rsidR="00E508B7" w:rsidRPr="00E508B7">
        <w:rPr>
          <w:sz w:val="24"/>
          <w:szCs w:val="24"/>
        </w:rPr>
        <w:t>ения;</w:t>
      </w:r>
    </w:p>
    <w:p w:rsidR="00540108" w:rsidRDefault="003129FF" w:rsidP="009A7F63">
      <w:pPr>
        <w:pStyle w:val="a7"/>
        <w:jc w:val="both"/>
        <w:rPr>
          <w:sz w:val="24"/>
          <w:szCs w:val="24"/>
        </w:rPr>
      </w:pPr>
      <w:r>
        <w:rPr>
          <w:sz w:val="24"/>
          <w:szCs w:val="24"/>
        </w:rPr>
        <w:t xml:space="preserve">- </w:t>
      </w:r>
      <w:r w:rsidR="00386615">
        <w:rPr>
          <w:sz w:val="24"/>
          <w:szCs w:val="24"/>
        </w:rPr>
        <w:t>обеспечение жилыми помещениями детей-сирот и детей, оставшихся без попечения родителей, а также</w:t>
      </w:r>
      <w:r>
        <w:rPr>
          <w:sz w:val="24"/>
          <w:szCs w:val="24"/>
        </w:rPr>
        <w:t xml:space="preserve"> лиц из их числа,</w:t>
      </w:r>
    </w:p>
    <w:p w:rsidR="00FF7DB0" w:rsidRPr="00FF7DB0" w:rsidRDefault="00FF7DB0" w:rsidP="00FF7DB0">
      <w:pPr>
        <w:pStyle w:val="a7"/>
        <w:rPr>
          <w:sz w:val="24"/>
          <w:szCs w:val="24"/>
        </w:rPr>
      </w:pPr>
      <w:r w:rsidRPr="00FF7DB0">
        <w:rPr>
          <w:sz w:val="24"/>
          <w:szCs w:val="24"/>
        </w:rPr>
        <w:t xml:space="preserve">- капитальный и текущий ремонт жилого фонда;                                                                                                                                                                                                                                                                                                                                                                                                                                                                                                                                                                                                                                                                                                                                                                                                           </w:t>
      </w:r>
    </w:p>
    <w:p w:rsidR="00FF7DB0" w:rsidRPr="00FF7DB0" w:rsidRDefault="00FF7DB0" w:rsidP="00FF7DB0">
      <w:pPr>
        <w:pStyle w:val="a7"/>
        <w:rPr>
          <w:sz w:val="24"/>
          <w:szCs w:val="24"/>
        </w:rPr>
      </w:pPr>
      <w:r w:rsidRPr="00FF7DB0">
        <w:rPr>
          <w:sz w:val="24"/>
          <w:szCs w:val="24"/>
        </w:rPr>
        <w:t xml:space="preserve">- проведение спортивных и культурно-массовых мероприятий. </w:t>
      </w:r>
    </w:p>
    <w:p w:rsidR="00C43C03" w:rsidRDefault="00C43C03" w:rsidP="00B5401E">
      <w:pPr>
        <w:pStyle w:val="a7"/>
        <w:jc w:val="both"/>
        <w:rPr>
          <w:b/>
          <w:sz w:val="24"/>
          <w:szCs w:val="24"/>
        </w:rPr>
      </w:pPr>
    </w:p>
    <w:p w:rsidR="00143477" w:rsidRDefault="002813E1" w:rsidP="00B5401E">
      <w:pPr>
        <w:pStyle w:val="a7"/>
        <w:jc w:val="both"/>
        <w:rPr>
          <w:sz w:val="24"/>
          <w:szCs w:val="24"/>
        </w:rPr>
      </w:pPr>
      <w:r w:rsidRPr="006206CA">
        <w:rPr>
          <w:b/>
          <w:sz w:val="24"/>
          <w:szCs w:val="24"/>
        </w:rPr>
        <w:t xml:space="preserve">1. </w:t>
      </w:r>
      <w:r w:rsidR="00C50DEB" w:rsidRPr="006206CA">
        <w:rPr>
          <w:b/>
          <w:sz w:val="24"/>
          <w:szCs w:val="24"/>
          <w:u w:val="single"/>
        </w:rPr>
        <w:t>Работа с обращениями граждан</w:t>
      </w:r>
      <w:r w:rsidR="00EF513B">
        <w:rPr>
          <w:b/>
          <w:sz w:val="24"/>
          <w:szCs w:val="24"/>
          <w:u w:val="single"/>
        </w:rPr>
        <w:t xml:space="preserve"> </w:t>
      </w:r>
      <w:r w:rsidR="00000FF9">
        <w:rPr>
          <w:b/>
          <w:sz w:val="24"/>
          <w:szCs w:val="24"/>
          <w:u w:val="single"/>
        </w:rPr>
        <w:t xml:space="preserve"> </w:t>
      </w:r>
      <w:r w:rsidR="00247F7E">
        <w:rPr>
          <w:sz w:val="24"/>
          <w:szCs w:val="24"/>
        </w:rPr>
        <w:t>В Администрацию Асин</w:t>
      </w:r>
      <w:r w:rsidR="006A283D">
        <w:rPr>
          <w:sz w:val="24"/>
          <w:szCs w:val="24"/>
        </w:rPr>
        <w:t>овского г</w:t>
      </w:r>
      <w:r w:rsidR="007E404D">
        <w:rPr>
          <w:sz w:val="24"/>
          <w:szCs w:val="24"/>
        </w:rPr>
        <w:t>о</w:t>
      </w:r>
      <w:r w:rsidR="006A283D">
        <w:rPr>
          <w:sz w:val="24"/>
          <w:szCs w:val="24"/>
        </w:rPr>
        <w:t>р</w:t>
      </w:r>
      <w:r w:rsidR="00EB222A">
        <w:rPr>
          <w:sz w:val="24"/>
          <w:szCs w:val="24"/>
        </w:rPr>
        <w:t>одского поселения в течение 20</w:t>
      </w:r>
      <w:r w:rsidR="00555CAC">
        <w:rPr>
          <w:sz w:val="24"/>
          <w:szCs w:val="24"/>
        </w:rPr>
        <w:t>22</w:t>
      </w:r>
      <w:r w:rsidR="007E404D">
        <w:rPr>
          <w:sz w:val="24"/>
          <w:szCs w:val="24"/>
        </w:rPr>
        <w:t xml:space="preserve"> года обратились </w:t>
      </w:r>
      <w:r w:rsidR="00555CAC">
        <w:rPr>
          <w:sz w:val="24"/>
          <w:szCs w:val="24"/>
        </w:rPr>
        <w:t>75</w:t>
      </w:r>
      <w:r w:rsidR="00A1710E">
        <w:rPr>
          <w:sz w:val="24"/>
          <w:szCs w:val="24"/>
        </w:rPr>
        <w:t>5</w:t>
      </w:r>
      <w:r w:rsidR="005A27D1">
        <w:rPr>
          <w:sz w:val="24"/>
          <w:szCs w:val="24"/>
        </w:rPr>
        <w:t xml:space="preserve"> граждан</w:t>
      </w:r>
      <w:r w:rsidR="00247F7E">
        <w:rPr>
          <w:sz w:val="24"/>
          <w:szCs w:val="24"/>
        </w:rPr>
        <w:t xml:space="preserve"> города,</w:t>
      </w:r>
      <w:r w:rsidR="00A1710E">
        <w:rPr>
          <w:sz w:val="24"/>
          <w:szCs w:val="24"/>
        </w:rPr>
        <w:t xml:space="preserve"> </w:t>
      </w:r>
      <w:r w:rsidR="00555CAC">
        <w:rPr>
          <w:sz w:val="24"/>
          <w:szCs w:val="24"/>
        </w:rPr>
        <w:t>принято 4342</w:t>
      </w:r>
      <w:r w:rsidR="003F1D12">
        <w:rPr>
          <w:sz w:val="24"/>
          <w:szCs w:val="24"/>
        </w:rPr>
        <w:t>документов</w:t>
      </w:r>
      <w:r w:rsidR="00555CAC">
        <w:rPr>
          <w:sz w:val="24"/>
          <w:szCs w:val="24"/>
        </w:rPr>
        <w:t xml:space="preserve"> и  разослано 5650</w:t>
      </w:r>
      <w:r w:rsidR="00EB222A">
        <w:rPr>
          <w:sz w:val="24"/>
          <w:szCs w:val="24"/>
        </w:rPr>
        <w:t xml:space="preserve"> </w:t>
      </w:r>
      <w:r w:rsidR="00143477" w:rsidRPr="00143477">
        <w:rPr>
          <w:sz w:val="24"/>
          <w:szCs w:val="24"/>
        </w:rPr>
        <w:t>документов</w:t>
      </w:r>
      <w:r w:rsidR="00D94CD7">
        <w:rPr>
          <w:sz w:val="24"/>
          <w:szCs w:val="24"/>
        </w:rPr>
        <w:t>;</w:t>
      </w:r>
      <w:r w:rsidR="00143477">
        <w:rPr>
          <w:sz w:val="24"/>
          <w:szCs w:val="24"/>
        </w:rPr>
        <w:t xml:space="preserve"> категория заявителей самая различная</w:t>
      </w:r>
      <w:r w:rsidR="00247F7E">
        <w:rPr>
          <w:sz w:val="24"/>
          <w:szCs w:val="24"/>
        </w:rPr>
        <w:t xml:space="preserve">: пенсионеры, </w:t>
      </w:r>
      <w:r w:rsidR="005A27D1">
        <w:rPr>
          <w:sz w:val="24"/>
          <w:szCs w:val="24"/>
        </w:rPr>
        <w:t>ветераны труда,</w:t>
      </w:r>
      <w:r w:rsidR="0037575B">
        <w:rPr>
          <w:sz w:val="24"/>
          <w:szCs w:val="24"/>
        </w:rPr>
        <w:t xml:space="preserve"> </w:t>
      </w:r>
      <w:r w:rsidR="005A27D1">
        <w:rPr>
          <w:sz w:val="24"/>
          <w:szCs w:val="24"/>
        </w:rPr>
        <w:t xml:space="preserve"> </w:t>
      </w:r>
      <w:r w:rsidR="00B66D72">
        <w:rPr>
          <w:sz w:val="24"/>
          <w:szCs w:val="24"/>
        </w:rPr>
        <w:t xml:space="preserve">большая часть - </w:t>
      </w:r>
      <w:r w:rsidR="00F549D9">
        <w:rPr>
          <w:sz w:val="24"/>
          <w:szCs w:val="24"/>
        </w:rPr>
        <w:t xml:space="preserve"> работающие.</w:t>
      </w:r>
      <w:r w:rsidR="00247F7E">
        <w:rPr>
          <w:sz w:val="24"/>
          <w:szCs w:val="24"/>
        </w:rPr>
        <w:t xml:space="preserve"> Тематика обращений</w:t>
      </w:r>
      <w:r w:rsidR="006E09D4">
        <w:rPr>
          <w:sz w:val="24"/>
          <w:szCs w:val="24"/>
        </w:rPr>
        <w:t xml:space="preserve"> тоже</w:t>
      </w:r>
      <w:r w:rsidR="00247F7E">
        <w:rPr>
          <w:sz w:val="24"/>
          <w:szCs w:val="24"/>
        </w:rPr>
        <w:t xml:space="preserve"> самая различная: жилищно-коммунальное хозяйство</w:t>
      </w:r>
      <w:r w:rsidR="00F549D9">
        <w:rPr>
          <w:sz w:val="24"/>
          <w:szCs w:val="24"/>
        </w:rPr>
        <w:t xml:space="preserve"> (ремонт дорог и освещение, вопросы газификации</w:t>
      </w:r>
      <w:r>
        <w:rPr>
          <w:sz w:val="24"/>
          <w:szCs w:val="24"/>
        </w:rPr>
        <w:t>)</w:t>
      </w:r>
      <w:r w:rsidR="00F549D9">
        <w:rPr>
          <w:sz w:val="24"/>
          <w:szCs w:val="24"/>
        </w:rPr>
        <w:t>,  имущественные и земельные отношения</w:t>
      </w:r>
      <w:r w:rsidR="006E09D4">
        <w:rPr>
          <w:sz w:val="24"/>
          <w:szCs w:val="24"/>
        </w:rPr>
        <w:t>,</w:t>
      </w:r>
      <w:r w:rsidR="00555CAC">
        <w:rPr>
          <w:sz w:val="24"/>
          <w:szCs w:val="24"/>
        </w:rPr>
        <w:t xml:space="preserve"> </w:t>
      </w:r>
      <w:r w:rsidR="007E404D">
        <w:rPr>
          <w:sz w:val="24"/>
          <w:szCs w:val="24"/>
        </w:rPr>
        <w:t xml:space="preserve"> </w:t>
      </w:r>
      <w:r w:rsidR="006E09D4">
        <w:rPr>
          <w:sz w:val="24"/>
          <w:szCs w:val="24"/>
        </w:rPr>
        <w:t>благоустройство</w:t>
      </w:r>
      <w:r w:rsidR="007E404D">
        <w:rPr>
          <w:sz w:val="24"/>
          <w:szCs w:val="24"/>
        </w:rPr>
        <w:t xml:space="preserve"> дворовых</w:t>
      </w:r>
      <w:r w:rsidR="003E61E8">
        <w:rPr>
          <w:sz w:val="24"/>
          <w:szCs w:val="24"/>
        </w:rPr>
        <w:t xml:space="preserve"> и общественных</w:t>
      </w:r>
      <w:r w:rsidR="007E404D">
        <w:rPr>
          <w:sz w:val="24"/>
          <w:szCs w:val="24"/>
        </w:rPr>
        <w:t xml:space="preserve"> территорий</w:t>
      </w:r>
      <w:r w:rsidR="006E09D4">
        <w:rPr>
          <w:sz w:val="24"/>
          <w:szCs w:val="24"/>
        </w:rPr>
        <w:t xml:space="preserve">, </w:t>
      </w:r>
      <w:r>
        <w:rPr>
          <w:sz w:val="24"/>
          <w:szCs w:val="24"/>
        </w:rPr>
        <w:t>предоставление жилых помещений и деятельность управляющих компаний.</w:t>
      </w:r>
    </w:p>
    <w:p w:rsidR="00FD2FFB" w:rsidRPr="00FD2FFB" w:rsidRDefault="00B66D72" w:rsidP="00FD2FFB">
      <w:pPr>
        <w:pStyle w:val="a7"/>
        <w:ind w:firstLine="708"/>
        <w:jc w:val="both"/>
        <w:rPr>
          <w:sz w:val="24"/>
          <w:szCs w:val="24"/>
        </w:rPr>
      </w:pPr>
      <w:r>
        <w:rPr>
          <w:sz w:val="24"/>
          <w:szCs w:val="24"/>
        </w:rPr>
        <w:t>В похозяйственную</w:t>
      </w:r>
      <w:r w:rsidR="00555CAC">
        <w:rPr>
          <w:sz w:val="24"/>
          <w:szCs w:val="24"/>
        </w:rPr>
        <w:t xml:space="preserve"> книгу за 2022</w:t>
      </w:r>
      <w:r w:rsidR="003F1D12">
        <w:rPr>
          <w:sz w:val="24"/>
          <w:szCs w:val="24"/>
        </w:rPr>
        <w:t xml:space="preserve"> год  занесена информация о</w:t>
      </w:r>
      <w:r w:rsidR="00410C46">
        <w:rPr>
          <w:sz w:val="24"/>
          <w:szCs w:val="24"/>
        </w:rPr>
        <w:t>б</w:t>
      </w:r>
      <w:r w:rsidR="003F1D12">
        <w:rPr>
          <w:sz w:val="24"/>
          <w:szCs w:val="24"/>
        </w:rPr>
        <w:t xml:space="preserve"> 11 личных подсобных хозяйствах</w:t>
      </w:r>
      <w:r w:rsidR="003973ED">
        <w:rPr>
          <w:sz w:val="24"/>
          <w:szCs w:val="24"/>
        </w:rPr>
        <w:t xml:space="preserve">. </w:t>
      </w:r>
    </w:p>
    <w:p w:rsidR="007E404D" w:rsidRDefault="00DD4F3E" w:rsidP="00FE5E27">
      <w:pPr>
        <w:pStyle w:val="a7"/>
        <w:jc w:val="both"/>
        <w:rPr>
          <w:sz w:val="24"/>
          <w:szCs w:val="24"/>
        </w:rPr>
      </w:pPr>
      <w:r>
        <w:rPr>
          <w:sz w:val="24"/>
          <w:szCs w:val="24"/>
        </w:rPr>
        <w:t xml:space="preserve"> </w:t>
      </w:r>
      <w:r w:rsidR="002813E1">
        <w:rPr>
          <w:sz w:val="24"/>
          <w:szCs w:val="24"/>
        </w:rPr>
        <w:t>Следует отметить, что   на  все обращения граждан были предоставлены конст</w:t>
      </w:r>
      <w:r w:rsidR="00B73B61">
        <w:rPr>
          <w:sz w:val="24"/>
          <w:szCs w:val="24"/>
        </w:rPr>
        <w:t>руктивные ответы,</w:t>
      </w:r>
      <w:r w:rsidR="004D6607">
        <w:rPr>
          <w:sz w:val="24"/>
          <w:szCs w:val="24"/>
        </w:rPr>
        <w:t xml:space="preserve"> </w:t>
      </w:r>
      <w:r w:rsidR="00AA7477">
        <w:rPr>
          <w:sz w:val="24"/>
          <w:szCs w:val="24"/>
        </w:rPr>
        <w:t xml:space="preserve"> </w:t>
      </w:r>
      <w:r w:rsidR="00B73B61">
        <w:rPr>
          <w:sz w:val="24"/>
          <w:szCs w:val="24"/>
        </w:rPr>
        <w:t xml:space="preserve"> специалисты</w:t>
      </w:r>
      <w:r w:rsidR="00AF7D7E">
        <w:rPr>
          <w:sz w:val="24"/>
          <w:szCs w:val="24"/>
        </w:rPr>
        <w:t xml:space="preserve">  по всем направлениям осуществляли мониторинг обращени</w:t>
      </w:r>
      <w:r>
        <w:rPr>
          <w:sz w:val="24"/>
          <w:szCs w:val="24"/>
        </w:rPr>
        <w:t xml:space="preserve">й граждан города. </w:t>
      </w:r>
    </w:p>
    <w:p w:rsidR="006206CA" w:rsidRDefault="006206CA" w:rsidP="00FE5E27">
      <w:pPr>
        <w:pStyle w:val="a7"/>
        <w:jc w:val="both"/>
        <w:rPr>
          <w:sz w:val="24"/>
          <w:szCs w:val="24"/>
        </w:rPr>
      </w:pPr>
    </w:p>
    <w:p w:rsidR="00410C46" w:rsidRPr="00410C46" w:rsidRDefault="00410C46" w:rsidP="00410C46">
      <w:pPr>
        <w:pStyle w:val="a7"/>
        <w:jc w:val="both"/>
        <w:rPr>
          <w:b/>
          <w:bCs/>
          <w:iCs/>
          <w:sz w:val="24"/>
          <w:szCs w:val="24"/>
        </w:rPr>
      </w:pPr>
      <w:r>
        <w:rPr>
          <w:b/>
          <w:bCs/>
          <w:iCs/>
          <w:sz w:val="24"/>
          <w:szCs w:val="24"/>
        </w:rPr>
        <w:t>2</w:t>
      </w:r>
      <w:r w:rsidRPr="00410C46">
        <w:rPr>
          <w:b/>
          <w:bCs/>
          <w:iCs/>
          <w:sz w:val="24"/>
          <w:szCs w:val="24"/>
        </w:rPr>
        <w:t>. Проект «Формирование комфортной городской среды»</w:t>
      </w:r>
    </w:p>
    <w:p w:rsidR="00410C46" w:rsidRPr="00410C46" w:rsidRDefault="00410C46" w:rsidP="00410C46">
      <w:pPr>
        <w:pStyle w:val="a7"/>
        <w:ind w:firstLine="708"/>
        <w:jc w:val="both"/>
        <w:rPr>
          <w:bCs/>
          <w:iCs/>
          <w:sz w:val="24"/>
          <w:szCs w:val="24"/>
        </w:rPr>
      </w:pPr>
      <w:r w:rsidRPr="00410C46">
        <w:rPr>
          <w:bCs/>
          <w:iCs/>
          <w:sz w:val="24"/>
          <w:szCs w:val="24"/>
        </w:rPr>
        <w:t>Администрация Асиновского городского поселения,  начиная с 2017 года, ежегодно принимает активное участие в реализации приоритетного проекта «Формирование комфортной городской среды». Проект «Формирование комфортной городской среды» стартовал 17 ноября 2016 года и рассчитан до конца 2024 года. Цель проекта – создание условий для системного повышения качества и комфорта городской среды на основании обращений и инициатив жителей на всей территории России. Всего за 5 (пять) лет  реализации программы на территории  Асиновского городского поселения были преображены шесть внутридворовых и восемь общественных территорий.</w:t>
      </w:r>
    </w:p>
    <w:p w:rsidR="00CC2F26" w:rsidRPr="00CC2F26" w:rsidRDefault="00410C46" w:rsidP="00CC2F26">
      <w:pPr>
        <w:pStyle w:val="a7"/>
        <w:jc w:val="both"/>
        <w:rPr>
          <w:bCs/>
          <w:iCs/>
          <w:sz w:val="24"/>
          <w:szCs w:val="24"/>
        </w:rPr>
      </w:pPr>
      <w:r w:rsidRPr="00410C46">
        <w:rPr>
          <w:bCs/>
          <w:iCs/>
          <w:sz w:val="24"/>
          <w:szCs w:val="24"/>
        </w:rPr>
        <w:t>Администрация Асиновского городского поселения в 2022 году продолжила реализацию Приоритетного проекта «Формирование комфортной городской среды».</w:t>
      </w:r>
      <w:r w:rsidR="00CC2F26" w:rsidRPr="00CC2F26">
        <w:rPr>
          <w:bCs/>
          <w:iCs/>
          <w:sz w:val="24"/>
          <w:szCs w:val="24"/>
        </w:rPr>
        <w:t xml:space="preserve"> Постановлением  от 29.03.2022 №148/22 утверждены  изменения в  муниципальную программу  «Формирование современной городской среды муниципального образования «Асиновское городское поселение» на 2018-2024 годы».  Постановлением Главы Асиновского городского поселения от 24.02.2022 № 90/22 утверждены дизайн-проекты общественных территорий, подлежащих благоустройству в первоочередном порядке в 2022 году.</w:t>
      </w:r>
    </w:p>
    <w:p w:rsidR="00410C46" w:rsidRPr="00410C46" w:rsidRDefault="00410C46" w:rsidP="00410C46">
      <w:pPr>
        <w:pStyle w:val="a7"/>
        <w:jc w:val="both"/>
        <w:rPr>
          <w:bCs/>
          <w:iCs/>
          <w:sz w:val="24"/>
          <w:szCs w:val="24"/>
        </w:rPr>
      </w:pPr>
      <w:r w:rsidRPr="00410C46">
        <w:rPr>
          <w:bCs/>
          <w:iCs/>
          <w:sz w:val="24"/>
          <w:szCs w:val="24"/>
        </w:rPr>
        <w:lastRenderedPageBreak/>
        <w:t xml:space="preserve">      В период с 15.01.2021 года по 14.02.2021 осуществлялся прием предложений жителей по выбору общественных территорий, которые нуждаются в первоочередном порядке в  благоустройстве в 2022 году. Для комплексного благоустройства предложенных жителями территорий Центром развития городской среды разработаны концепции развития благоустройства предложенных территорий. В период с 15.04.2022 по 31.05.2022 года  проводилось рейтинговое голосование по определению общественных территорий, нуждающихся в благоустройстве в 2022 году.  В ходе рейтингового голосования жителями определена общественная территория, для которой Центром развития городской среды разработана проектно-сметная документация благоустройства выбранной территорий. Проектно-сметная документация прошла проверку достоверности определения сметной стоимости. </w:t>
      </w:r>
    </w:p>
    <w:p w:rsidR="00410C46" w:rsidRPr="00410C46" w:rsidRDefault="00CC2F26" w:rsidP="00CC2F26">
      <w:pPr>
        <w:pStyle w:val="a7"/>
        <w:ind w:firstLine="360"/>
        <w:jc w:val="both"/>
        <w:rPr>
          <w:bCs/>
          <w:iCs/>
          <w:sz w:val="24"/>
          <w:szCs w:val="24"/>
        </w:rPr>
      </w:pPr>
      <w:r>
        <w:rPr>
          <w:bCs/>
          <w:iCs/>
          <w:sz w:val="24"/>
          <w:szCs w:val="24"/>
        </w:rPr>
        <w:t>2.1.</w:t>
      </w:r>
      <w:r w:rsidR="00410C46" w:rsidRPr="00410C46">
        <w:rPr>
          <w:bCs/>
          <w:iCs/>
          <w:sz w:val="24"/>
          <w:szCs w:val="24"/>
        </w:rPr>
        <w:t xml:space="preserve"> </w:t>
      </w:r>
      <w:r>
        <w:rPr>
          <w:bCs/>
          <w:iCs/>
          <w:sz w:val="24"/>
          <w:szCs w:val="24"/>
        </w:rPr>
        <w:t xml:space="preserve">В </w:t>
      </w:r>
      <w:r w:rsidR="00410C46" w:rsidRPr="00410C46">
        <w:rPr>
          <w:bCs/>
          <w:iCs/>
          <w:sz w:val="24"/>
          <w:szCs w:val="24"/>
        </w:rPr>
        <w:t>ходе проведения целого комплекса мероприятий в 2022 году благоустроена общественная территория:</w:t>
      </w:r>
    </w:p>
    <w:p w:rsidR="00410C46" w:rsidRPr="00410C46" w:rsidRDefault="00CC2F26" w:rsidP="00CC2F26">
      <w:pPr>
        <w:pStyle w:val="a7"/>
        <w:jc w:val="both"/>
        <w:rPr>
          <w:b/>
          <w:sz w:val="24"/>
          <w:szCs w:val="24"/>
        </w:rPr>
      </w:pPr>
      <w:r>
        <w:rPr>
          <w:b/>
          <w:sz w:val="24"/>
          <w:szCs w:val="24"/>
        </w:rPr>
        <w:t xml:space="preserve">- </w:t>
      </w:r>
      <w:r w:rsidR="00410C46" w:rsidRPr="00410C46">
        <w:rPr>
          <w:b/>
          <w:sz w:val="24"/>
          <w:szCs w:val="24"/>
        </w:rPr>
        <w:t xml:space="preserve">ул. имени Ленина от пересечения ул. имени Ленина с ул. Станционная до пересечения ул. имени Ленина и ул. Стадионная (включая пересечение) по обе стороны ул. имени Ленина г. Асино Томской области (1 этап)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7"/>
      </w:tblGrid>
      <w:tr w:rsidR="00410C46" w:rsidRPr="00410C46" w:rsidTr="00BF3AA3">
        <w:tc>
          <w:tcPr>
            <w:tcW w:w="10137" w:type="dxa"/>
          </w:tcPr>
          <w:p w:rsidR="00410C46" w:rsidRPr="00410C46" w:rsidRDefault="00410C46" w:rsidP="00410C46">
            <w:pPr>
              <w:pStyle w:val="a7"/>
              <w:jc w:val="both"/>
              <w:rPr>
                <w:bCs/>
                <w:iCs/>
                <w:sz w:val="24"/>
                <w:szCs w:val="24"/>
              </w:rPr>
            </w:pPr>
            <w:r w:rsidRPr="00410C46">
              <w:rPr>
                <w:bCs/>
                <w:iCs/>
                <w:sz w:val="24"/>
                <w:szCs w:val="24"/>
              </w:rPr>
              <w:t>Основным направлением благоустройства данной территории жителями города Асино выбрано комфортное передвижение по пешеходным дорожкам и обустройство мест отдыха. Многие просили учесть при разработке проекта сохранение  зеленых насаждений. Одним из важнейших критериев стала безопасность передвижения детей, поскольку данная территория является транзитной зоной передвижения, которую разделяет автомобильная дорога. При разработке проекта все пожелания жителей учтены.</w:t>
            </w:r>
          </w:p>
          <w:p w:rsidR="00410C46" w:rsidRPr="00410C46" w:rsidRDefault="00410C46" w:rsidP="00410C46">
            <w:pPr>
              <w:pStyle w:val="a7"/>
              <w:jc w:val="both"/>
              <w:rPr>
                <w:bCs/>
                <w:iCs/>
                <w:sz w:val="24"/>
                <w:szCs w:val="24"/>
              </w:rPr>
            </w:pPr>
          </w:p>
          <w:p w:rsidR="00410C46" w:rsidRPr="00410C46" w:rsidRDefault="00410C46" w:rsidP="00410C46">
            <w:pPr>
              <w:pStyle w:val="a7"/>
              <w:jc w:val="both"/>
              <w:rPr>
                <w:bCs/>
                <w:iCs/>
                <w:sz w:val="24"/>
                <w:szCs w:val="24"/>
              </w:rPr>
            </w:pPr>
            <w:r w:rsidRPr="00410C46">
              <w:rPr>
                <w:bCs/>
                <w:iCs/>
                <w:noProof/>
                <w:sz w:val="24"/>
                <w:szCs w:val="24"/>
              </w:rPr>
              <w:drawing>
                <wp:inline distT="0" distB="0" distL="0" distR="0" wp14:anchorId="70FE1CC6" wp14:editId="5FA2BC55">
                  <wp:extent cx="5944235" cy="224980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4235" cy="2249805"/>
                          </a:xfrm>
                          <a:prstGeom prst="rect">
                            <a:avLst/>
                          </a:prstGeom>
                          <a:noFill/>
                        </pic:spPr>
                      </pic:pic>
                    </a:graphicData>
                  </a:graphic>
                </wp:inline>
              </w:drawing>
            </w:r>
          </w:p>
          <w:p w:rsidR="00410C46" w:rsidRPr="00410C46" w:rsidRDefault="00410C46" w:rsidP="00410C46">
            <w:pPr>
              <w:pStyle w:val="a7"/>
              <w:jc w:val="both"/>
              <w:rPr>
                <w:bCs/>
                <w:iCs/>
                <w:sz w:val="24"/>
                <w:szCs w:val="24"/>
              </w:rPr>
            </w:pPr>
          </w:p>
          <w:p w:rsidR="00410C46" w:rsidRPr="00410C46" w:rsidRDefault="00410C46" w:rsidP="00410C46">
            <w:pPr>
              <w:pStyle w:val="a7"/>
              <w:jc w:val="both"/>
              <w:rPr>
                <w:bCs/>
                <w:iCs/>
                <w:sz w:val="24"/>
                <w:szCs w:val="24"/>
              </w:rPr>
            </w:pPr>
          </w:p>
        </w:tc>
      </w:tr>
    </w:tbl>
    <w:p w:rsidR="00410C46" w:rsidRPr="00410C46" w:rsidRDefault="00410C46" w:rsidP="00410C46">
      <w:pPr>
        <w:pStyle w:val="a7"/>
        <w:jc w:val="both"/>
        <w:rPr>
          <w:bCs/>
          <w:iCs/>
          <w:sz w:val="24"/>
          <w:szCs w:val="24"/>
        </w:rPr>
      </w:pPr>
      <w:r w:rsidRPr="00410C46">
        <w:rPr>
          <w:bCs/>
          <w:iCs/>
          <w:sz w:val="24"/>
          <w:szCs w:val="24"/>
        </w:rPr>
        <w:t xml:space="preserve">На данной территории  в 2022 году проведены следующие  работы: </w:t>
      </w:r>
    </w:p>
    <w:p w:rsidR="00410C46" w:rsidRPr="00410C46" w:rsidRDefault="00410C46" w:rsidP="00410C46">
      <w:pPr>
        <w:pStyle w:val="a7"/>
        <w:jc w:val="both"/>
        <w:rPr>
          <w:bCs/>
          <w:iCs/>
          <w:sz w:val="24"/>
          <w:szCs w:val="24"/>
        </w:rPr>
      </w:pPr>
      <w:r w:rsidRPr="00410C46">
        <w:rPr>
          <w:bCs/>
          <w:iCs/>
          <w:sz w:val="24"/>
          <w:szCs w:val="24"/>
        </w:rPr>
        <w:t>- общая площадь  благоустройства  составила – 29580,0 м2, а именно работы проведены по восстановлению  покрытий проездов – 1020,0 м2, устройство нового покрытия проездов – 280,0 м2, восстановление покрытия тротуаров – 1200,0 м2, устройство нового покрытия тротуаров – 730,0 м2, устройство газонов  - 880,0 м2,  стоимость работ составила 6 352 165,13</w:t>
      </w:r>
      <w:r w:rsidRPr="00410C46">
        <w:rPr>
          <w:b/>
          <w:sz w:val="24"/>
          <w:szCs w:val="24"/>
        </w:rPr>
        <w:t xml:space="preserve"> </w:t>
      </w:r>
      <w:r w:rsidRPr="00410C46">
        <w:rPr>
          <w:bCs/>
          <w:iCs/>
          <w:sz w:val="24"/>
          <w:szCs w:val="24"/>
        </w:rPr>
        <w:t>руб.</w:t>
      </w:r>
    </w:p>
    <w:p w:rsidR="00410C46" w:rsidRDefault="00410C46" w:rsidP="00410C46">
      <w:pPr>
        <w:pStyle w:val="a7"/>
        <w:jc w:val="both"/>
        <w:rPr>
          <w:bCs/>
          <w:iCs/>
          <w:sz w:val="24"/>
          <w:szCs w:val="24"/>
        </w:rPr>
      </w:pPr>
    </w:p>
    <w:p w:rsidR="00CC2F26" w:rsidRDefault="00CC2F26" w:rsidP="00410C46">
      <w:pPr>
        <w:pStyle w:val="a7"/>
        <w:jc w:val="both"/>
        <w:rPr>
          <w:bCs/>
          <w:iCs/>
          <w:sz w:val="24"/>
          <w:szCs w:val="24"/>
        </w:rPr>
      </w:pPr>
    </w:p>
    <w:p w:rsidR="00CC2F26" w:rsidRDefault="00CC2F26" w:rsidP="00410C46">
      <w:pPr>
        <w:pStyle w:val="a7"/>
        <w:jc w:val="both"/>
        <w:rPr>
          <w:bCs/>
          <w:iCs/>
          <w:sz w:val="24"/>
          <w:szCs w:val="24"/>
        </w:rPr>
      </w:pPr>
    </w:p>
    <w:p w:rsidR="00CC2F26" w:rsidRDefault="00CC2F26" w:rsidP="00410C46">
      <w:pPr>
        <w:pStyle w:val="a7"/>
        <w:jc w:val="both"/>
        <w:rPr>
          <w:bCs/>
          <w:iCs/>
          <w:sz w:val="24"/>
          <w:szCs w:val="24"/>
        </w:rPr>
      </w:pPr>
    </w:p>
    <w:p w:rsidR="00CC2F26" w:rsidRDefault="00CC2F26" w:rsidP="00410C46">
      <w:pPr>
        <w:pStyle w:val="a7"/>
        <w:jc w:val="both"/>
        <w:rPr>
          <w:bCs/>
          <w:iCs/>
          <w:sz w:val="24"/>
          <w:szCs w:val="24"/>
        </w:rPr>
      </w:pPr>
    </w:p>
    <w:p w:rsidR="00CC2F26" w:rsidRDefault="00CC2F26" w:rsidP="00410C46">
      <w:pPr>
        <w:pStyle w:val="a7"/>
        <w:jc w:val="both"/>
        <w:rPr>
          <w:bCs/>
          <w:iCs/>
          <w:sz w:val="24"/>
          <w:szCs w:val="24"/>
        </w:rPr>
      </w:pPr>
    </w:p>
    <w:p w:rsidR="00CC2F26" w:rsidRDefault="00CC2F26" w:rsidP="00410C46">
      <w:pPr>
        <w:pStyle w:val="a7"/>
        <w:jc w:val="both"/>
        <w:rPr>
          <w:bCs/>
          <w:iCs/>
          <w:sz w:val="24"/>
          <w:szCs w:val="24"/>
        </w:rPr>
      </w:pPr>
    </w:p>
    <w:p w:rsidR="00CC2F26" w:rsidRDefault="00CC2F26" w:rsidP="00410C46">
      <w:pPr>
        <w:pStyle w:val="a7"/>
        <w:jc w:val="both"/>
        <w:rPr>
          <w:bCs/>
          <w:iCs/>
          <w:sz w:val="24"/>
          <w:szCs w:val="24"/>
        </w:rPr>
      </w:pPr>
    </w:p>
    <w:p w:rsidR="00CC2F26" w:rsidRDefault="00CC2F26" w:rsidP="00410C46">
      <w:pPr>
        <w:pStyle w:val="a7"/>
        <w:jc w:val="both"/>
        <w:rPr>
          <w:bCs/>
          <w:iCs/>
          <w:sz w:val="24"/>
          <w:szCs w:val="24"/>
        </w:rPr>
      </w:pPr>
    </w:p>
    <w:p w:rsidR="00CC2F26" w:rsidRDefault="00CC2F26" w:rsidP="00410C46">
      <w:pPr>
        <w:pStyle w:val="a7"/>
        <w:jc w:val="both"/>
        <w:rPr>
          <w:bCs/>
          <w:iCs/>
          <w:sz w:val="24"/>
          <w:szCs w:val="24"/>
        </w:rPr>
      </w:pPr>
    </w:p>
    <w:p w:rsidR="00CC2F26" w:rsidRDefault="00CC2F26" w:rsidP="00410C46">
      <w:pPr>
        <w:pStyle w:val="a7"/>
        <w:jc w:val="both"/>
        <w:rPr>
          <w:bCs/>
          <w:iCs/>
          <w:sz w:val="24"/>
          <w:szCs w:val="24"/>
        </w:rPr>
      </w:pPr>
    </w:p>
    <w:p w:rsidR="00CC2F26" w:rsidRPr="00410C46" w:rsidRDefault="00CC2F26" w:rsidP="00410C46">
      <w:pPr>
        <w:pStyle w:val="a7"/>
        <w:jc w:val="both"/>
        <w:rPr>
          <w:bCs/>
          <w:iCs/>
          <w:sz w:val="24"/>
          <w:szCs w:val="24"/>
        </w:rPr>
      </w:pPr>
    </w:p>
    <w:tbl>
      <w:tblPr>
        <w:tblStyle w:val="ad"/>
        <w:tblW w:w="0" w:type="auto"/>
        <w:jc w:val="center"/>
        <w:tblInd w:w="-6829" w:type="dxa"/>
        <w:tblLayout w:type="fixed"/>
        <w:tblLook w:val="04A0" w:firstRow="1" w:lastRow="0" w:firstColumn="1" w:lastColumn="0" w:noHBand="0" w:noVBand="1"/>
      </w:tblPr>
      <w:tblGrid>
        <w:gridCol w:w="5042"/>
        <w:gridCol w:w="4473"/>
      </w:tblGrid>
      <w:tr w:rsidR="00410C46" w:rsidRPr="00410C46" w:rsidTr="00BF3AA3">
        <w:trPr>
          <w:trHeight w:val="322"/>
          <w:jc w:val="center"/>
        </w:trPr>
        <w:tc>
          <w:tcPr>
            <w:tcW w:w="5042" w:type="dxa"/>
          </w:tcPr>
          <w:p w:rsidR="00410C46" w:rsidRPr="00410C46" w:rsidRDefault="00410C46" w:rsidP="00410C46">
            <w:pPr>
              <w:pStyle w:val="a7"/>
              <w:jc w:val="both"/>
              <w:rPr>
                <w:sz w:val="24"/>
                <w:szCs w:val="24"/>
              </w:rPr>
            </w:pPr>
            <w:r w:rsidRPr="00410C46">
              <w:rPr>
                <w:bCs/>
                <w:iCs/>
                <w:sz w:val="24"/>
                <w:szCs w:val="24"/>
              </w:rPr>
              <w:lastRenderedPageBreak/>
              <w:t>Фото ДО благоустройства</w:t>
            </w:r>
          </w:p>
        </w:tc>
        <w:tc>
          <w:tcPr>
            <w:tcW w:w="4473" w:type="dxa"/>
          </w:tcPr>
          <w:p w:rsidR="00410C46" w:rsidRPr="00410C46" w:rsidRDefault="00410C46" w:rsidP="00410C46">
            <w:pPr>
              <w:pStyle w:val="a7"/>
              <w:jc w:val="both"/>
              <w:rPr>
                <w:b/>
                <w:bCs/>
                <w:iCs/>
                <w:sz w:val="24"/>
                <w:szCs w:val="24"/>
              </w:rPr>
            </w:pPr>
            <w:r w:rsidRPr="00410C46">
              <w:rPr>
                <w:bCs/>
                <w:iCs/>
                <w:sz w:val="24"/>
                <w:szCs w:val="24"/>
              </w:rPr>
              <w:t>Фото ПОСЛЕ благоустройства</w:t>
            </w:r>
          </w:p>
        </w:tc>
      </w:tr>
      <w:tr w:rsidR="00410C46" w:rsidRPr="00410C46" w:rsidTr="00BF3AA3">
        <w:trPr>
          <w:trHeight w:val="5103"/>
          <w:jc w:val="center"/>
        </w:trPr>
        <w:tc>
          <w:tcPr>
            <w:tcW w:w="5042" w:type="dxa"/>
          </w:tcPr>
          <w:p w:rsidR="00410C46" w:rsidRPr="00410C46" w:rsidRDefault="00410C46" w:rsidP="00410C46">
            <w:pPr>
              <w:pStyle w:val="a7"/>
              <w:jc w:val="both"/>
              <w:rPr>
                <w:b/>
                <w:bCs/>
                <w:iCs/>
                <w:sz w:val="24"/>
                <w:szCs w:val="24"/>
              </w:rPr>
            </w:pPr>
            <w:r w:rsidRPr="00410C46">
              <w:rPr>
                <w:noProof/>
                <w:sz w:val="24"/>
                <w:szCs w:val="24"/>
              </w:rPr>
              <w:drawing>
                <wp:inline distT="0" distB="0" distL="0" distR="0" wp14:anchorId="011FF202" wp14:editId="4193E422">
                  <wp:extent cx="3095625" cy="3173502"/>
                  <wp:effectExtent l="0" t="0" r="0" b="0"/>
                  <wp:docPr id="47" name="Рисунок 47" descr="\\ascot\SHARE\! Рябец Е.А\фото до ул.Ленина от станционной до стадтонной по ходу движения автомобилей\IMG_20210607_083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scot\SHARE\! Рябец Е.А\фото до ул.Ленина от станционной до стадтонной по ходу движения автомобилей\IMG_20210607_08393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02718" cy="3180774"/>
                          </a:xfrm>
                          <a:prstGeom prst="rect">
                            <a:avLst/>
                          </a:prstGeom>
                          <a:noFill/>
                          <a:ln>
                            <a:noFill/>
                          </a:ln>
                        </pic:spPr>
                      </pic:pic>
                    </a:graphicData>
                  </a:graphic>
                </wp:inline>
              </w:drawing>
            </w:r>
          </w:p>
          <w:p w:rsidR="00410C46" w:rsidRPr="00410C46" w:rsidRDefault="00410C46" w:rsidP="00410C46">
            <w:pPr>
              <w:pStyle w:val="a7"/>
              <w:jc w:val="both"/>
              <w:rPr>
                <w:b/>
                <w:bCs/>
                <w:iCs/>
                <w:sz w:val="24"/>
                <w:szCs w:val="24"/>
              </w:rPr>
            </w:pPr>
          </w:p>
        </w:tc>
        <w:tc>
          <w:tcPr>
            <w:tcW w:w="4473" w:type="dxa"/>
          </w:tcPr>
          <w:p w:rsidR="00410C46" w:rsidRPr="00410C46" w:rsidRDefault="00410C46" w:rsidP="00410C46">
            <w:pPr>
              <w:pStyle w:val="a7"/>
              <w:jc w:val="both"/>
              <w:rPr>
                <w:b/>
                <w:bCs/>
                <w:iCs/>
                <w:sz w:val="24"/>
                <w:szCs w:val="24"/>
              </w:rPr>
            </w:pPr>
            <w:r w:rsidRPr="00410C46">
              <w:rPr>
                <w:b/>
                <w:bCs/>
                <w:iCs/>
                <w:noProof/>
                <w:sz w:val="24"/>
                <w:szCs w:val="24"/>
              </w:rPr>
              <w:drawing>
                <wp:inline distT="0" distB="0" distL="0" distR="0" wp14:anchorId="61A3C90A" wp14:editId="63645E05">
                  <wp:extent cx="2647950" cy="317182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55588" cy="3180974"/>
                          </a:xfrm>
                          <a:prstGeom prst="rect">
                            <a:avLst/>
                          </a:prstGeom>
                          <a:noFill/>
                        </pic:spPr>
                      </pic:pic>
                    </a:graphicData>
                  </a:graphic>
                </wp:inline>
              </w:drawing>
            </w:r>
          </w:p>
        </w:tc>
      </w:tr>
    </w:tbl>
    <w:p w:rsidR="00CC2F26" w:rsidRDefault="00CC2F26" w:rsidP="00CC2F26">
      <w:pPr>
        <w:pStyle w:val="a7"/>
        <w:ind w:firstLine="708"/>
        <w:jc w:val="both"/>
        <w:rPr>
          <w:b/>
          <w:bCs/>
          <w:iCs/>
          <w:sz w:val="24"/>
          <w:szCs w:val="24"/>
        </w:rPr>
      </w:pPr>
      <w:r>
        <w:rPr>
          <w:b/>
          <w:bCs/>
          <w:iCs/>
          <w:sz w:val="24"/>
          <w:szCs w:val="24"/>
        </w:rPr>
        <w:t xml:space="preserve"> </w:t>
      </w:r>
    </w:p>
    <w:p w:rsidR="00FD5DAE" w:rsidRDefault="00FD5DAE" w:rsidP="00FD5DAE">
      <w:pPr>
        <w:pStyle w:val="a7"/>
        <w:ind w:firstLine="708"/>
        <w:jc w:val="both"/>
        <w:rPr>
          <w:b/>
          <w:bCs/>
          <w:iCs/>
          <w:sz w:val="24"/>
          <w:szCs w:val="24"/>
        </w:rPr>
      </w:pPr>
    </w:p>
    <w:p w:rsidR="00410C46" w:rsidRPr="00FD5DAE" w:rsidRDefault="00CC2F26" w:rsidP="00FD5DAE">
      <w:pPr>
        <w:pStyle w:val="a7"/>
        <w:ind w:firstLine="708"/>
        <w:jc w:val="both"/>
        <w:rPr>
          <w:b/>
          <w:bCs/>
          <w:iCs/>
          <w:sz w:val="24"/>
          <w:szCs w:val="24"/>
        </w:rPr>
      </w:pPr>
      <w:r>
        <w:rPr>
          <w:b/>
          <w:bCs/>
          <w:iCs/>
          <w:sz w:val="24"/>
          <w:szCs w:val="24"/>
        </w:rPr>
        <w:t>2.</w:t>
      </w:r>
      <w:r w:rsidR="00410C46" w:rsidRPr="00410C46">
        <w:rPr>
          <w:b/>
          <w:bCs/>
          <w:iCs/>
          <w:sz w:val="24"/>
          <w:szCs w:val="24"/>
        </w:rPr>
        <w:t>2.</w:t>
      </w:r>
      <w:r w:rsidR="00410C46" w:rsidRPr="00410C46">
        <w:rPr>
          <w:bCs/>
          <w:iCs/>
          <w:sz w:val="24"/>
          <w:szCs w:val="24"/>
        </w:rPr>
        <w:t xml:space="preserve"> </w:t>
      </w:r>
      <w:r w:rsidR="00FD5DAE" w:rsidRPr="00FD5DAE">
        <w:rPr>
          <w:b/>
          <w:bCs/>
          <w:iCs/>
          <w:sz w:val="24"/>
          <w:szCs w:val="24"/>
        </w:rPr>
        <w:t>Конкурс «Инициативное бюджетирование»</w:t>
      </w:r>
      <w:r w:rsidR="00FD5DAE">
        <w:rPr>
          <w:b/>
          <w:bCs/>
          <w:iCs/>
          <w:sz w:val="24"/>
          <w:szCs w:val="24"/>
        </w:rPr>
        <w:t xml:space="preserve">. </w:t>
      </w:r>
      <w:r w:rsidR="00410C46" w:rsidRPr="00410C46">
        <w:rPr>
          <w:b/>
          <w:bCs/>
          <w:iCs/>
          <w:sz w:val="24"/>
          <w:szCs w:val="24"/>
        </w:rPr>
        <w:t>Детская игровая площадка в микрорайоне «Перевалка»</w:t>
      </w:r>
    </w:p>
    <w:p w:rsidR="00FD5DAE" w:rsidRPr="00FD5DAE" w:rsidRDefault="00FD5DAE" w:rsidP="00FD5DAE">
      <w:pPr>
        <w:pStyle w:val="a7"/>
        <w:ind w:firstLine="708"/>
        <w:jc w:val="both"/>
        <w:rPr>
          <w:bCs/>
          <w:iCs/>
          <w:sz w:val="24"/>
          <w:szCs w:val="24"/>
        </w:rPr>
      </w:pPr>
      <w:r w:rsidRPr="00FD5DAE">
        <w:rPr>
          <w:bCs/>
          <w:iCs/>
          <w:sz w:val="24"/>
          <w:szCs w:val="24"/>
        </w:rPr>
        <w:t>Результатом участия бизнеса,  общественных организаций предпринимателей, жителей города в развитии территории муниципального образования «Асиновское го</w:t>
      </w:r>
      <w:r>
        <w:rPr>
          <w:bCs/>
          <w:iCs/>
          <w:sz w:val="24"/>
          <w:szCs w:val="24"/>
        </w:rPr>
        <w:t>родское поселение» стала  в 2022</w:t>
      </w:r>
      <w:r w:rsidRPr="00FD5DAE">
        <w:rPr>
          <w:bCs/>
          <w:iCs/>
          <w:sz w:val="24"/>
          <w:szCs w:val="24"/>
        </w:rPr>
        <w:t xml:space="preserve"> году  реализация </w:t>
      </w:r>
      <w:r>
        <w:rPr>
          <w:bCs/>
          <w:iCs/>
          <w:sz w:val="24"/>
          <w:szCs w:val="24"/>
        </w:rPr>
        <w:t xml:space="preserve"> проекта по обустройству детской игровой площадки в микрорайоне Перевалка</w:t>
      </w:r>
      <w:r w:rsidRPr="00FD5DAE">
        <w:rPr>
          <w:bCs/>
          <w:iCs/>
          <w:sz w:val="24"/>
          <w:szCs w:val="24"/>
        </w:rPr>
        <w:t xml:space="preserve"> в рамках конкурса по</w:t>
      </w:r>
      <w:r>
        <w:rPr>
          <w:bCs/>
          <w:iCs/>
          <w:sz w:val="24"/>
          <w:szCs w:val="24"/>
        </w:rPr>
        <w:t xml:space="preserve"> инициативному бюджетированию. </w:t>
      </w:r>
    </w:p>
    <w:p w:rsidR="00410C46" w:rsidRPr="00410C46" w:rsidRDefault="00410C46" w:rsidP="00410C46">
      <w:pPr>
        <w:pStyle w:val="a7"/>
        <w:jc w:val="both"/>
        <w:rPr>
          <w:bCs/>
          <w:iCs/>
          <w:sz w:val="24"/>
          <w:szCs w:val="24"/>
        </w:rPr>
      </w:pPr>
      <w:r w:rsidRPr="00410C46">
        <w:rPr>
          <w:bCs/>
          <w:iCs/>
          <w:sz w:val="24"/>
          <w:szCs w:val="24"/>
        </w:rPr>
        <w:t>Приоритетным направлением при выборе территории</w:t>
      </w:r>
      <w:r w:rsidR="00FD5DAE">
        <w:rPr>
          <w:bCs/>
          <w:iCs/>
          <w:sz w:val="24"/>
          <w:szCs w:val="24"/>
        </w:rPr>
        <w:t xml:space="preserve">, </w:t>
      </w:r>
      <w:r w:rsidRPr="00410C46">
        <w:rPr>
          <w:bCs/>
          <w:iCs/>
          <w:sz w:val="24"/>
          <w:szCs w:val="24"/>
        </w:rPr>
        <w:t xml:space="preserve"> на которой будет организована детская игровая и спортивная площадки</w:t>
      </w:r>
      <w:r w:rsidR="00FD5DAE">
        <w:rPr>
          <w:bCs/>
          <w:iCs/>
          <w:sz w:val="24"/>
          <w:szCs w:val="24"/>
        </w:rPr>
        <w:t xml:space="preserve">, </w:t>
      </w:r>
      <w:r w:rsidRPr="00410C46">
        <w:rPr>
          <w:bCs/>
          <w:iCs/>
          <w:sz w:val="24"/>
          <w:szCs w:val="24"/>
        </w:rPr>
        <w:t xml:space="preserve"> является доступность и большее количество благополучателей. До благоустройства эта территория была заброшена, на данной территории произрастали деревья (тополя), большинство которых находились в аварийном состоянии. При обсуждении с жителями направления развития благоустройства, жители высказывались единогласно</w:t>
      </w:r>
      <w:r w:rsidR="00FD5DAE">
        <w:rPr>
          <w:bCs/>
          <w:iCs/>
          <w:sz w:val="24"/>
          <w:szCs w:val="24"/>
        </w:rPr>
        <w:t xml:space="preserve"> -это</w:t>
      </w:r>
      <w:r w:rsidRPr="00410C46">
        <w:rPr>
          <w:bCs/>
          <w:iCs/>
          <w:sz w:val="24"/>
          <w:szCs w:val="24"/>
        </w:rPr>
        <w:t xml:space="preserve"> должна быть многофункциональная детская</w:t>
      </w:r>
      <w:r w:rsidR="00FD5DAE">
        <w:rPr>
          <w:bCs/>
          <w:iCs/>
          <w:sz w:val="24"/>
          <w:szCs w:val="24"/>
        </w:rPr>
        <w:t xml:space="preserve"> игровая и спортивная площадка для</w:t>
      </w:r>
      <w:r w:rsidRPr="00410C46">
        <w:rPr>
          <w:bCs/>
          <w:iCs/>
          <w:sz w:val="24"/>
          <w:szCs w:val="24"/>
        </w:rPr>
        <w:t xml:space="preserve"> возрастной категории от 0 до 18+ и</w:t>
      </w:r>
      <w:r w:rsidR="00FD5DAE">
        <w:rPr>
          <w:bCs/>
          <w:iCs/>
          <w:sz w:val="24"/>
          <w:szCs w:val="24"/>
        </w:rPr>
        <w:t>,</w:t>
      </w:r>
      <w:r w:rsidRPr="00410C46">
        <w:rPr>
          <w:bCs/>
          <w:iCs/>
          <w:sz w:val="24"/>
          <w:szCs w:val="24"/>
        </w:rPr>
        <w:t xml:space="preserve"> конечно</w:t>
      </w:r>
      <w:r w:rsidR="00FD5DAE">
        <w:rPr>
          <w:bCs/>
          <w:iCs/>
          <w:sz w:val="24"/>
          <w:szCs w:val="24"/>
        </w:rPr>
        <w:t>,</w:t>
      </w:r>
      <w:r w:rsidRPr="00410C46">
        <w:rPr>
          <w:bCs/>
          <w:iCs/>
          <w:sz w:val="24"/>
          <w:szCs w:val="24"/>
        </w:rPr>
        <w:t xml:space="preserve"> она должна быть бе</w:t>
      </w:r>
      <w:r w:rsidR="00FD5DAE">
        <w:rPr>
          <w:bCs/>
          <w:iCs/>
          <w:sz w:val="24"/>
          <w:szCs w:val="24"/>
        </w:rPr>
        <w:t>зопасной.  Р</w:t>
      </w:r>
      <w:r w:rsidRPr="00410C46">
        <w:rPr>
          <w:bCs/>
          <w:iCs/>
          <w:sz w:val="24"/>
          <w:szCs w:val="24"/>
        </w:rPr>
        <w:t>езультат полностью удовлетворил все потребности жителей.</w:t>
      </w:r>
    </w:p>
    <w:p w:rsidR="00410C46" w:rsidRPr="00410C46" w:rsidRDefault="00410C46" w:rsidP="00410C46">
      <w:pPr>
        <w:pStyle w:val="a7"/>
        <w:jc w:val="both"/>
        <w:rPr>
          <w:bCs/>
          <w:iCs/>
          <w:sz w:val="24"/>
          <w:szCs w:val="24"/>
        </w:rPr>
      </w:pPr>
      <w:r w:rsidRPr="00410C46">
        <w:rPr>
          <w:bCs/>
          <w:iCs/>
          <w:sz w:val="24"/>
          <w:szCs w:val="24"/>
        </w:rPr>
        <w:t>На данной территории организовано:</w:t>
      </w:r>
    </w:p>
    <w:p w:rsidR="00410C46" w:rsidRPr="00410C46" w:rsidRDefault="00410C46" w:rsidP="00410C46">
      <w:pPr>
        <w:pStyle w:val="a7"/>
        <w:jc w:val="both"/>
        <w:rPr>
          <w:bCs/>
          <w:iCs/>
          <w:sz w:val="24"/>
          <w:szCs w:val="24"/>
        </w:rPr>
      </w:pPr>
      <w:r w:rsidRPr="00410C46">
        <w:rPr>
          <w:bCs/>
          <w:iCs/>
          <w:sz w:val="24"/>
          <w:szCs w:val="24"/>
        </w:rPr>
        <w:t>- хорошее основание;</w:t>
      </w:r>
    </w:p>
    <w:p w:rsidR="00410C46" w:rsidRPr="00410C46" w:rsidRDefault="00410C46" w:rsidP="00410C46">
      <w:pPr>
        <w:pStyle w:val="a7"/>
        <w:jc w:val="both"/>
        <w:rPr>
          <w:bCs/>
          <w:iCs/>
          <w:sz w:val="24"/>
          <w:szCs w:val="24"/>
        </w:rPr>
      </w:pPr>
      <w:r w:rsidRPr="00410C46">
        <w:rPr>
          <w:bCs/>
          <w:iCs/>
          <w:sz w:val="24"/>
          <w:szCs w:val="24"/>
        </w:rPr>
        <w:t>- детское игровое и спортивное оборудование;</w:t>
      </w:r>
    </w:p>
    <w:p w:rsidR="00410C46" w:rsidRPr="00410C46" w:rsidRDefault="00410C46" w:rsidP="00410C46">
      <w:pPr>
        <w:pStyle w:val="a7"/>
        <w:jc w:val="both"/>
        <w:rPr>
          <w:bCs/>
          <w:iCs/>
          <w:sz w:val="24"/>
          <w:szCs w:val="24"/>
        </w:rPr>
      </w:pPr>
      <w:r w:rsidRPr="00410C46">
        <w:rPr>
          <w:bCs/>
          <w:iCs/>
          <w:sz w:val="24"/>
          <w:szCs w:val="24"/>
        </w:rPr>
        <w:t>- уличное освещение;</w:t>
      </w:r>
    </w:p>
    <w:p w:rsidR="00410C46" w:rsidRPr="00410C46" w:rsidRDefault="00410C46" w:rsidP="00410C46">
      <w:pPr>
        <w:pStyle w:val="a7"/>
        <w:jc w:val="both"/>
        <w:rPr>
          <w:bCs/>
          <w:iCs/>
          <w:sz w:val="24"/>
          <w:szCs w:val="24"/>
        </w:rPr>
      </w:pPr>
      <w:r w:rsidRPr="00410C46">
        <w:rPr>
          <w:bCs/>
          <w:iCs/>
          <w:sz w:val="24"/>
          <w:szCs w:val="24"/>
        </w:rPr>
        <w:t>-установлены уличные тренажеры.</w:t>
      </w:r>
    </w:p>
    <w:p w:rsidR="00410C46" w:rsidRDefault="00410C46" w:rsidP="00410C46">
      <w:pPr>
        <w:pStyle w:val="a7"/>
        <w:jc w:val="both"/>
        <w:rPr>
          <w:sz w:val="24"/>
          <w:szCs w:val="24"/>
        </w:rPr>
      </w:pPr>
      <w:r w:rsidRPr="00410C46">
        <w:rPr>
          <w:bCs/>
          <w:iCs/>
          <w:sz w:val="24"/>
          <w:szCs w:val="24"/>
        </w:rPr>
        <w:t xml:space="preserve">Стоимость работ составила </w:t>
      </w:r>
      <w:r w:rsidRPr="00410C46">
        <w:rPr>
          <w:sz w:val="24"/>
          <w:szCs w:val="24"/>
        </w:rPr>
        <w:t>1 049 000, 00 руб., кроме того установлено спортивное оборудование на сумму 387619,07 рублей.</w:t>
      </w:r>
    </w:p>
    <w:p w:rsidR="00FD5DAE" w:rsidRDefault="00FD5DAE" w:rsidP="00410C46">
      <w:pPr>
        <w:pStyle w:val="a7"/>
        <w:jc w:val="both"/>
        <w:rPr>
          <w:sz w:val="24"/>
          <w:szCs w:val="24"/>
        </w:rPr>
      </w:pPr>
    </w:p>
    <w:p w:rsidR="00FD5DAE" w:rsidRDefault="00FD5DAE" w:rsidP="00410C46">
      <w:pPr>
        <w:pStyle w:val="a7"/>
        <w:jc w:val="both"/>
        <w:rPr>
          <w:sz w:val="24"/>
          <w:szCs w:val="24"/>
        </w:rPr>
      </w:pPr>
    </w:p>
    <w:p w:rsidR="00FD5DAE" w:rsidRDefault="00FD5DAE" w:rsidP="00410C46">
      <w:pPr>
        <w:pStyle w:val="a7"/>
        <w:jc w:val="both"/>
        <w:rPr>
          <w:sz w:val="24"/>
          <w:szCs w:val="24"/>
        </w:rPr>
      </w:pPr>
    </w:p>
    <w:p w:rsidR="00FD5DAE" w:rsidRDefault="00FD5DAE" w:rsidP="00410C46">
      <w:pPr>
        <w:pStyle w:val="a7"/>
        <w:jc w:val="both"/>
        <w:rPr>
          <w:sz w:val="24"/>
          <w:szCs w:val="24"/>
        </w:rPr>
      </w:pPr>
    </w:p>
    <w:p w:rsidR="00FD5DAE" w:rsidRDefault="00FD5DAE" w:rsidP="00410C46">
      <w:pPr>
        <w:pStyle w:val="a7"/>
        <w:jc w:val="both"/>
        <w:rPr>
          <w:sz w:val="24"/>
          <w:szCs w:val="24"/>
        </w:rPr>
      </w:pPr>
    </w:p>
    <w:p w:rsidR="00FD5DAE" w:rsidRDefault="00FD5DAE" w:rsidP="00410C46">
      <w:pPr>
        <w:pStyle w:val="a7"/>
        <w:jc w:val="both"/>
        <w:rPr>
          <w:sz w:val="24"/>
          <w:szCs w:val="24"/>
        </w:rPr>
      </w:pPr>
    </w:p>
    <w:p w:rsidR="00FD5DAE" w:rsidRDefault="00FD5DAE" w:rsidP="00410C46">
      <w:pPr>
        <w:pStyle w:val="a7"/>
        <w:jc w:val="both"/>
        <w:rPr>
          <w:sz w:val="24"/>
          <w:szCs w:val="24"/>
        </w:rPr>
      </w:pPr>
    </w:p>
    <w:p w:rsidR="00FD5DAE" w:rsidRDefault="00FD5DAE" w:rsidP="00410C46">
      <w:pPr>
        <w:pStyle w:val="a7"/>
        <w:jc w:val="both"/>
        <w:rPr>
          <w:sz w:val="24"/>
          <w:szCs w:val="24"/>
        </w:rPr>
      </w:pPr>
    </w:p>
    <w:p w:rsidR="00FD5DAE" w:rsidRDefault="00FD5DAE" w:rsidP="00410C46">
      <w:pPr>
        <w:pStyle w:val="a7"/>
        <w:jc w:val="both"/>
        <w:rPr>
          <w:sz w:val="24"/>
          <w:szCs w:val="24"/>
        </w:rPr>
      </w:pPr>
    </w:p>
    <w:p w:rsidR="00FD5DAE" w:rsidRDefault="00FD5DAE" w:rsidP="00410C46">
      <w:pPr>
        <w:pStyle w:val="a7"/>
        <w:jc w:val="both"/>
        <w:rPr>
          <w:sz w:val="24"/>
          <w:szCs w:val="24"/>
        </w:rPr>
      </w:pPr>
    </w:p>
    <w:p w:rsidR="00FD5DAE" w:rsidRDefault="00FD5DAE" w:rsidP="00410C46">
      <w:pPr>
        <w:pStyle w:val="a7"/>
        <w:jc w:val="both"/>
        <w:rPr>
          <w:sz w:val="24"/>
          <w:szCs w:val="24"/>
        </w:rPr>
      </w:pPr>
    </w:p>
    <w:p w:rsidR="00FD5DAE" w:rsidRPr="00410C46" w:rsidRDefault="00FD5DAE" w:rsidP="00410C46">
      <w:pPr>
        <w:pStyle w:val="a7"/>
        <w:jc w:val="both"/>
        <w:rPr>
          <w:sz w:val="24"/>
          <w:szCs w:val="24"/>
        </w:rPr>
      </w:pPr>
    </w:p>
    <w:tbl>
      <w:tblPr>
        <w:tblStyle w:val="ad"/>
        <w:tblW w:w="0" w:type="auto"/>
        <w:tblInd w:w="-885" w:type="dxa"/>
        <w:tblLayout w:type="fixed"/>
        <w:tblLook w:val="04A0" w:firstRow="1" w:lastRow="0" w:firstColumn="1" w:lastColumn="0" w:noHBand="0" w:noVBand="1"/>
      </w:tblPr>
      <w:tblGrid>
        <w:gridCol w:w="5388"/>
        <w:gridCol w:w="5634"/>
      </w:tblGrid>
      <w:tr w:rsidR="00410C46" w:rsidRPr="00410C46" w:rsidTr="00BF3AA3">
        <w:tc>
          <w:tcPr>
            <w:tcW w:w="5388" w:type="dxa"/>
          </w:tcPr>
          <w:p w:rsidR="00410C46" w:rsidRPr="00410C46" w:rsidRDefault="00410C46" w:rsidP="00410C46">
            <w:pPr>
              <w:pStyle w:val="a7"/>
              <w:jc w:val="both"/>
              <w:rPr>
                <w:bCs/>
                <w:iCs/>
                <w:sz w:val="24"/>
                <w:szCs w:val="24"/>
              </w:rPr>
            </w:pPr>
            <w:r w:rsidRPr="00410C46">
              <w:rPr>
                <w:bCs/>
                <w:iCs/>
                <w:sz w:val="24"/>
                <w:szCs w:val="24"/>
              </w:rPr>
              <w:lastRenderedPageBreak/>
              <w:t>Фото ДО благоустройства</w:t>
            </w:r>
          </w:p>
        </w:tc>
        <w:tc>
          <w:tcPr>
            <w:tcW w:w="5634" w:type="dxa"/>
          </w:tcPr>
          <w:p w:rsidR="00410C46" w:rsidRPr="00410C46" w:rsidRDefault="00410C46" w:rsidP="00410C46">
            <w:pPr>
              <w:pStyle w:val="a7"/>
              <w:jc w:val="both"/>
              <w:rPr>
                <w:bCs/>
                <w:iCs/>
                <w:sz w:val="24"/>
                <w:szCs w:val="24"/>
              </w:rPr>
            </w:pPr>
            <w:r w:rsidRPr="00410C46">
              <w:rPr>
                <w:bCs/>
                <w:iCs/>
                <w:sz w:val="24"/>
                <w:szCs w:val="24"/>
              </w:rPr>
              <w:t>Фото ПОСЛЕ благоустройства</w:t>
            </w:r>
          </w:p>
        </w:tc>
      </w:tr>
      <w:tr w:rsidR="00410C46" w:rsidRPr="00410C46" w:rsidTr="00BF3AA3">
        <w:tc>
          <w:tcPr>
            <w:tcW w:w="5388" w:type="dxa"/>
          </w:tcPr>
          <w:p w:rsidR="00410C46" w:rsidRPr="00410C46" w:rsidRDefault="00410C46" w:rsidP="00410C46">
            <w:pPr>
              <w:pStyle w:val="a7"/>
              <w:jc w:val="both"/>
              <w:rPr>
                <w:bCs/>
                <w:iCs/>
                <w:sz w:val="24"/>
                <w:szCs w:val="24"/>
              </w:rPr>
            </w:pPr>
            <w:r w:rsidRPr="00410C46">
              <w:rPr>
                <w:bCs/>
                <w:iCs/>
                <w:noProof/>
                <w:sz w:val="24"/>
                <w:szCs w:val="24"/>
              </w:rPr>
              <w:drawing>
                <wp:inline distT="0" distB="0" distL="0" distR="0" wp14:anchorId="1C77DA68" wp14:editId="3D029389">
                  <wp:extent cx="3267075" cy="254036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l="37630"/>
                          <a:stretch/>
                        </pic:blipFill>
                        <pic:spPr bwMode="auto">
                          <a:xfrm>
                            <a:off x="0" y="0"/>
                            <a:ext cx="3270046" cy="25426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34" w:type="dxa"/>
          </w:tcPr>
          <w:p w:rsidR="00410C46" w:rsidRPr="00410C46" w:rsidRDefault="00410C46" w:rsidP="00410C46">
            <w:pPr>
              <w:pStyle w:val="a7"/>
              <w:jc w:val="both"/>
              <w:rPr>
                <w:bCs/>
                <w:iCs/>
                <w:sz w:val="24"/>
                <w:szCs w:val="24"/>
              </w:rPr>
            </w:pPr>
            <w:r w:rsidRPr="00410C46">
              <w:rPr>
                <w:bCs/>
                <w:iCs/>
                <w:noProof/>
                <w:sz w:val="24"/>
                <w:szCs w:val="24"/>
              </w:rPr>
              <w:drawing>
                <wp:inline distT="0" distB="0" distL="0" distR="0" wp14:anchorId="26E2BAC0" wp14:editId="63231244">
                  <wp:extent cx="3381375" cy="2561532"/>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84858" cy="2564170"/>
                          </a:xfrm>
                          <a:prstGeom prst="rect">
                            <a:avLst/>
                          </a:prstGeom>
                          <a:noFill/>
                        </pic:spPr>
                      </pic:pic>
                    </a:graphicData>
                  </a:graphic>
                </wp:inline>
              </w:drawing>
            </w:r>
          </w:p>
        </w:tc>
      </w:tr>
      <w:tr w:rsidR="00410C46" w:rsidRPr="00410C46" w:rsidTr="00BF3AA3">
        <w:tc>
          <w:tcPr>
            <w:tcW w:w="5388" w:type="dxa"/>
          </w:tcPr>
          <w:p w:rsidR="00410C46" w:rsidRPr="00410C46" w:rsidRDefault="00410C46" w:rsidP="00410C46">
            <w:pPr>
              <w:pStyle w:val="a7"/>
              <w:jc w:val="both"/>
              <w:rPr>
                <w:bCs/>
                <w:iCs/>
                <w:sz w:val="24"/>
                <w:szCs w:val="24"/>
              </w:rPr>
            </w:pPr>
            <w:r w:rsidRPr="00410C46">
              <w:rPr>
                <w:bCs/>
                <w:iCs/>
                <w:noProof/>
                <w:sz w:val="24"/>
                <w:szCs w:val="24"/>
              </w:rPr>
              <w:drawing>
                <wp:inline distT="0" distB="0" distL="0" distR="0" wp14:anchorId="5380B596" wp14:editId="0BC31124">
                  <wp:extent cx="3267075" cy="173355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
                            <a:extLst>
                              <a:ext uri="{28A0092B-C50C-407E-A947-70E740481C1C}">
                                <a14:useLocalDpi xmlns:a14="http://schemas.microsoft.com/office/drawing/2010/main" val="0"/>
                              </a:ext>
                            </a:extLst>
                          </a:blip>
                          <a:srcRect r="40940"/>
                          <a:stretch/>
                        </pic:blipFill>
                        <pic:spPr bwMode="auto">
                          <a:xfrm>
                            <a:off x="0" y="0"/>
                            <a:ext cx="3268714" cy="17344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34" w:type="dxa"/>
          </w:tcPr>
          <w:p w:rsidR="00410C46" w:rsidRPr="00410C46" w:rsidRDefault="00410C46" w:rsidP="00410C46">
            <w:pPr>
              <w:pStyle w:val="a7"/>
              <w:jc w:val="both"/>
              <w:rPr>
                <w:bCs/>
                <w:iCs/>
                <w:sz w:val="24"/>
                <w:szCs w:val="24"/>
              </w:rPr>
            </w:pPr>
            <w:r w:rsidRPr="00410C46">
              <w:rPr>
                <w:bCs/>
                <w:iCs/>
                <w:noProof/>
                <w:sz w:val="24"/>
                <w:szCs w:val="24"/>
              </w:rPr>
              <w:drawing>
                <wp:inline distT="0" distB="0" distL="0" distR="0" wp14:anchorId="557536CB" wp14:editId="0CC3E3BD">
                  <wp:extent cx="3433210" cy="168592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33210" cy="1685925"/>
                          </a:xfrm>
                          <a:prstGeom prst="rect">
                            <a:avLst/>
                          </a:prstGeom>
                          <a:noFill/>
                        </pic:spPr>
                      </pic:pic>
                    </a:graphicData>
                  </a:graphic>
                </wp:inline>
              </w:drawing>
            </w:r>
          </w:p>
        </w:tc>
      </w:tr>
    </w:tbl>
    <w:p w:rsidR="00410C46" w:rsidRPr="00410C46" w:rsidRDefault="00410C46" w:rsidP="00410C46">
      <w:pPr>
        <w:pStyle w:val="a7"/>
        <w:jc w:val="both"/>
        <w:rPr>
          <w:bCs/>
          <w:iCs/>
          <w:sz w:val="24"/>
          <w:szCs w:val="24"/>
        </w:rPr>
      </w:pPr>
    </w:p>
    <w:p w:rsidR="00410C46" w:rsidRPr="00410C46" w:rsidRDefault="00FD5DAE" w:rsidP="00410C46">
      <w:pPr>
        <w:pStyle w:val="a7"/>
        <w:jc w:val="both"/>
        <w:rPr>
          <w:b/>
          <w:bCs/>
          <w:iCs/>
          <w:sz w:val="24"/>
          <w:szCs w:val="24"/>
        </w:rPr>
      </w:pPr>
      <w:r>
        <w:rPr>
          <w:b/>
          <w:bCs/>
          <w:iCs/>
          <w:sz w:val="24"/>
          <w:szCs w:val="24"/>
        </w:rPr>
        <w:t>2.3</w:t>
      </w:r>
      <w:r w:rsidR="00410C46" w:rsidRPr="00410C46">
        <w:rPr>
          <w:b/>
          <w:bCs/>
          <w:iCs/>
          <w:sz w:val="24"/>
          <w:szCs w:val="24"/>
        </w:rPr>
        <w:t>.  Всероссийский конкурс лучших проектов создания комфортной городской среды</w:t>
      </w:r>
    </w:p>
    <w:p w:rsidR="00410C46" w:rsidRPr="00410C46" w:rsidRDefault="00410C46" w:rsidP="00FD5DAE">
      <w:pPr>
        <w:pStyle w:val="a7"/>
        <w:ind w:firstLine="708"/>
        <w:jc w:val="both"/>
        <w:rPr>
          <w:bCs/>
          <w:iCs/>
          <w:sz w:val="24"/>
          <w:szCs w:val="24"/>
        </w:rPr>
      </w:pPr>
      <w:r w:rsidRPr="00410C46">
        <w:rPr>
          <w:bCs/>
          <w:iCs/>
          <w:sz w:val="24"/>
          <w:szCs w:val="24"/>
        </w:rPr>
        <w:t xml:space="preserve">Асиновское городское поселение в 2021 году стала победителем </w:t>
      </w:r>
      <w:r w:rsidR="009924A0">
        <w:rPr>
          <w:bCs/>
          <w:iCs/>
          <w:sz w:val="24"/>
          <w:szCs w:val="24"/>
        </w:rPr>
        <w:t>Всероссийского</w:t>
      </w:r>
      <w:r w:rsidR="009924A0" w:rsidRPr="009924A0">
        <w:rPr>
          <w:bCs/>
          <w:iCs/>
          <w:sz w:val="24"/>
          <w:szCs w:val="24"/>
        </w:rPr>
        <w:t xml:space="preserve"> конкурс</w:t>
      </w:r>
      <w:r w:rsidR="009924A0">
        <w:rPr>
          <w:bCs/>
          <w:iCs/>
          <w:sz w:val="24"/>
          <w:szCs w:val="24"/>
        </w:rPr>
        <w:t>а</w:t>
      </w:r>
      <w:r w:rsidR="009924A0" w:rsidRPr="009924A0">
        <w:rPr>
          <w:bCs/>
          <w:iCs/>
          <w:sz w:val="24"/>
          <w:szCs w:val="24"/>
        </w:rPr>
        <w:t xml:space="preserve"> лучших проектов создания комфортной городской среды </w:t>
      </w:r>
      <w:r w:rsidR="009924A0">
        <w:rPr>
          <w:bCs/>
          <w:iCs/>
          <w:sz w:val="24"/>
          <w:szCs w:val="24"/>
        </w:rPr>
        <w:t xml:space="preserve"> с проектом</w:t>
      </w:r>
      <w:r w:rsidRPr="00410C46">
        <w:rPr>
          <w:bCs/>
          <w:iCs/>
          <w:sz w:val="24"/>
          <w:szCs w:val="24"/>
        </w:rPr>
        <w:t xml:space="preserve"> «Объединяя город. Благоустройство центральной части города Асино».</w:t>
      </w:r>
    </w:p>
    <w:p w:rsidR="00410C46" w:rsidRPr="00410C46" w:rsidRDefault="00410C46" w:rsidP="00410C46">
      <w:pPr>
        <w:pStyle w:val="a7"/>
        <w:jc w:val="both"/>
        <w:rPr>
          <w:bCs/>
          <w:iCs/>
          <w:sz w:val="24"/>
          <w:szCs w:val="24"/>
        </w:rPr>
      </w:pPr>
      <w:r w:rsidRPr="00410C46">
        <w:rPr>
          <w:bCs/>
          <w:iCs/>
          <w:sz w:val="24"/>
          <w:szCs w:val="24"/>
        </w:rPr>
        <w:t xml:space="preserve">Сбор предложений от населения проходил на официальном сайте муниципального образования «Асиновское городское поселение», путем голосования в информационно – телекоммуникационной сети «Интернет» на странице в «Одноклассниках», а так же в специально установленных кубах для сбора предложений. </w:t>
      </w:r>
    </w:p>
    <w:p w:rsidR="00410C46" w:rsidRPr="00410C46" w:rsidRDefault="00410C46" w:rsidP="00410C46">
      <w:pPr>
        <w:pStyle w:val="a7"/>
        <w:jc w:val="both"/>
        <w:rPr>
          <w:bCs/>
          <w:iCs/>
          <w:sz w:val="24"/>
          <w:szCs w:val="24"/>
        </w:rPr>
      </w:pPr>
      <w:r w:rsidRPr="00410C46">
        <w:rPr>
          <w:bCs/>
          <w:iCs/>
          <w:sz w:val="24"/>
          <w:szCs w:val="24"/>
        </w:rPr>
        <w:t>Для привлечения к участию большего числа жителей города массово распространяли информационные листовки, информация размещалась во всех средствах массовой информации, в том числе и на канале местного телевидения, размещены три информационных баннера размером 2м*2м каждый с подробной информацией о конкурсе и призывом к участию.</w:t>
      </w:r>
    </w:p>
    <w:p w:rsidR="00410C46" w:rsidRPr="00410C46" w:rsidRDefault="00410C46" w:rsidP="00410C46">
      <w:pPr>
        <w:pStyle w:val="a7"/>
        <w:jc w:val="both"/>
        <w:rPr>
          <w:bCs/>
          <w:iCs/>
          <w:sz w:val="24"/>
          <w:szCs w:val="24"/>
        </w:rPr>
      </w:pPr>
      <w:r w:rsidRPr="00410C46">
        <w:rPr>
          <w:bCs/>
          <w:iCs/>
          <w:sz w:val="24"/>
          <w:szCs w:val="24"/>
        </w:rPr>
        <w:t>По результатам приема предложений, самым большим количеством голосов была выбрана территория «Городской сад».</w:t>
      </w:r>
    </w:p>
    <w:p w:rsidR="00410C46" w:rsidRPr="00410C46" w:rsidRDefault="00410C46" w:rsidP="00410C46">
      <w:pPr>
        <w:pStyle w:val="a7"/>
        <w:jc w:val="both"/>
        <w:rPr>
          <w:sz w:val="24"/>
          <w:szCs w:val="24"/>
        </w:rPr>
      </w:pPr>
      <w:r w:rsidRPr="00410C46">
        <w:rPr>
          <w:bCs/>
          <w:iCs/>
          <w:sz w:val="24"/>
          <w:szCs w:val="24"/>
        </w:rPr>
        <w:t xml:space="preserve">       Благоустройство данной территории </w:t>
      </w:r>
      <w:r w:rsidRPr="00410C46">
        <w:rPr>
          <w:sz w:val="24"/>
          <w:szCs w:val="24"/>
        </w:rPr>
        <w:t>концентрирует в себе основные смыслы и функции города: в этом месте соединяются деловой и образовательный центры, спортивный и культурный центры, здесь проходят основные пешеходные маршруты. Кроме того на данной  территории пересекаются интересы и запросы различных групп горожан: пенсионеров и молодёжи, спортсменов и художников, бизнесменов и молодых мам с колясками.</w:t>
      </w:r>
    </w:p>
    <w:p w:rsidR="00410C46" w:rsidRPr="00410C46" w:rsidRDefault="00410C46" w:rsidP="00410C46">
      <w:pPr>
        <w:pStyle w:val="a7"/>
        <w:jc w:val="both"/>
        <w:rPr>
          <w:sz w:val="24"/>
          <w:szCs w:val="24"/>
        </w:rPr>
      </w:pPr>
      <w:r w:rsidRPr="00410C46">
        <w:rPr>
          <w:sz w:val="24"/>
          <w:szCs w:val="24"/>
        </w:rPr>
        <w:t xml:space="preserve">        В проекте учтена сложившаяся экосистема парка. Все основные пути проходят по существующим маршрутам, а новые бережно прокладываются между деревьями. Для основных путей выбрано использование бетона. Бетонное покрытие имеет более природный внешний вид, чем асфальт и тротуарная плитка, а также является простым в обслуживании и доступным материалом для удаленных регионов. Дополнительные пути выполняются из деревянного настила. Учтено, что данная территория также предназначена для старшего поколения, для спокойного отдыха и прогулок, а также для занятий спортом, так как на территории Городского сада установлены тренажеры для старшего поколения. </w:t>
      </w:r>
      <w:r w:rsidR="009924A0">
        <w:rPr>
          <w:sz w:val="24"/>
          <w:szCs w:val="24"/>
        </w:rPr>
        <w:t xml:space="preserve"> Для маленького поколения а</w:t>
      </w:r>
      <w:r w:rsidRPr="00410C46">
        <w:rPr>
          <w:sz w:val="24"/>
          <w:szCs w:val="24"/>
        </w:rPr>
        <w:t>синовцев предусмотрены д</w:t>
      </w:r>
      <w:r w:rsidR="009924A0">
        <w:rPr>
          <w:sz w:val="24"/>
          <w:szCs w:val="24"/>
        </w:rPr>
        <w:t>етский игровой комплекс,</w:t>
      </w:r>
      <w:r w:rsidRPr="00410C46">
        <w:rPr>
          <w:sz w:val="24"/>
          <w:szCs w:val="24"/>
        </w:rPr>
        <w:t xml:space="preserve"> кроме того в Горсаду будет предоставлена возможность  безопасно побегать, покататься на детских самокатах и велосипедах.  Для </w:t>
      </w:r>
      <w:r w:rsidRPr="00410C46">
        <w:rPr>
          <w:sz w:val="24"/>
          <w:szCs w:val="24"/>
        </w:rPr>
        <w:lastRenderedPageBreak/>
        <w:t>молодежи, мо</w:t>
      </w:r>
      <w:r w:rsidR="009924A0">
        <w:rPr>
          <w:sz w:val="24"/>
          <w:szCs w:val="24"/>
        </w:rPr>
        <w:t>лодых и более зрелых спортсменов будут построены</w:t>
      </w:r>
      <w:r w:rsidRPr="00410C46">
        <w:rPr>
          <w:sz w:val="24"/>
          <w:szCs w:val="24"/>
        </w:rPr>
        <w:t xml:space="preserve">  спортивные площадки, где свободно можно заниматься различными видами спорта.   Для проведения культурных мероприятий предусмотрены сцена, а также реконструированная  «Клетка». На территории Горсада для освещения парка выбраны два типа уличных фонарей. Высокий фонарь с несколькими источниками освещения позволяет осветить большую площадь и уменьшить количество фонарей в парке. Для поддержания биологического разнообразия парка  предлагается высадка плодовых деревьев</w:t>
      </w:r>
      <w:r w:rsidR="009924A0">
        <w:rPr>
          <w:sz w:val="24"/>
          <w:szCs w:val="24"/>
        </w:rPr>
        <w:t>, композиций из</w:t>
      </w:r>
      <w:r w:rsidRPr="00410C46">
        <w:rPr>
          <w:sz w:val="24"/>
          <w:szCs w:val="24"/>
        </w:rPr>
        <w:t xml:space="preserve"> многолетних цветов. </w:t>
      </w:r>
    </w:p>
    <w:p w:rsidR="00410C46" w:rsidRPr="009924A0" w:rsidRDefault="00410C46" w:rsidP="00410C46">
      <w:pPr>
        <w:pStyle w:val="a7"/>
        <w:jc w:val="both"/>
        <w:rPr>
          <w:sz w:val="24"/>
          <w:szCs w:val="24"/>
        </w:rPr>
      </w:pPr>
      <w:r w:rsidRPr="00410C46">
        <w:rPr>
          <w:sz w:val="24"/>
          <w:szCs w:val="24"/>
        </w:rPr>
        <w:t>Для удобства горожан, а также гостей города предусмотрена парковка со стороны улицы Ивана Буева.</w:t>
      </w:r>
    </w:p>
    <w:p w:rsidR="00410C46" w:rsidRPr="00410C46" w:rsidRDefault="00410C46" w:rsidP="00410C46">
      <w:pPr>
        <w:pStyle w:val="a7"/>
        <w:jc w:val="both"/>
        <w:rPr>
          <w:bCs/>
          <w:iCs/>
          <w:sz w:val="24"/>
          <w:szCs w:val="24"/>
        </w:rPr>
      </w:pPr>
    </w:p>
    <w:p w:rsidR="00410C46" w:rsidRPr="00410C46" w:rsidRDefault="00410C46" w:rsidP="00410C46">
      <w:pPr>
        <w:pStyle w:val="a7"/>
        <w:jc w:val="both"/>
        <w:rPr>
          <w:bCs/>
          <w:iCs/>
          <w:sz w:val="24"/>
          <w:szCs w:val="24"/>
        </w:rPr>
      </w:pPr>
    </w:p>
    <w:tbl>
      <w:tblPr>
        <w:tblStyle w:val="ad"/>
        <w:tblW w:w="0" w:type="auto"/>
        <w:tblLook w:val="04A0" w:firstRow="1" w:lastRow="0" w:firstColumn="1" w:lastColumn="0" w:noHBand="0" w:noVBand="1"/>
      </w:tblPr>
      <w:tblGrid>
        <w:gridCol w:w="10137"/>
      </w:tblGrid>
      <w:tr w:rsidR="00410C46" w:rsidRPr="00410C46" w:rsidTr="00BF3AA3">
        <w:tc>
          <w:tcPr>
            <w:tcW w:w="10137" w:type="dxa"/>
          </w:tcPr>
          <w:p w:rsidR="00410C46" w:rsidRPr="00410C46" w:rsidRDefault="00410C46" w:rsidP="00410C46">
            <w:pPr>
              <w:pStyle w:val="a7"/>
              <w:jc w:val="both"/>
              <w:rPr>
                <w:bCs/>
                <w:iCs/>
                <w:sz w:val="24"/>
                <w:szCs w:val="24"/>
              </w:rPr>
            </w:pPr>
            <w:r w:rsidRPr="00410C46">
              <w:rPr>
                <w:bCs/>
                <w:iCs/>
                <w:noProof/>
                <w:sz w:val="24"/>
                <w:szCs w:val="24"/>
              </w:rPr>
              <w:drawing>
                <wp:inline distT="0" distB="0" distL="0" distR="0" wp14:anchorId="520482E8" wp14:editId="121ECF6F">
                  <wp:extent cx="6381299" cy="4276725"/>
                  <wp:effectExtent l="0" t="0" r="0" b="0"/>
                  <wp:docPr id="70" name="Рисунок 70" descr="C:\Users\user\Desktop\Безымянный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Безымянный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81299" cy="4276725"/>
                          </a:xfrm>
                          <a:prstGeom prst="rect">
                            <a:avLst/>
                          </a:prstGeom>
                          <a:noFill/>
                          <a:ln>
                            <a:noFill/>
                          </a:ln>
                        </pic:spPr>
                      </pic:pic>
                    </a:graphicData>
                  </a:graphic>
                </wp:inline>
              </w:drawing>
            </w:r>
          </w:p>
        </w:tc>
      </w:tr>
    </w:tbl>
    <w:p w:rsidR="00410C46" w:rsidRPr="00410C46" w:rsidRDefault="00410C46" w:rsidP="00410C46">
      <w:pPr>
        <w:pStyle w:val="a7"/>
        <w:jc w:val="both"/>
        <w:rPr>
          <w:bCs/>
          <w:iCs/>
          <w:sz w:val="24"/>
          <w:szCs w:val="24"/>
        </w:rPr>
      </w:pPr>
    </w:p>
    <w:p w:rsidR="00410C46" w:rsidRPr="00410C46" w:rsidRDefault="00410C46" w:rsidP="00410C46">
      <w:pPr>
        <w:pStyle w:val="a7"/>
        <w:jc w:val="both"/>
        <w:rPr>
          <w:sz w:val="24"/>
          <w:szCs w:val="24"/>
        </w:rPr>
      </w:pPr>
      <w:r w:rsidRPr="00410C46">
        <w:rPr>
          <w:bCs/>
          <w:iCs/>
          <w:sz w:val="24"/>
          <w:szCs w:val="24"/>
        </w:rPr>
        <w:t xml:space="preserve">        В 2022 году с ООО «Точка»</w:t>
      </w:r>
      <w:r w:rsidRPr="00410C46">
        <w:rPr>
          <w:sz w:val="24"/>
          <w:szCs w:val="24"/>
        </w:rPr>
        <w:t xml:space="preserve"> был заключен муниципальный контракт  </w:t>
      </w:r>
      <w:r w:rsidR="009924A0">
        <w:rPr>
          <w:sz w:val="24"/>
          <w:szCs w:val="24"/>
        </w:rPr>
        <w:t xml:space="preserve">на выполнение работ по объекту </w:t>
      </w:r>
      <w:r w:rsidRPr="00410C46">
        <w:rPr>
          <w:sz w:val="24"/>
          <w:szCs w:val="24"/>
        </w:rPr>
        <w:t xml:space="preserve">«Благоустройство «Объединяя город. Благоустройство центральной части города Асино», сумма </w:t>
      </w:r>
      <w:r w:rsidR="009924A0">
        <w:rPr>
          <w:sz w:val="24"/>
          <w:szCs w:val="24"/>
        </w:rPr>
        <w:t xml:space="preserve"> к</w:t>
      </w:r>
      <w:r w:rsidRPr="00410C46">
        <w:rPr>
          <w:sz w:val="24"/>
          <w:szCs w:val="24"/>
        </w:rPr>
        <w:t xml:space="preserve">онтракта составила - 73 356 476 рублей 49 копеек.   </w:t>
      </w:r>
    </w:p>
    <w:p w:rsidR="00410C46" w:rsidRPr="00410C46" w:rsidRDefault="00410C46" w:rsidP="00410C46">
      <w:pPr>
        <w:pStyle w:val="a7"/>
        <w:jc w:val="both"/>
        <w:rPr>
          <w:sz w:val="24"/>
          <w:szCs w:val="24"/>
        </w:rPr>
      </w:pPr>
      <w:r w:rsidRPr="00410C46">
        <w:rPr>
          <w:sz w:val="24"/>
          <w:szCs w:val="24"/>
        </w:rPr>
        <w:t xml:space="preserve">       07.09.2022 года между  Администрацией Асиновского городского поселения  и Департаментом Архитектуры и Строительства Томской области  заключено Соглашение «О предоставление иного межбюджетного трансферта, имеющего целевое назначение, из бюджета субъекта Российской Федерации местному бюджету» на сумму 29 426 000 рублей. Таким образом, общее стоимость выполняемых работ составило  – 99 426 000,0 рублей. </w:t>
      </w:r>
    </w:p>
    <w:p w:rsidR="00410C46" w:rsidRPr="00410C46" w:rsidRDefault="00410C46" w:rsidP="00410C46">
      <w:pPr>
        <w:pStyle w:val="a7"/>
        <w:jc w:val="both"/>
        <w:rPr>
          <w:sz w:val="24"/>
          <w:szCs w:val="24"/>
        </w:rPr>
      </w:pPr>
      <w:r w:rsidRPr="00410C46">
        <w:rPr>
          <w:sz w:val="24"/>
          <w:szCs w:val="24"/>
        </w:rPr>
        <w:t xml:space="preserve">      </w:t>
      </w:r>
    </w:p>
    <w:p w:rsidR="00410C46" w:rsidRPr="00410C46" w:rsidRDefault="00410C46" w:rsidP="00410C46">
      <w:pPr>
        <w:pStyle w:val="a7"/>
        <w:jc w:val="both"/>
        <w:rPr>
          <w:sz w:val="24"/>
          <w:szCs w:val="24"/>
        </w:rPr>
      </w:pPr>
      <w:r w:rsidRPr="00410C46">
        <w:rPr>
          <w:sz w:val="24"/>
          <w:szCs w:val="24"/>
        </w:rPr>
        <w:t xml:space="preserve">       </w:t>
      </w:r>
    </w:p>
    <w:p w:rsidR="00410C46" w:rsidRPr="00410C46" w:rsidRDefault="00410C46" w:rsidP="00410C46">
      <w:pPr>
        <w:pStyle w:val="a7"/>
        <w:jc w:val="both"/>
        <w:rPr>
          <w:sz w:val="24"/>
          <w:szCs w:val="24"/>
        </w:rPr>
      </w:pPr>
    </w:p>
    <w:p w:rsidR="00410C46" w:rsidRPr="00410C46" w:rsidRDefault="00410C46" w:rsidP="00410C46">
      <w:pPr>
        <w:pStyle w:val="a7"/>
        <w:jc w:val="both"/>
        <w:rPr>
          <w:sz w:val="24"/>
          <w:szCs w:val="24"/>
        </w:rPr>
      </w:pPr>
    </w:p>
    <w:p w:rsidR="00410C46" w:rsidRPr="00410C46" w:rsidRDefault="00410C46" w:rsidP="00410C46">
      <w:pPr>
        <w:pStyle w:val="a7"/>
        <w:jc w:val="both"/>
        <w:rPr>
          <w:sz w:val="24"/>
          <w:szCs w:val="24"/>
        </w:rPr>
      </w:pPr>
      <w:r w:rsidRPr="00410C46">
        <w:rPr>
          <w:noProof/>
          <w:sz w:val="24"/>
          <w:szCs w:val="24"/>
        </w:rPr>
        <w:lastRenderedPageBreak/>
        <w:drawing>
          <wp:inline distT="0" distB="0" distL="0" distR="0" wp14:anchorId="43087DEF" wp14:editId="37D424E6">
            <wp:extent cx="4939477" cy="21336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8">
                      <a:extLst>
                        <a:ext uri="{28A0092B-C50C-407E-A947-70E740481C1C}">
                          <a14:useLocalDpi xmlns:a14="http://schemas.microsoft.com/office/drawing/2010/main" val="0"/>
                        </a:ext>
                      </a:extLst>
                    </a:blip>
                    <a:srcRect t="11808" b="5536"/>
                    <a:stretch/>
                  </pic:blipFill>
                  <pic:spPr bwMode="auto">
                    <a:xfrm>
                      <a:off x="0" y="0"/>
                      <a:ext cx="4944140" cy="2135614"/>
                    </a:xfrm>
                    <a:prstGeom prst="rect">
                      <a:avLst/>
                    </a:prstGeom>
                    <a:noFill/>
                    <a:ln>
                      <a:noFill/>
                    </a:ln>
                    <a:extLst>
                      <a:ext uri="{53640926-AAD7-44D8-BBD7-CCE9431645EC}">
                        <a14:shadowObscured xmlns:a14="http://schemas.microsoft.com/office/drawing/2010/main"/>
                      </a:ext>
                    </a:extLst>
                  </pic:spPr>
                </pic:pic>
              </a:graphicData>
            </a:graphic>
          </wp:inline>
        </w:drawing>
      </w:r>
    </w:p>
    <w:p w:rsidR="00410C46" w:rsidRPr="00410C46" w:rsidRDefault="00410C46" w:rsidP="00410C46">
      <w:pPr>
        <w:pStyle w:val="a7"/>
        <w:jc w:val="both"/>
        <w:rPr>
          <w:sz w:val="24"/>
          <w:szCs w:val="24"/>
        </w:rPr>
      </w:pPr>
    </w:p>
    <w:p w:rsidR="00410C46" w:rsidRPr="00410C46" w:rsidRDefault="00410C46" w:rsidP="00410C46">
      <w:pPr>
        <w:pStyle w:val="a7"/>
        <w:jc w:val="both"/>
        <w:rPr>
          <w:sz w:val="24"/>
          <w:szCs w:val="24"/>
        </w:rPr>
      </w:pPr>
    </w:p>
    <w:p w:rsidR="00410C46" w:rsidRPr="00410C46" w:rsidRDefault="00410C46" w:rsidP="00410C46">
      <w:pPr>
        <w:pStyle w:val="a7"/>
        <w:jc w:val="both"/>
        <w:rPr>
          <w:sz w:val="24"/>
          <w:szCs w:val="24"/>
        </w:rPr>
      </w:pPr>
      <w:r w:rsidRPr="00410C46">
        <w:rPr>
          <w:noProof/>
          <w:sz w:val="24"/>
          <w:szCs w:val="24"/>
        </w:rPr>
        <w:drawing>
          <wp:inline distT="0" distB="0" distL="0" distR="0" wp14:anchorId="609854AF" wp14:editId="4EF5A234">
            <wp:extent cx="4974590" cy="282257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74590" cy="2822575"/>
                    </a:xfrm>
                    <a:prstGeom prst="rect">
                      <a:avLst/>
                    </a:prstGeom>
                    <a:noFill/>
                  </pic:spPr>
                </pic:pic>
              </a:graphicData>
            </a:graphic>
          </wp:inline>
        </w:drawing>
      </w:r>
    </w:p>
    <w:p w:rsidR="00410C46" w:rsidRPr="00410C46" w:rsidRDefault="00410C46" w:rsidP="00410C46">
      <w:pPr>
        <w:pStyle w:val="a7"/>
        <w:jc w:val="both"/>
        <w:rPr>
          <w:sz w:val="24"/>
          <w:szCs w:val="24"/>
        </w:rPr>
      </w:pPr>
    </w:p>
    <w:p w:rsidR="00410C46" w:rsidRPr="00410C46" w:rsidRDefault="00410C46" w:rsidP="00410C46">
      <w:pPr>
        <w:pStyle w:val="a7"/>
        <w:jc w:val="both"/>
        <w:rPr>
          <w:sz w:val="24"/>
          <w:szCs w:val="24"/>
        </w:rPr>
      </w:pPr>
    </w:p>
    <w:p w:rsidR="00410C46" w:rsidRPr="00410C46" w:rsidRDefault="00410C46" w:rsidP="00410C46">
      <w:pPr>
        <w:pStyle w:val="a7"/>
        <w:jc w:val="both"/>
        <w:rPr>
          <w:sz w:val="24"/>
          <w:szCs w:val="24"/>
        </w:rPr>
      </w:pPr>
      <w:r w:rsidRPr="00410C46">
        <w:rPr>
          <w:noProof/>
          <w:sz w:val="24"/>
          <w:szCs w:val="24"/>
        </w:rPr>
        <w:drawing>
          <wp:inline distT="0" distB="0" distL="0" distR="0" wp14:anchorId="405C7C8F" wp14:editId="3723415B">
            <wp:extent cx="4976038" cy="2463178"/>
            <wp:effectExtent l="0" t="0" r="0" b="0"/>
            <wp:docPr id="73" name="Рисунок 73" descr="C:\Users\User\Desktop\Новая папка\f72fd9d6-f499-47f0-9561-beff72af1c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Новая папка\f72fd9d6-f499-47f0-9561-beff72af1c0d.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8030" t="38434" r="18756" b="10320"/>
                    <a:stretch/>
                  </pic:blipFill>
                  <pic:spPr bwMode="auto">
                    <a:xfrm>
                      <a:off x="0" y="0"/>
                      <a:ext cx="4977819" cy="2464059"/>
                    </a:xfrm>
                    <a:prstGeom prst="rect">
                      <a:avLst/>
                    </a:prstGeom>
                    <a:noFill/>
                    <a:ln>
                      <a:noFill/>
                    </a:ln>
                    <a:extLst>
                      <a:ext uri="{53640926-AAD7-44D8-BBD7-CCE9431645EC}">
                        <a14:shadowObscured xmlns:a14="http://schemas.microsoft.com/office/drawing/2010/main"/>
                      </a:ext>
                    </a:extLst>
                  </pic:spPr>
                </pic:pic>
              </a:graphicData>
            </a:graphic>
          </wp:inline>
        </w:drawing>
      </w:r>
    </w:p>
    <w:p w:rsidR="00410C46" w:rsidRPr="00410C46" w:rsidRDefault="00410C46" w:rsidP="00410C46">
      <w:pPr>
        <w:pStyle w:val="a7"/>
        <w:jc w:val="both"/>
        <w:rPr>
          <w:sz w:val="24"/>
          <w:szCs w:val="24"/>
        </w:rPr>
      </w:pPr>
    </w:p>
    <w:p w:rsidR="00410C46" w:rsidRPr="00410C46" w:rsidRDefault="00410C46" w:rsidP="00410C46">
      <w:pPr>
        <w:pStyle w:val="a7"/>
        <w:jc w:val="both"/>
        <w:rPr>
          <w:sz w:val="24"/>
          <w:szCs w:val="24"/>
        </w:rPr>
      </w:pPr>
    </w:p>
    <w:p w:rsidR="00410C46" w:rsidRPr="00410C46" w:rsidRDefault="00410C46" w:rsidP="00410C46">
      <w:pPr>
        <w:pStyle w:val="a7"/>
        <w:jc w:val="both"/>
        <w:rPr>
          <w:sz w:val="24"/>
          <w:szCs w:val="24"/>
        </w:rPr>
      </w:pPr>
    </w:p>
    <w:p w:rsidR="00410C46" w:rsidRPr="00410C46" w:rsidRDefault="00410C46" w:rsidP="00410C46">
      <w:pPr>
        <w:pStyle w:val="a7"/>
        <w:jc w:val="both"/>
        <w:rPr>
          <w:sz w:val="24"/>
          <w:szCs w:val="24"/>
        </w:rPr>
      </w:pPr>
    </w:p>
    <w:p w:rsidR="00410C46" w:rsidRPr="00410C46" w:rsidRDefault="00410C46" w:rsidP="00410C46">
      <w:pPr>
        <w:pStyle w:val="a7"/>
        <w:jc w:val="both"/>
        <w:rPr>
          <w:sz w:val="24"/>
          <w:szCs w:val="24"/>
        </w:rPr>
      </w:pPr>
      <w:r w:rsidRPr="00410C46">
        <w:rPr>
          <w:noProof/>
          <w:sz w:val="24"/>
          <w:szCs w:val="24"/>
        </w:rPr>
        <w:lastRenderedPageBreak/>
        <w:drawing>
          <wp:inline distT="0" distB="0" distL="0" distR="0" wp14:anchorId="5E8F1DDE" wp14:editId="3379B760">
            <wp:extent cx="4933507" cy="2541181"/>
            <wp:effectExtent l="0" t="0" r="63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36145" cy="2542540"/>
                    </a:xfrm>
                    <a:prstGeom prst="rect">
                      <a:avLst/>
                    </a:prstGeom>
                    <a:noFill/>
                  </pic:spPr>
                </pic:pic>
              </a:graphicData>
            </a:graphic>
          </wp:inline>
        </w:drawing>
      </w:r>
    </w:p>
    <w:p w:rsidR="00410C46" w:rsidRPr="00410C46" w:rsidRDefault="00410C46" w:rsidP="00410C46">
      <w:pPr>
        <w:pStyle w:val="a7"/>
        <w:jc w:val="both"/>
        <w:rPr>
          <w:sz w:val="24"/>
          <w:szCs w:val="24"/>
        </w:rPr>
      </w:pPr>
    </w:p>
    <w:p w:rsidR="00410C46" w:rsidRPr="00410C46" w:rsidRDefault="00410C46" w:rsidP="00410C46">
      <w:pPr>
        <w:pStyle w:val="a7"/>
        <w:jc w:val="both"/>
        <w:rPr>
          <w:sz w:val="24"/>
          <w:szCs w:val="24"/>
        </w:rPr>
      </w:pPr>
    </w:p>
    <w:p w:rsidR="00410C46" w:rsidRPr="00410C46" w:rsidRDefault="00410C46" w:rsidP="00410C46">
      <w:pPr>
        <w:pStyle w:val="a7"/>
        <w:jc w:val="both"/>
        <w:rPr>
          <w:sz w:val="24"/>
          <w:szCs w:val="24"/>
        </w:rPr>
      </w:pPr>
    </w:p>
    <w:p w:rsidR="00410C46" w:rsidRPr="00410C46" w:rsidRDefault="00410C46" w:rsidP="00410C46">
      <w:pPr>
        <w:pStyle w:val="a7"/>
        <w:jc w:val="both"/>
        <w:rPr>
          <w:sz w:val="24"/>
          <w:szCs w:val="24"/>
        </w:rPr>
      </w:pPr>
    </w:p>
    <w:p w:rsidR="00410C46" w:rsidRPr="00410C46" w:rsidRDefault="00410C46" w:rsidP="00410C46">
      <w:pPr>
        <w:pStyle w:val="a7"/>
        <w:jc w:val="both"/>
        <w:rPr>
          <w:b/>
          <w:bCs/>
          <w:iCs/>
          <w:sz w:val="24"/>
          <w:szCs w:val="24"/>
        </w:rPr>
      </w:pPr>
      <w:r w:rsidRPr="00410C46">
        <w:rPr>
          <w:b/>
          <w:bCs/>
          <w:iCs/>
          <w:sz w:val="24"/>
          <w:szCs w:val="24"/>
        </w:rPr>
        <w:t>3. Работа по благоустройству и дорожному комплексу</w:t>
      </w:r>
      <w:r w:rsidRPr="00410C46">
        <w:rPr>
          <w:b/>
          <w:bCs/>
          <w:iCs/>
          <w:sz w:val="24"/>
          <w:szCs w:val="24"/>
        </w:rPr>
        <w:tab/>
      </w:r>
    </w:p>
    <w:p w:rsidR="00410C46" w:rsidRPr="00410C46" w:rsidRDefault="00410C46" w:rsidP="00410C46">
      <w:pPr>
        <w:pStyle w:val="a7"/>
        <w:jc w:val="both"/>
        <w:rPr>
          <w:iCs/>
          <w:sz w:val="24"/>
          <w:szCs w:val="24"/>
        </w:rPr>
      </w:pPr>
      <w:r w:rsidRPr="00410C46">
        <w:rPr>
          <w:b/>
          <w:iCs/>
          <w:sz w:val="24"/>
          <w:szCs w:val="24"/>
        </w:rPr>
        <w:t>3.1.</w:t>
      </w:r>
      <w:r w:rsidRPr="00410C46">
        <w:rPr>
          <w:iCs/>
          <w:sz w:val="24"/>
          <w:szCs w:val="24"/>
        </w:rPr>
        <w:t xml:space="preserve"> </w:t>
      </w:r>
      <w:r w:rsidRPr="00410C46">
        <w:rPr>
          <w:b/>
          <w:bCs/>
          <w:iCs/>
          <w:sz w:val="24"/>
          <w:szCs w:val="24"/>
        </w:rPr>
        <w:t>Содержание автомобильных дорог общего пользования местного значения.</w:t>
      </w:r>
    </w:p>
    <w:p w:rsidR="00410C46" w:rsidRPr="00410C46" w:rsidRDefault="00410C46" w:rsidP="00410C46">
      <w:pPr>
        <w:pStyle w:val="a7"/>
        <w:jc w:val="both"/>
        <w:rPr>
          <w:iCs/>
          <w:sz w:val="24"/>
          <w:szCs w:val="24"/>
        </w:rPr>
      </w:pPr>
      <w:r w:rsidRPr="00410C46">
        <w:rPr>
          <w:iCs/>
          <w:sz w:val="24"/>
          <w:szCs w:val="24"/>
        </w:rPr>
        <w:t xml:space="preserve"> </w:t>
      </w:r>
      <w:r w:rsidRPr="00410C46">
        <w:rPr>
          <w:iCs/>
          <w:sz w:val="24"/>
          <w:szCs w:val="24"/>
        </w:rPr>
        <w:tab/>
        <w:t xml:space="preserve">Вопросы уличного освещения, содержания дорог и общественных территорий –  одни из самых важных для жителей нашего города. </w:t>
      </w:r>
    </w:p>
    <w:p w:rsidR="00410C46" w:rsidRPr="00410C46" w:rsidRDefault="00410C46" w:rsidP="00410C46">
      <w:pPr>
        <w:pStyle w:val="a7"/>
        <w:jc w:val="both"/>
        <w:rPr>
          <w:iCs/>
          <w:sz w:val="24"/>
          <w:szCs w:val="24"/>
        </w:rPr>
      </w:pPr>
      <w:r w:rsidRPr="00410C46">
        <w:rPr>
          <w:iCs/>
          <w:sz w:val="24"/>
          <w:szCs w:val="24"/>
        </w:rPr>
        <w:t>Ежегодно Администрация Асиновского городского поселения заключает муниципальные  контракт на выполнение работ по текущему содержанию улично-дорожной сети на территории муниципального образования «Асиновское городское поселение», в рамках которого выполняются работы по содержанию автомобильных дорог,  дорожного ограждения, уличного освещения, водоотводных канав, водосборных колодцев, остановочных комплексов. В перечень работ по содержанию улично-дорожной сети входят не только работы по очистке от снега, грязи, пыли и мусора  автомобильных дорог, остановочных комплексов  и прилегающих к ним территориям, а так же в данный перечень входят работы по скосу травы вдоль автомобильных дорог, стрижка газонов, формовочная обрезка кустарников и  живой изгороди, покраска и мойка дорожных ограждений, установка и ремонт дорожных знаков, замена и обслуживание уличного освещения, сбор случайного мусора и его утилизация, мойка бордюрного камня, нанесение дорожной разметки, отчистка от грязи, ила и мусора водоотводных канав, чистка водопропускных труб, откачка талых и дождевых вод из водосборных колодцев, ремонтное профилирование – грейдирование на дорогах с грунтовым покрытием.</w:t>
      </w:r>
    </w:p>
    <w:p w:rsidR="00410C46" w:rsidRPr="00410C46" w:rsidRDefault="00410C46" w:rsidP="00410C46">
      <w:pPr>
        <w:pStyle w:val="a7"/>
        <w:jc w:val="both"/>
        <w:rPr>
          <w:iCs/>
          <w:sz w:val="24"/>
          <w:szCs w:val="24"/>
        </w:rPr>
      </w:pPr>
      <w:r w:rsidRPr="00410C46">
        <w:rPr>
          <w:iCs/>
          <w:sz w:val="24"/>
          <w:szCs w:val="24"/>
        </w:rPr>
        <w:t xml:space="preserve">В соответствии с контрактом по текущему содержанию дорог городского поселения  в 2022 году были выполнены работы на сумму 25 млн. руб. Кроме того в 2022 году дополнительно были заключены муниципальные контракты по зимнему содержанию улично-дорожной сети и были выполнены работы на сумму 2,8 млн. руб. </w:t>
      </w:r>
    </w:p>
    <w:p w:rsidR="00410C46" w:rsidRDefault="00410C46" w:rsidP="00410C46">
      <w:pPr>
        <w:pStyle w:val="a7"/>
        <w:jc w:val="both"/>
        <w:rPr>
          <w:iCs/>
          <w:sz w:val="24"/>
          <w:szCs w:val="24"/>
        </w:rPr>
      </w:pPr>
      <w:r w:rsidRPr="00410C46">
        <w:rPr>
          <w:iCs/>
          <w:sz w:val="24"/>
          <w:szCs w:val="24"/>
        </w:rPr>
        <w:t xml:space="preserve">В 2022 году в рамках реализации государственной программы «Развитие транспортной инфраструктуры Томской области» выполнены работы по ремонту автомобильных дорог с заменой асфальтобетонного покрытия вдоль ул. Переездной, ул. П. </w:t>
      </w:r>
      <w:r w:rsidR="009924A0">
        <w:rPr>
          <w:iCs/>
          <w:sz w:val="24"/>
          <w:szCs w:val="24"/>
        </w:rPr>
        <w:t xml:space="preserve">Морозова и ул. Сельская, </w:t>
      </w:r>
      <w:r w:rsidRPr="00410C46">
        <w:rPr>
          <w:iCs/>
          <w:sz w:val="24"/>
          <w:szCs w:val="24"/>
        </w:rPr>
        <w:t xml:space="preserve">общая протяженность отремонтированных участков 1,8 км. Также по данной программе выполнен ремонт грунтовых дорог с укладкой щебеночно-песчаной смеси в мкр. Юбилейка, протяженностью  3,9 км. </w:t>
      </w:r>
    </w:p>
    <w:p w:rsidR="009924A0" w:rsidRDefault="009924A0" w:rsidP="00410C46">
      <w:pPr>
        <w:pStyle w:val="a7"/>
        <w:jc w:val="both"/>
        <w:rPr>
          <w:iCs/>
          <w:sz w:val="24"/>
          <w:szCs w:val="24"/>
        </w:rPr>
      </w:pPr>
    </w:p>
    <w:p w:rsidR="009924A0" w:rsidRDefault="009924A0" w:rsidP="00410C46">
      <w:pPr>
        <w:pStyle w:val="a7"/>
        <w:jc w:val="both"/>
        <w:rPr>
          <w:iCs/>
          <w:sz w:val="24"/>
          <w:szCs w:val="24"/>
        </w:rPr>
      </w:pPr>
    </w:p>
    <w:p w:rsidR="009924A0" w:rsidRDefault="009924A0" w:rsidP="00410C46">
      <w:pPr>
        <w:pStyle w:val="a7"/>
        <w:jc w:val="both"/>
        <w:rPr>
          <w:iCs/>
          <w:sz w:val="24"/>
          <w:szCs w:val="24"/>
        </w:rPr>
      </w:pPr>
    </w:p>
    <w:p w:rsidR="009924A0" w:rsidRDefault="009924A0" w:rsidP="00410C46">
      <w:pPr>
        <w:pStyle w:val="a7"/>
        <w:jc w:val="both"/>
        <w:rPr>
          <w:iCs/>
          <w:sz w:val="24"/>
          <w:szCs w:val="24"/>
        </w:rPr>
      </w:pPr>
    </w:p>
    <w:p w:rsidR="009924A0" w:rsidRDefault="009924A0" w:rsidP="00410C46">
      <w:pPr>
        <w:pStyle w:val="a7"/>
        <w:jc w:val="both"/>
        <w:rPr>
          <w:iCs/>
          <w:sz w:val="24"/>
          <w:szCs w:val="24"/>
        </w:rPr>
      </w:pPr>
    </w:p>
    <w:p w:rsidR="009924A0" w:rsidRDefault="009924A0" w:rsidP="00410C46">
      <w:pPr>
        <w:pStyle w:val="a7"/>
        <w:jc w:val="both"/>
        <w:rPr>
          <w:iCs/>
          <w:sz w:val="24"/>
          <w:szCs w:val="24"/>
        </w:rPr>
      </w:pPr>
    </w:p>
    <w:p w:rsidR="009924A0" w:rsidRDefault="009924A0" w:rsidP="00410C46">
      <w:pPr>
        <w:pStyle w:val="a7"/>
        <w:jc w:val="both"/>
        <w:rPr>
          <w:iCs/>
          <w:sz w:val="24"/>
          <w:szCs w:val="24"/>
        </w:rPr>
      </w:pPr>
    </w:p>
    <w:p w:rsidR="009924A0" w:rsidRDefault="009924A0" w:rsidP="00410C46">
      <w:pPr>
        <w:pStyle w:val="a7"/>
        <w:jc w:val="both"/>
        <w:rPr>
          <w:iCs/>
          <w:sz w:val="24"/>
          <w:szCs w:val="24"/>
        </w:rPr>
      </w:pPr>
    </w:p>
    <w:p w:rsidR="009924A0" w:rsidRPr="00410C46" w:rsidRDefault="009924A0" w:rsidP="00410C46">
      <w:pPr>
        <w:pStyle w:val="a7"/>
        <w:jc w:val="both"/>
        <w:rPr>
          <w:iCs/>
          <w:sz w:val="24"/>
          <w:szCs w:val="24"/>
        </w:rPr>
      </w:pPr>
    </w:p>
    <w:tbl>
      <w:tblPr>
        <w:tblStyle w:val="ad"/>
        <w:tblW w:w="0" w:type="auto"/>
        <w:tblLayout w:type="fixed"/>
        <w:tblLook w:val="04A0" w:firstRow="1" w:lastRow="0" w:firstColumn="1" w:lastColumn="0" w:noHBand="0" w:noVBand="1"/>
      </w:tblPr>
      <w:tblGrid>
        <w:gridCol w:w="4736"/>
        <w:gridCol w:w="258"/>
        <w:gridCol w:w="5037"/>
        <w:gridCol w:w="106"/>
      </w:tblGrid>
      <w:tr w:rsidR="00410C46" w:rsidRPr="00410C46" w:rsidTr="00BF3AA3">
        <w:trPr>
          <w:gridAfter w:val="1"/>
          <w:wAfter w:w="106" w:type="dxa"/>
          <w:trHeight w:val="82"/>
        </w:trPr>
        <w:tc>
          <w:tcPr>
            <w:tcW w:w="10031" w:type="dxa"/>
            <w:gridSpan w:val="3"/>
          </w:tcPr>
          <w:p w:rsidR="00410C46" w:rsidRPr="00410C46" w:rsidRDefault="00410C46" w:rsidP="00410C46">
            <w:pPr>
              <w:pStyle w:val="a7"/>
              <w:jc w:val="both"/>
              <w:rPr>
                <w:iCs/>
                <w:sz w:val="24"/>
                <w:szCs w:val="24"/>
              </w:rPr>
            </w:pPr>
            <w:r w:rsidRPr="00410C46">
              <w:rPr>
                <w:iCs/>
                <w:sz w:val="24"/>
                <w:szCs w:val="24"/>
              </w:rPr>
              <w:lastRenderedPageBreak/>
              <w:t>Ремонт  автомобильных дорог в 2022 году</w:t>
            </w:r>
          </w:p>
        </w:tc>
      </w:tr>
      <w:tr w:rsidR="00410C46" w:rsidRPr="00410C46" w:rsidTr="00BF3AA3">
        <w:trPr>
          <w:gridAfter w:val="1"/>
          <w:wAfter w:w="106" w:type="dxa"/>
          <w:trHeight w:val="302"/>
        </w:trPr>
        <w:tc>
          <w:tcPr>
            <w:tcW w:w="4736" w:type="dxa"/>
          </w:tcPr>
          <w:p w:rsidR="00410C46" w:rsidRPr="00410C46" w:rsidRDefault="00410C46" w:rsidP="00410C46">
            <w:pPr>
              <w:pStyle w:val="a7"/>
              <w:jc w:val="both"/>
              <w:rPr>
                <w:sz w:val="24"/>
                <w:szCs w:val="24"/>
              </w:rPr>
            </w:pPr>
            <w:r w:rsidRPr="00410C46">
              <w:rPr>
                <w:bCs/>
                <w:iCs/>
                <w:sz w:val="24"/>
                <w:szCs w:val="24"/>
              </w:rPr>
              <w:t>Фото ДО ремонта</w:t>
            </w:r>
          </w:p>
        </w:tc>
        <w:tc>
          <w:tcPr>
            <w:tcW w:w="5295" w:type="dxa"/>
            <w:gridSpan w:val="2"/>
          </w:tcPr>
          <w:p w:rsidR="00410C46" w:rsidRPr="00410C46" w:rsidRDefault="00410C46" w:rsidP="00410C46">
            <w:pPr>
              <w:pStyle w:val="a7"/>
              <w:jc w:val="both"/>
              <w:rPr>
                <w:iCs/>
                <w:sz w:val="24"/>
                <w:szCs w:val="24"/>
              </w:rPr>
            </w:pPr>
            <w:r w:rsidRPr="00410C46">
              <w:rPr>
                <w:iCs/>
                <w:sz w:val="24"/>
                <w:szCs w:val="24"/>
              </w:rPr>
              <w:t>Фото ПОСЛЕ ремонта</w:t>
            </w:r>
          </w:p>
        </w:tc>
      </w:tr>
      <w:tr w:rsidR="00410C46" w:rsidRPr="00410C46" w:rsidTr="00BF3AA3">
        <w:trPr>
          <w:gridAfter w:val="1"/>
          <w:wAfter w:w="106" w:type="dxa"/>
          <w:trHeight w:val="3655"/>
        </w:trPr>
        <w:tc>
          <w:tcPr>
            <w:tcW w:w="4736" w:type="dxa"/>
          </w:tcPr>
          <w:p w:rsidR="00410C46" w:rsidRPr="00410C46" w:rsidRDefault="00410C46" w:rsidP="00410C46">
            <w:pPr>
              <w:pStyle w:val="a7"/>
              <w:jc w:val="both"/>
              <w:rPr>
                <w:iCs/>
                <w:sz w:val="24"/>
                <w:szCs w:val="24"/>
              </w:rPr>
            </w:pPr>
            <w:r w:rsidRPr="00410C46">
              <w:rPr>
                <w:noProof/>
                <w:sz w:val="24"/>
                <w:szCs w:val="24"/>
              </w:rPr>
              <w:drawing>
                <wp:inline distT="0" distB="0" distL="0" distR="0" wp14:anchorId="5F7C9CAA" wp14:editId="4A9307D7">
                  <wp:extent cx="2945923" cy="2295525"/>
                  <wp:effectExtent l="0" t="0" r="0" b="0"/>
                  <wp:docPr id="75" name="Рисунок 75" descr="C:\Users\User\Desktop\ДОРОГИ ФОТО\Ф О Т О (до начала ремонтов)\ПЕРЕЕЗДНАЯ\IMG-20221103-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ОРОГИ ФОТО\Ф О Т О (до начала ремонтов)\ПЕРЕЕЗДНАЯ\IMG-20221103-WA003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45923" cy="2295525"/>
                          </a:xfrm>
                          <a:prstGeom prst="rect">
                            <a:avLst/>
                          </a:prstGeom>
                          <a:noFill/>
                          <a:ln>
                            <a:noFill/>
                          </a:ln>
                        </pic:spPr>
                      </pic:pic>
                    </a:graphicData>
                  </a:graphic>
                </wp:inline>
              </w:drawing>
            </w:r>
          </w:p>
        </w:tc>
        <w:tc>
          <w:tcPr>
            <w:tcW w:w="5295" w:type="dxa"/>
            <w:gridSpan w:val="2"/>
          </w:tcPr>
          <w:p w:rsidR="00410C46" w:rsidRPr="00410C46" w:rsidRDefault="00410C46" w:rsidP="00410C46">
            <w:pPr>
              <w:pStyle w:val="a7"/>
              <w:jc w:val="both"/>
              <w:rPr>
                <w:iCs/>
                <w:sz w:val="24"/>
                <w:szCs w:val="24"/>
              </w:rPr>
            </w:pPr>
            <w:r w:rsidRPr="00410C46">
              <w:rPr>
                <w:iCs/>
                <w:noProof/>
                <w:sz w:val="24"/>
                <w:szCs w:val="24"/>
              </w:rPr>
              <w:drawing>
                <wp:inline distT="0" distB="0" distL="0" distR="0" wp14:anchorId="05A09408" wp14:editId="7C5BB0F9">
                  <wp:extent cx="3267075" cy="2295525"/>
                  <wp:effectExtent l="0" t="0" r="0" b="0"/>
                  <wp:docPr id="76" name="Рисунок 76" descr="C:\Users\User\Downloads\OxFGo8PF_L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OxFGo8PF_Lw.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67075" cy="2295525"/>
                          </a:xfrm>
                          <a:prstGeom prst="rect">
                            <a:avLst/>
                          </a:prstGeom>
                          <a:noFill/>
                          <a:ln>
                            <a:noFill/>
                          </a:ln>
                        </pic:spPr>
                      </pic:pic>
                    </a:graphicData>
                  </a:graphic>
                </wp:inline>
              </w:drawing>
            </w:r>
          </w:p>
        </w:tc>
      </w:tr>
      <w:tr w:rsidR="00410C46" w:rsidRPr="00410C46" w:rsidTr="00BF3AA3">
        <w:tc>
          <w:tcPr>
            <w:tcW w:w="4994" w:type="dxa"/>
            <w:gridSpan w:val="2"/>
          </w:tcPr>
          <w:p w:rsidR="00410C46" w:rsidRPr="00410C46" w:rsidRDefault="00410C46" w:rsidP="00410C46">
            <w:pPr>
              <w:pStyle w:val="a7"/>
              <w:jc w:val="both"/>
              <w:rPr>
                <w:iCs/>
                <w:sz w:val="24"/>
                <w:szCs w:val="24"/>
              </w:rPr>
            </w:pPr>
            <w:r w:rsidRPr="00410C46">
              <w:rPr>
                <w:noProof/>
                <w:sz w:val="24"/>
                <w:szCs w:val="24"/>
              </w:rPr>
              <w:drawing>
                <wp:inline distT="0" distB="0" distL="0" distR="0" wp14:anchorId="64A137E4" wp14:editId="17EA145A">
                  <wp:extent cx="3067050" cy="2085975"/>
                  <wp:effectExtent l="0" t="0" r="0" b="0"/>
                  <wp:docPr id="77" name="Рисунок 77" descr="C:\Users\User\Desktop\ДОРОГИ ФОТО\Ф О Т О (до начала ремонтов)\ПЕРЕЕЗДНАЯ\IMG-20221103-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ДОРОГИ ФОТО\Ф О Т О (до начала ремонтов)\ПЕРЕЕЗДНАЯ\IMG-20221103-WA0036.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067050" cy="2085975"/>
                          </a:xfrm>
                          <a:prstGeom prst="rect">
                            <a:avLst/>
                          </a:prstGeom>
                          <a:noFill/>
                          <a:ln>
                            <a:noFill/>
                          </a:ln>
                        </pic:spPr>
                      </pic:pic>
                    </a:graphicData>
                  </a:graphic>
                </wp:inline>
              </w:drawing>
            </w:r>
          </w:p>
        </w:tc>
        <w:tc>
          <w:tcPr>
            <w:tcW w:w="5143" w:type="dxa"/>
            <w:gridSpan w:val="2"/>
          </w:tcPr>
          <w:p w:rsidR="00410C46" w:rsidRPr="00410C46" w:rsidRDefault="00410C46" w:rsidP="00410C46">
            <w:pPr>
              <w:pStyle w:val="a7"/>
              <w:jc w:val="both"/>
              <w:rPr>
                <w:iCs/>
                <w:sz w:val="24"/>
                <w:szCs w:val="24"/>
              </w:rPr>
            </w:pPr>
            <w:r w:rsidRPr="00410C46">
              <w:rPr>
                <w:noProof/>
                <w:sz w:val="24"/>
                <w:szCs w:val="24"/>
              </w:rPr>
              <w:drawing>
                <wp:inline distT="0" distB="0" distL="0" distR="0" wp14:anchorId="0A1B711A" wp14:editId="59CEB2F5">
                  <wp:extent cx="3162300" cy="2085975"/>
                  <wp:effectExtent l="0" t="0" r="0" b="0"/>
                  <wp:docPr id="78" name="Рисунок 78" descr="C:\Users\User\Desktop\ДОРОГИ ФОТО\ФОТО после ремонта\IMG-20221107-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ДОРОГИ ФОТО\ФОТО после ремонта\IMG-20221107-WA0011.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20527" t="24095" r="20928" b="47283"/>
                          <a:stretch/>
                        </pic:blipFill>
                        <pic:spPr bwMode="auto">
                          <a:xfrm>
                            <a:off x="0" y="0"/>
                            <a:ext cx="3164651" cy="20875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10C46" w:rsidRPr="00410C46" w:rsidTr="00BF3AA3">
        <w:tc>
          <w:tcPr>
            <w:tcW w:w="4994" w:type="dxa"/>
            <w:gridSpan w:val="2"/>
          </w:tcPr>
          <w:p w:rsidR="00410C46" w:rsidRPr="00410C46" w:rsidRDefault="00410C46" w:rsidP="00410C46">
            <w:pPr>
              <w:pStyle w:val="a7"/>
              <w:jc w:val="both"/>
              <w:rPr>
                <w:iCs/>
                <w:sz w:val="24"/>
                <w:szCs w:val="24"/>
              </w:rPr>
            </w:pPr>
            <w:r w:rsidRPr="00410C46">
              <w:rPr>
                <w:b/>
                <w:noProof/>
                <w:sz w:val="24"/>
                <w:szCs w:val="24"/>
              </w:rPr>
              <w:drawing>
                <wp:inline distT="0" distB="0" distL="0" distR="0" wp14:anchorId="69B449E7" wp14:editId="44840825">
                  <wp:extent cx="3067050" cy="2295525"/>
                  <wp:effectExtent l="0" t="0" r="0" b="0"/>
                  <wp:docPr id="79" name="Рисунок 79" descr="C:\Users\User\Downloads\2022-11-08_08-27-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2022-11-08_08-27-16.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67955" cy="2296202"/>
                          </a:xfrm>
                          <a:prstGeom prst="rect">
                            <a:avLst/>
                          </a:prstGeom>
                          <a:noFill/>
                          <a:ln>
                            <a:noFill/>
                          </a:ln>
                        </pic:spPr>
                      </pic:pic>
                    </a:graphicData>
                  </a:graphic>
                </wp:inline>
              </w:drawing>
            </w:r>
          </w:p>
        </w:tc>
        <w:tc>
          <w:tcPr>
            <w:tcW w:w="5143" w:type="dxa"/>
            <w:gridSpan w:val="2"/>
          </w:tcPr>
          <w:p w:rsidR="00410C46" w:rsidRPr="00410C46" w:rsidRDefault="00410C46" w:rsidP="00410C46">
            <w:pPr>
              <w:pStyle w:val="a7"/>
              <w:jc w:val="both"/>
              <w:rPr>
                <w:iCs/>
                <w:sz w:val="24"/>
                <w:szCs w:val="24"/>
              </w:rPr>
            </w:pPr>
            <w:r w:rsidRPr="00410C46">
              <w:rPr>
                <w:b/>
                <w:noProof/>
                <w:sz w:val="24"/>
                <w:szCs w:val="24"/>
              </w:rPr>
              <w:drawing>
                <wp:inline distT="0" distB="0" distL="0" distR="0" wp14:anchorId="18395C7E" wp14:editId="6B9E1A93">
                  <wp:extent cx="3105150" cy="2295525"/>
                  <wp:effectExtent l="0" t="0" r="0" b="0"/>
                  <wp:docPr id="80" name="Рисунок 80" descr="\\ASCOT\Share\! Донской Е.В\дороги по фото\Солнечная\20220825_09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COT\Share\! Донской Е.В\дороги по фото\Солнечная\20220825_09173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07300" cy="2297114"/>
                          </a:xfrm>
                          <a:prstGeom prst="rect">
                            <a:avLst/>
                          </a:prstGeom>
                          <a:noFill/>
                          <a:ln>
                            <a:noFill/>
                          </a:ln>
                        </pic:spPr>
                      </pic:pic>
                    </a:graphicData>
                  </a:graphic>
                </wp:inline>
              </w:drawing>
            </w:r>
          </w:p>
        </w:tc>
      </w:tr>
    </w:tbl>
    <w:p w:rsidR="00410C46" w:rsidRPr="00410C46" w:rsidRDefault="00410C46" w:rsidP="00410C46">
      <w:pPr>
        <w:pStyle w:val="a7"/>
        <w:jc w:val="both"/>
        <w:rPr>
          <w:iCs/>
          <w:sz w:val="24"/>
          <w:szCs w:val="24"/>
        </w:rPr>
      </w:pPr>
    </w:p>
    <w:p w:rsidR="00410C46" w:rsidRPr="00410C46" w:rsidRDefault="00410C46" w:rsidP="00410C46">
      <w:pPr>
        <w:pStyle w:val="a7"/>
        <w:jc w:val="both"/>
        <w:rPr>
          <w:iCs/>
          <w:sz w:val="24"/>
          <w:szCs w:val="24"/>
        </w:rPr>
      </w:pPr>
      <w:r w:rsidRPr="00410C46">
        <w:rPr>
          <w:iCs/>
          <w:sz w:val="24"/>
          <w:szCs w:val="24"/>
        </w:rPr>
        <w:t>Ход выполнения работ и приёмка выполненных работ осуществлялась Администрацией Асиновского городского поселения, подрядной организацией, выступавшей в качестве строительного контроля исполняющего функции надзорного органа за качеством применяемых материалов и соблюдением строительных норм и правил при выполнении ремонтных работ, подрядной организацией, осуществляющей приемочную диагностику отремонтированной автомобильной дороги и  оценивающей качество дорожного покрытия по показателям ровности и отсутствия дефектов дорожного полотна, а так же общественной комиссией, утвержденной Распоряжением Администрации Асиновского городского поселения, в состав которой входят представители Администрации Асиновского городского поселения, Администрации Асиновского района, представители Подрядных организаций, представители Совета Старейшин Асиновского городского поселения, представитель Общественного Совета, представитель Общероссийского  Народного Фронта, представитель Общества инвалидов.</w:t>
      </w:r>
    </w:p>
    <w:p w:rsidR="00410C46" w:rsidRPr="00410C46" w:rsidRDefault="00410C46" w:rsidP="00410C46">
      <w:pPr>
        <w:pStyle w:val="a7"/>
        <w:jc w:val="both"/>
        <w:rPr>
          <w:iCs/>
          <w:sz w:val="24"/>
          <w:szCs w:val="24"/>
        </w:rPr>
      </w:pPr>
      <w:r w:rsidRPr="00410C46">
        <w:rPr>
          <w:iCs/>
          <w:sz w:val="24"/>
          <w:szCs w:val="24"/>
        </w:rPr>
        <w:t xml:space="preserve">По результатам проведения приемочной диагностики и согласно предоставленному отчету подрядной организации, нарушений не выявлено, дефекты покрытия проезжей части </w:t>
      </w:r>
      <w:r w:rsidRPr="00410C46">
        <w:rPr>
          <w:iCs/>
          <w:sz w:val="24"/>
          <w:szCs w:val="24"/>
        </w:rPr>
        <w:lastRenderedPageBreak/>
        <w:t>отсутствуют, показатели ровности соответствуют международным стандартам. После получения заключений и отчетов подрядных организаций, осуществляющих функции строительного контроля и приемочной диагностики, составом общественной комиссии проведено обследование отремонтированного участков автомобильных дорог, по результатам которого было принято решение принять в эксплуатацию данный участок автомобильной дороги.</w:t>
      </w:r>
    </w:p>
    <w:p w:rsidR="00410C46" w:rsidRPr="00410C46" w:rsidRDefault="00410C46" w:rsidP="00410C46">
      <w:pPr>
        <w:pStyle w:val="a7"/>
        <w:jc w:val="both"/>
        <w:rPr>
          <w:iCs/>
          <w:sz w:val="24"/>
          <w:szCs w:val="24"/>
        </w:rPr>
      </w:pPr>
      <w:r w:rsidRPr="00410C46">
        <w:rPr>
          <w:iCs/>
          <w:sz w:val="24"/>
          <w:szCs w:val="24"/>
        </w:rPr>
        <w:t>За счет субсидий из районного бюджета, а также финансирования местного бюджета выполнены работ</w:t>
      </w:r>
      <w:r w:rsidR="009924A0">
        <w:rPr>
          <w:iCs/>
          <w:sz w:val="24"/>
          <w:szCs w:val="24"/>
        </w:rPr>
        <w:t xml:space="preserve">ы по отсыпке ЩПС </w:t>
      </w:r>
      <w:r w:rsidRPr="00410C46">
        <w:rPr>
          <w:iCs/>
          <w:sz w:val="24"/>
          <w:szCs w:val="24"/>
        </w:rPr>
        <w:t xml:space="preserve"> ул. Вокзальная, ул. Л.Толстого, ул. Кривая, ул. АВПУ</w:t>
      </w:r>
      <w:r w:rsidR="009924A0">
        <w:rPr>
          <w:iCs/>
          <w:sz w:val="24"/>
          <w:szCs w:val="24"/>
        </w:rPr>
        <w:t>( от ул.Войкова до ул.Сентябрьской)</w:t>
      </w:r>
      <w:r w:rsidRPr="00410C46">
        <w:rPr>
          <w:iCs/>
          <w:sz w:val="24"/>
          <w:szCs w:val="24"/>
        </w:rPr>
        <w:t>, общей протяжённостью 1,1 км. Также был выполнен ремонт с заменой асфальтобетонного покрытия на ул. И.Буева протяженностью 319 метров. В течение 2022 года в рамках вышеуказанного финансирования проведен ямочный ремонт автомобильных дорог с асфальтобетонным покрытием по ул. им. Гончарова, ул. Клубная, ул. Сельская, ул. Хвойная, ул. Нижняя бетонка, ул. Николая Довгалюка, ул. Щорса  общая площадь составила 398 кв.м.</w:t>
      </w:r>
    </w:p>
    <w:p w:rsidR="00410C46" w:rsidRPr="00410C46" w:rsidRDefault="00410C46" w:rsidP="00410C46">
      <w:pPr>
        <w:pStyle w:val="a7"/>
        <w:jc w:val="both"/>
        <w:rPr>
          <w:iCs/>
          <w:sz w:val="24"/>
          <w:szCs w:val="24"/>
        </w:rPr>
      </w:pPr>
    </w:p>
    <w:p w:rsidR="00410C46" w:rsidRPr="00410C46" w:rsidRDefault="00410C46" w:rsidP="00410C46">
      <w:pPr>
        <w:pStyle w:val="a7"/>
        <w:jc w:val="both"/>
        <w:rPr>
          <w:b/>
          <w:iCs/>
          <w:sz w:val="24"/>
          <w:szCs w:val="24"/>
        </w:rPr>
      </w:pPr>
      <w:r w:rsidRPr="00410C46">
        <w:rPr>
          <w:b/>
          <w:iCs/>
          <w:sz w:val="24"/>
          <w:szCs w:val="24"/>
        </w:rPr>
        <w:t>3.2. Содержанию тротуаров и мест общего пользования</w:t>
      </w:r>
    </w:p>
    <w:p w:rsidR="00410C46" w:rsidRPr="00410C46" w:rsidRDefault="00410C46" w:rsidP="00CF4068">
      <w:pPr>
        <w:pStyle w:val="a7"/>
        <w:ind w:firstLine="708"/>
        <w:jc w:val="both"/>
        <w:rPr>
          <w:iCs/>
          <w:sz w:val="24"/>
          <w:szCs w:val="24"/>
        </w:rPr>
      </w:pPr>
      <w:r w:rsidRPr="00410C46">
        <w:rPr>
          <w:iCs/>
          <w:sz w:val="24"/>
          <w:szCs w:val="24"/>
        </w:rPr>
        <w:t xml:space="preserve"> Администрация Асиновского городского поселения заключает муниципальный  контракт на выполнение работ по содержанию тротуаров и мест общего пользования муниципального образования «Асиновское городское поселение»</w:t>
      </w:r>
      <w:r w:rsidR="00CF4068">
        <w:rPr>
          <w:iCs/>
          <w:sz w:val="24"/>
          <w:szCs w:val="24"/>
        </w:rPr>
        <w:t>,</w:t>
      </w:r>
      <w:r w:rsidRPr="00410C46">
        <w:rPr>
          <w:iCs/>
          <w:sz w:val="24"/>
          <w:szCs w:val="24"/>
        </w:rPr>
        <w:t xml:space="preserve"> в рамках которого выполняются работы по содержанию пешеходных тротуаров, объектов озеленения, пешеходных переходов, мест общего пользования.  В перечень работ по содержанию тротуаров и мест общего пользования входят не только работы по очистке от снега, грязи, пыли и мусора  пешеходных тротуаров, мест общего пользования, а так же в данный перечень входят работы по скосу травы вдоль тротуаров, стрижка газонов, формовочная обрезка кустарников и  живой изгороди.</w:t>
      </w:r>
    </w:p>
    <w:p w:rsidR="00410C46" w:rsidRPr="00410C46" w:rsidRDefault="00410C46" w:rsidP="00410C46">
      <w:pPr>
        <w:pStyle w:val="a7"/>
        <w:jc w:val="both"/>
        <w:rPr>
          <w:iCs/>
          <w:sz w:val="24"/>
          <w:szCs w:val="24"/>
        </w:rPr>
      </w:pPr>
      <w:r w:rsidRPr="00410C46">
        <w:rPr>
          <w:iCs/>
          <w:sz w:val="24"/>
          <w:szCs w:val="24"/>
        </w:rPr>
        <w:t xml:space="preserve">За 2022 год в рамках данного контракта выполнены работы на сумму 5,3 млн. руб. </w:t>
      </w:r>
    </w:p>
    <w:p w:rsidR="00410C46" w:rsidRPr="00410C46" w:rsidRDefault="00410C46" w:rsidP="00410C46">
      <w:pPr>
        <w:pStyle w:val="a7"/>
        <w:jc w:val="both"/>
        <w:rPr>
          <w:iCs/>
          <w:sz w:val="24"/>
          <w:szCs w:val="24"/>
        </w:rPr>
      </w:pPr>
    </w:p>
    <w:p w:rsidR="00410C46" w:rsidRPr="00410C46" w:rsidRDefault="00410C46" w:rsidP="00410C46">
      <w:pPr>
        <w:pStyle w:val="a7"/>
        <w:jc w:val="both"/>
        <w:rPr>
          <w:b/>
          <w:bCs/>
          <w:iCs/>
          <w:sz w:val="24"/>
          <w:szCs w:val="24"/>
        </w:rPr>
      </w:pPr>
      <w:r w:rsidRPr="00410C46">
        <w:rPr>
          <w:b/>
          <w:iCs/>
          <w:sz w:val="24"/>
          <w:szCs w:val="24"/>
        </w:rPr>
        <w:t>3.3</w:t>
      </w:r>
      <w:r w:rsidRPr="00410C46">
        <w:rPr>
          <w:iCs/>
          <w:sz w:val="24"/>
          <w:szCs w:val="24"/>
        </w:rPr>
        <w:t xml:space="preserve">. </w:t>
      </w:r>
      <w:r w:rsidRPr="00410C46">
        <w:rPr>
          <w:b/>
          <w:bCs/>
          <w:iCs/>
          <w:sz w:val="24"/>
          <w:szCs w:val="24"/>
        </w:rPr>
        <w:t>Содержание общественных территорий</w:t>
      </w:r>
    </w:p>
    <w:p w:rsidR="00410C46" w:rsidRPr="00410C46" w:rsidRDefault="00410C46" w:rsidP="00CF4068">
      <w:pPr>
        <w:pStyle w:val="a7"/>
        <w:ind w:firstLine="708"/>
        <w:jc w:val="both"/>
        <w:rPr>
          <w:iCs/>
          <w:sz w:val="24"/>
          <w:szCs w:val="24"/>
        </w:rPr>
      </w:pPr>
      <w:r w:rsidRPr="00410C46">
        <w:rPr>
          <w:iCs/>
          <w:sz w:val="24"/>
          <w:szCs w:val="24"/>
        </w:rPr>
        <w:t>Ежегодно Администрация Асиновского городского поселения заключает муниципальный контракт на выполнение работ по текущему содержанию общественных территорий муниципального образования «Асиновское городское поселение», в рамках которого выполняются работы по содержанию, детских игровых площадок, скверов, аллей, площадей, памятников.</w:t>
      </w:r>
    </w:p>
    <w:p w:rsidR="00410C46" w:rsidRPr="00410C46" w:rsidRDefault="00410C46" w:rsidP="00410C46">
      <w:pPr>
        <w:pStyle w:val="a7"/>
        <w:jc w:val="both"/>
        <w:rPr>
          <w:iCs/>
          <w:sz w:val="24"/>
          <w:szCs w:val="24"/>
        </w:rPr>
      </w:pPr>
      <w:r w:rsidRPr="00410C46">
        <w:rPr>
          <w:iCs/>
          <w:sz w:val="24"/>
          <w:szCs w:val="24"/>
        </w:rPr>
        <w:t>За 2022 год в рамках данного контракта помимо очистки территории от снега грязи, пыли и мусора общей площадью 462 тыс. м², было отремонтировано 8 скамеек, собрано и утилизировано 32 т. мусора, выполнены работы по выкашиванию сплошных газонов общей площадью 54 000 м².</w:t>
      </w:r>
    </w:p>
    <w:p w:rsidR="00410C46" w:rsidRPr="00410C46" w:rsidRDefault="00410C46" w:rsidP="00410C46">
      <w:pPr>
        <w:pStyle w:val="a7"/>
        <w:jc w:val="both"/>
        <w:rPr>
          <w:iCs/>
          <w:sz w:val="24"/>
          <w:szCs w:val="24"/>
        </w:rPr>
      </w:pPr>
      <w:r w:rsidRPr="00410C46">
        <w:rPr>
          <w:iCs/>
          <w:sz w:val="24"/>
          <w:szCs w:val="24"/>
        </w:rPr>
        <w:t xml:space="preserve">В соответствии с контрактом по текущему содержанию общественных территорий муниципального образования «Асиновское городское поселение»  в 2022 году были выполнены работы на сумму 3,5 млн. рублей. </w:t>
      </w:r>
    </w:p>
    <w:p w:rsidR="00410C46" w:rsidRPr="00410C46" w:rsidRDefault="00410C46" w:rsidP="00410C46">
      <w:pPr>
        <w:pStyle w:val="a7"/>
        <w:jc w:val="both"/>
        <w:rPr>
          <w:b/>
          <w:sz w:val="24"/>
          <w:szCs w:val="24"/>
        </w:rPr>
      </w:pPr>
      <w:r w:rsidRPr="00410C46">
        <w:rPr>
          <w:b/>
          <w:iCs/>
          <w:sz w:val="24"/>
          <w:szCs w:val="24"/>
        </w:rPr>
        <w:t>3.4 Л</w:t>
      </w:r>
      <w:r w:rsidRPr="00410C46">
        <w:rPr>
          <w:b/>
          <w:sz w:val="24"/>
          <w:szCs w:val="24"/>
        </w:rPr>
        <w:t>иквидация несанкционированных свалок и сбор мусора, не относящегося к ТКО</w:t>
      </w:r>
    </w:p>
    <w:p w:rsidR="00410C46" w:rsidRPr="00410C46" w:rsidRDefault="00410C46" w:rsidP="00410C46">
      <w:pPr>
        <w:pStyle w:val="a7"/>
        <w:jc w:val="both"/>
        <w:rPr>
          <w:sz w:val="24"/>
          <w:szCs w:val="24"/>
        </w:rPr>
      </w:pPr>
      <w:r w:rsidRPr="00410C46">
        <w:rPr>
          <w:iCs/>
          <w:sz w:val="24"/>
          <w:szCs w:val="24"/>
        </w:rPr>
        <w:t>Администрация Асиновского городского поселения  в 2022</w:t>
      </w:r>
      <w:r w:rsidR="00CF4068">
        <w:rPr>
          <w:iCs/>
          <w:sz w:val="24"/>
          <w:szCs w:val="24"/>
        </w:rPr>
        <w:t xml:space="preserve"> году заключила 3 муниципальных</w:t>
      </w:r>
      <w:r w:rsidRPr="00410C46">
        <w:rPr>
          <w:iCs/>
          <w:sz w:val="24"/>
          <w:szCs w:val="24"/>
        </w:rPr>
        <w:t xml:space="preserve"> контракта </w:t>
      </w:r>
      <w:r w:rsidRPr="00410C46">
        <w:rPr>
          <w:sz w:val="24"/>
          <w:szCs w:val="24"/>
        </w:rPr>
        <w:t>по ликвидации несанкционированных свалок в границах Асиновского поселения.</w:t>
      </w:r>
      <w:r w:rsidRPr="00410C46">
        <w:rPr>
          <w:iCs/>
          <w:sz w:val="24"/>
          <w:szCs w:val="24"/>
        </w:rPr>
        <w:t xml:space="preserve"> </w:t>
      </w:r>
      <w:r w:rsidRPr="00410C46">
        <w:rPr>
          <w:sz w:val="24"/>
          <w:szCs w:val="24"/>
        </w:rPr>
        <w:t xml:space="preserve">В рамках данных контрактов </w:t>
      </w:r>
      <w:r w:rsidR="00CF4068">
        <w:rPr>
          <w:sz w:val="24"/>
          <w:szCs w:val="24"/>
        </w:rPr>
        <w:t>выполнены</w:t>
      </w:r>
      <w:r w:rsidRPr="00410C46">
        <w:rPr>
          <w:sz w:val="24"/>
          <w:szCs w:val="24"/>
        </w:rPr>
        <w:t xml:space="preserve"> работы по сбору</w:t>
      </w:r>
      <w:r w:rsidR="00CF4068">
        <w:rPr>
          <w:sz w:val="24"/>
          <w:szCs w:val="24"/>
        </w:rPr>
        <w:t xml:space="preserve"> мусора не относящего</w:t>
      </w:r>
      <w:r w:rsidRPr="00410C46">
        <w:rPr>
          <w:sz w:val="24"/>
          <w:szCs w:val="24"/>
        </w:rPr>
        <w:t>ся к ТКО, а именно: строительные отходы, отходы животноводства, отходы, образующиеся в процессе содержания зеленых насаждений, с мест (площадок) их складирования и прилегающей территории. Также в перечень работ входит погрузка в мусоровоз и транспортировка на специализированный объект для обработки и утилизации, или размещения твердых коммунальных отходов.</w:t>
      </w:r>
    </w:p>
    <w:p w:rsidR="00410C46" w:rsidRPr="00410C46" w:rsidRDefault="00410C46" w:rsidP="00410C46">
      <w:pPr>
        <w:pStyle w:val="a7"/>
        <w:jc w:val="both"/>
        <w:rPr>
          <w:sz w:val="24"/>
          <w:szCs w:val="24"/>
        </w:rPr>
      </w:pPr>
      <w:r w:rsidRPr="00410C46">
        <w:rPr>
          <w:sz w:val="24"/>
          <w:szCs w:val="24"/>
        </w:rPr>
        <w:t>За 2022 год в рамках указанных контрактов были ликвидированы несанкционированные свалки общей площадью 21 200 м² и вывезено на полигон отходов в объеме 1272,5 т. Стоимость данных работ составило 4 млн. руб.</w:t>
      </w:r>
    </w:p>
    <w:p w:rsidR="00410C46" w:rsidRPr="00410C46" w:rsidRDefault="00410C46" w:rsidP="00410C46">
      <w:pPr>
        <w:pStyle w:val="a7"/>
        <w:jc w:val="both"/>
        <w:rPr>
          <w:iCs/>
          <w:sz w:val="24"/>
          <w:szCs w:val="24"/>
        </w:rPr>
      </w:pPr>
    </w:p>
    <w:p w:rsidR="00CF4068" w:rsidRDefault="00CF4068" w:rsidP="00410C46">
      <w:pPr>
        <w:pStyle w:val="a7"/>
        <w:jc w:val="both"/>
        <w:rPr>
          <w:b/>
          <w:iCs/>
          <w:sz w:val="24"/>
          <w:szCs w:val="24"/>
        </w:rPr>
      </w:pPr>
    </w:p>
    <w:p w:rsidR="00CF4068" w:rsidRDefault="00CF4068" w:rsidP="00410C46">
      <w:pPr>
        <w:pStyle w:val="a7"/>
        <w:jc w:val="both"/>
        <w:rPr>
          <w:b/>
          <w:iCs/>
          <w:sz w:val="24"/>
          <w:szCs w:val="24"/>
        </w:rPr>
      </w:pPr>
    </w:p>
    <w:p w:rsidR="00410C46" w:rsidRPr="00410C46" w:rsidRDefault="00410C46" w:rsidP="00410C46">
      <w:pPr>
        <w:pStyle w:val="a7"/>
        <w:jc w:val="both"/>
        <w:rPr>
          <w:b/>
          <w:bCs/>
          <w:iCs/>
          <w:sz w:val="24"/>
          <w:szCs w:val="24"/>
        </w:rPr>
      </w:pPr>
      <w:r w:rsidRPr="00410C46">
        <w:rPr>
          <w:b/>
          <w:iCs/>
          <w:sz w:val="24"/>
          <w:szCs w:val="24"/>
        </w:rPr>
        <w:lastRenderedPageBreak/>
        <w:t>3.5</w:t>
      </w:r>
      <w:r w:rsidRPr="00410C46">
        <w:rPr>
          <w:b/>
          <w:bCs/>
          <w:iCs/>
          <w:sz w:val="24"/>
          <w:szCs w:val="24"/>
        </w:rPr>
        <w:t>. Выдача ордеров на раскопки</w:t>
      </w:r>
    </w:p>
    <w:p w:rsidR="00410C46" w:rsidRPr="00410C46" w:rsidRDefault="00410C46" w:rsidP="00410C46">
      <w:pPr>
        <w:pStyle w:val="a7"/>
        <w:jc w:val="both"/>
        <w:rPr>
          <w:iCs/>
          <w:sz w:val="24"/>
          <w:szCs w:val="24"/>
        </w:rPr>
      </w:pPr>
      <w:r w:rsidRPr="00410C46">
        <w:rPr>
          <w:iCs/>
          <w:sz w:val="24"/>
          <w:szCs w:val="24"/>
        </w:rPr>
        <w:t xml:space="preserve">В соответствии с административным регламентом по предоставлению муниципальной услуги «Выдача разрешений на проведение земляных работ на территории муниципального образования «Асиновское городское поселение», утвержденным  постановлением Администрацией Асиновского городского поселения от 01.11.2016 № 884/16, гражданам и организациям выдано </w:t>
      </w:r>
      <w:r w:rsidR="00CF4068">
        <w:rPr>
          <w:iCs/>
          <w:sz w:val="24"/>
          <w:szCs w:val="24"/>
        </w:rPr>
        <w:t>35 ордеров</w:t>
      </w:r>
      <w:r w:rsidRPr="00410C46">
        <w:rPr>
          <w:iCs/>
          <w:sz w:val="24"/>
          <w:szCs w:val="24"/>
        </w:rPr>
        <w:t xml:space="preserve">. </w:t>
      </w:r>
    </w:p>
    <w:p w:rsidR="00410C46" w:rsidRPr="00410C46" w:rsidRDefault="00410C46" w:rsidP="00410C46">
      <w:pPr>
        <w:pStyle w:val="a7"/>
        <w:jc w:val="both"/>
        <w:rPr>
          <w:iCs/>
          <w:sz w:val="24"/>
          <w:szCs w:val="24"/>
        </w:rPr>
      </w:pPr>
    </w:p>
    <w:p w:rsidR="00410C46" w:rsidRPr="00410C46" w:rsidRDefault="00410C46" w:rsidP="00410C46">
      <w:pPr>
        <w:pStyle w:val="a7"/>
        <w:jc w:val="both"/>
        <w:rPr>
          <w:iCs/>
          <w:sz w:val="24"/>
          <w:szCs w:val="24"/>
        </w:rPr>
      </w:pPr>
      <w:r w:rsidRPr="00410C46">
        <w:rPr>
          <w:b/>
          <w:iCs/>
          <w:sz w:val="24"/>
          <w:szCs w:val="24"/>
        </w:rPr>
        <w:t xml:space="preserve">3.6. </w:t>
      </w:r>
      <w:r w:rsidRPr="00410C46">
        <w:rPr>
          <w:b/>
          <w:bCs/>
          <w:iCs/>
          <w:sz w:val="24"/>
          <w:szCs w:val="24"/>
        </w:rPr>
        <w:t>Выдача разрешений на снос зеленых насаждений</w:t>
      </w:r>
    </w:p>
    <w:p w:rsidR="00410C46" w:rsidRPr="00410C46" w:rsidRDefault="00410C46" w:rsidP="00410C46">
      <w:pPr>
        <w:pStyle w:val="a7"/>
        <w:jc w:val="both"/>
        <w:rPr>
          <w:iCs/>
          <w:sz w:val="24"/>
          <w:szCs w:val="24"/>
        </w:rPr>
      </w:pPr>
      <w:r w:rsidRPr="00410C46">
        <w:rPr>
          <w:iCs/>
          <w:sz w:val="24"/>
          <w:szCs w:val="24"/>
        </w:rPr>
        <w:t xml:space="preserve">На основании обращения граждан и организаций в соответствии с Положением  об охране зеленых насаждений на территории муниципального образования «Асиновское городское поселение» утвержденным  постановлением Администрации Асиновского городского поселения от 31.08.2015 № 600/15, а так же протоколов заседания ландшафтной комиссии,  в 2022 году было выдано 39 распоряжений на выполнение работ по вырубке (сносу) зеленых насаждений. </w:t>
      </w:r>
    </w:p>
    <w:p w:rsidR="00410C46" w:rsidRPr="00410C46" w:rsidRDefault="00410C46" w:rsidP="00CF4068">
      <w:pPr>
        <w:pStyle w:val="a7"/>
        <w:ind w:firstLine="708"/>
        <w:jc w:val="both"/>
        <w:rPr>
          <w:iCs/>
          <w:sz w:val="24"/>
          <w:szCs w:val="24"/>
        </w:rPr>
      </w:pPr>
      <w:r w:rsidRPr="00410C46">
        <w:rPr>
          <w:iCs/>
          <w:sz w:val="24"/>
          <w:szCs w:val="24"/>
        </w:rPr>
        <w:t>29.04.2022 жители города Асино приняли участие во Всероссийской акции «Всероссийский субботник». В рамках данной акции сотрудники Администрации совместно с жителями города выполняли работы по сбору листвы и мусора. Для привлечения большего интереса к акции Администрация распространяла агитационные материалы в СМИ и в сети интернет. В результате чего данная акция была активно поддержана жителями города, руководителями организаций и предприятий, индивидуальными предпринимателями, сотрудниками детских садов и школ.</w:t>
      </w:r>
    </w:p>
    <w:p w:rsidR="00410C46" w:rsidRPr="00410C46" w:rsidRDefault="00410C46" w:rsidP="00410C46">
      <w:pPr>
        <w:pStyle w:val="a7"/>
        <w:jc w:val="both"/>
        <w:rPr>
          <w:iCs/>
          <w:sz w:val="24"/>
          <w:szCs w:val="24"/>
        </w:rPr>
      </w:pPr>
    </w:p>
    <w:tbl>
      <w:tblPr>
        <w:tblStyle w:val="ad"/>
        <w:tblW w:w="0" w:type="auto"/>
        <w:tblLayout w:type="fixed"/>
        <w:tblLook w:val="04A0" w:firstRow="1" w:lastRow="0" w:firstColumn="1" w:lastColumn="0" w:noHBand="0" w:noVBand="1"/>
      </w:tblPr>
      <w:tblGrid>
        <w:gridCol w:w="4928"/>
        <w:gridCol w:w="4819"/>
      </w:tblGrid>
      <w:tr w:rsidR="00410C46" w:rsidRPr="00410C46" w:rsidTr="00BF3AA3">
        <w:tc>
          <w:tcPr>
            <w:tcW w:w="4928" w:type="dxa"/>
          </w:tcPr>
          <w:p w:rsidR="00410C46" w:rsidRPr="00410C46" w:rsidRDefault="00410C46" w:rsidP="00410C46">
            <w:pPr>
              <w:pStyle w:val="a7"/>
              <w:jc w:val="both"/>
              <w:rPr>
                <w:iCs/>
                <w:sz w:val="24"/>
                <w:szCs w:val="24"/>
              </w:rPr>
            </w:pPr>
            <w:r w:rsidRPr="00410C46">
              <w:rPr>
                <w:iCs/>
                <w:noProof/>
                <w:sz w:val="24"/>
                <w:szCs w:val="24"/>
              </w:rPr>
              <w:drawing>
                <wp:inline distT="0" distB="0" distL="0" distR="0" wp14:anchorId="2B6E5A36" wp14:editId="4387972B">
                  <wp:extent cx="3419475" cy="2564606"/>
                  <wp:effectExtent l="0" t="0" r="0" b="0"/>
                  <wp:docPr id="81" name="Рисунок 81" descr="\\ASCOT\Share\!Жохова М.М\десяткина\gFoB0paFk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SCOT\Share\!Жохова М.М\десяткина\gFoB0paFkzA.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19475" cy="2564606"/>
                          </a:xfrm>
                          <a:prstGeom prst="rect">
                            <a:avLst/>
                          </a:prstGeom>
                          <a:noFill/>
                          <a:ln>
                            <a:noFill/>
                          </a:ln>
                        </pic:spPr>
                      </pic:pic>
                    </a:graphicData>
                  </a:graphic>
                </wp:inline>
              </w:drawing>
            </w:r>
          </w:p>
        </w:tc>
        <w:tc>
          <w:tcPr>
            <w:tcW w:w="4819" w:type="dxa"/>
          </w:tcPr>
          <w:p w:rsidR="00410C46" w:rsidRPr="00410C46" w:rsidRDefault="00410C46" w:rsidP="00410C46">
            <w:pPr>
              <w:pStyle w:val="a7"/>
              <w:jc w:val="both"/>
              <w:rPr>
                <w:iCs/>
                <w:sz w:val="24"/>
                <w:szCs w:val="24"/>
              </w:rPr>
            </w:pPr>
            <w:r w:rsidRPr="00410C46">
              <w:rPr>
                <w:iCs/>
                <w:noProof/>
                <w:sz w:val="24"/>
                <w:szCs w:val="24"/>
              </w:rPr>
              <w:drawing>
                <wp:inline distT="0" distB="0" distL="0" distR="0" wp14:anchorId="43BF2663" wp14:editId="17306EAC">
                  <wp:extent cx="2952750" cy="2562225"/>
                  <wp:effectExtent l="0" t="0" r="0" b="0"/>
                  <wp:docPr id="82" name="Рисунок 82" descr="C:\Users\user\Desktop\Отчет 2022\ФОТО\EFu_WIgYashYjZvIveW_71nuVycLbVzzdRQPvCvRdlRDtvYmdoW7uKpTs9zbfPpimTVirzJKhfpOgw1BQ4omdMs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Отчет 2022\ФОТО\EFu_WIgYashYjZvIveW_71nuVycLbVzzdRQPvCvRdlRDtvYmdoW7uKpTs9zbfPpimTVirzJKhfpOgw1BQ4omdMs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52750" cy="2562225"/>
                          </a:xfrm>
                          <a:prstGeom prst="rect">
                            <a:avLst/>
                          </a:prstGeom>
                          <a:noFill/>
                          <a:ln>
                            <a:noFill/>
                          </a:ln>
                        </pic:spPr>
                      </pic:pic>
                    </a:graphicData>
                  </a:graphic>
                </wp:inline>
              </w:drawing>
            </w:r>
          </w:p>
        </w:tc>
      </w:tr>
      <w:tr w:rsidR="00410C46" w:rsidRPr="00410C46" w:rsidTr="00BF3AA3">
        <w:tc>
          <w:tcPr>
            <w:tcW w:w="4928" w:type="dxa"/>
          </w:tcPr>
          <w:p w:rsidR="00410C46" w:rsidRPr="00410C46" w:rsidRDefault="00410C46" w:rsidP="00410C46">
            <w:pPr>
              <w:pStyle w:val="a7"/>
              <w:jc w:val="both"/>
              <w:rPr>
                <w:iCs/>
                <w:sz w:val="24"/>
                <w:szCs w:val="24"/>
              </w:rPr>
            </w:pPr>
            <w:r w:rsidRPr="00410C46">
              <w:rPr>
                <w:iCs/>
                <w:noProof/>
                <w:sz w:val="24"/>
                <w:szCs w:val="24"/>
              </w:rPr>
              <w:drawing>
                <wp:inline distT="0" distB="0" distL="0" distR="0" wp14:anchorId="381273A2" wp14:editId="36EADBB4">
                  <wp:extent cx="3067050" cy="3238500"/>
                  <wp:effectExtent l="0" t="0" r="0" b="0"/>
                  <wp:docPr id="83" name="Рисунок 83" descr="C:\Users\user\Desktop\Отчет 2022\ФОТО\6.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Отчет 2022\ФОТО\6.jfif"/>
                          <pic:cNvPicPr>
                            <a:picLocks noChangeAspect="1" noChangeArrowheads="1"/>
                          </pic:cNvPicPr>
                        </pic:nvPicPr>
                        <pic:blipFill rotWithShape="1">
                          <a:blip r:embed="rId31">
                            <a:extLst>
                              <a:ext uri="{28A0092B-C50C-407E-A947-70E740481C1C}">
                                <a14:useLocalDpi xmlns:a14="http://schemas.microsoft.com/office/drawing/2010/main" val="0"/>
                              </a:ext>
                            </a:extLst>
                          </a:blip>
                          <a:srcRect l="4735" r="-4735" b="35334"/>
                          <a:stretch/>
                        </pic:blipFill>
                        <pic:spPr bwMode="auto">
                          <a:xfrm>
                            <a:off x="0" y="0"/>
                            <a:ext cx="3072031" cy="32437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9" w:type="dxa"/>
          </w:tcPr>
          <w:p w:rsidR="00410C46" w:rsidRPr="00410C46" w:rsidRDefault="00410C46" w:rsidP="00410C46">
            <w:pPr>
              <w:pStyle w:val="a7"/>
              <w:jc w:val="both"/>
              <w:rPr>
                <w:iCs/>
                <w:sz w:val="24"/>
                <w:szCs w:val="24"/>
              </w:rPr>
            </w:pPr>
            <w:r w:rsidRPr="00410C46">
              <w:rPr>
                <w:iCs/>
                <w:noProof/>
                <w:sz w:val="24"/>
                <w:szCs w:val="24"/>
              </w:rPr>
              <w:drawing>
                <wp:inline distT="0" distB="0" distL="0" distR="0" wp14:anchorId="6AFB57AA" wp14:editId="475EF557">
                  <wp:extent cx="3018967" cy="3286125"/>
                  <wp:effectExtent l="0" t="0" r="0" b="0"/>
                  <wp:docPr id="84" name="Рисунок 84" descr="C:\Users\user\Desktop\Отчет 2022\ФОТО\Посл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Отчет 2022\ФОТО\После (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22207" cy="3289652"/>
                          </a:xfrm>
                          <a:prstGeom prst="rect">
                            <a:avLst/>
                          </a:prstGeom>
                          <a:noFill/>
                          <a:ln>
                            <a:noFill/>
                          </a:ln>
                        </pic:spPr>
                      </pic:pic>
                    </a:graphicData>
                  </a:graphic>
                </wp:inline>
              </w:drawing>
            </w:r>
          </w:p>
        </w:tc>
      </w:tr>
    </w:tbl>
    <w:p w:rsidR="00410C46" w:rsidRPr="00410C46" w:rsidRDefault="00410C46" w:rsidP="00410C46">
      <w:pPr>
        <w:pStyle w:val="a7"/>
        <w:jc w:val="both"/>
        <w:rPr>
          <w:iCs/>
          <w:sz w:val="24"/>
          <w:szCs w:val="24"/>
        </w:rPr>
      </w:pPr>
    </w:p>
    <w:p w:rsidR="00410C46" w:rsidRPr="00410C46" w:rsidRDefault="00410C46" w:rsidP="00410C46">
      <w:pPr>
        <w:pStyle w:val="a7"/>
        <w:jc w:val="both"/>
        <w:rPr>
          <w:iCs/>
          <w:sz w:val="24"/>
          <w:szCs w:val="24"/>
        </w:rPr>
      </w:pPr>
      <w:r w:rsidRPr="00410C46">
        <w:rPr>
          <w:iCs/>
          <w:sz w:val="24"/>
          <w:szCs w:val="24"/>
        </w:rPr>
        <w:t xml:space="preserve">В Асино в рамках Всероссийской акции «Вода России» волонтеры «Чулымские энтузиасты» под руководством Администрации Асиновского городского поселения провели субботник и очистили от мусора побережье р. Чулым. (бывшая паромная переправа), протяженностью до 500 метров </w:t>
      </w:r>
    </w:p>
    <w:p w:rsidR="00410C46" w:rsidRPr="00410C46" w:rsidRDefault="00410C46" w:rsidP="00410C46">
      <w:pPr>
        <w:pStyle w:val="a7"/>
        <w:jc w:val="both"/>
        <w:rPr>
          <w:iCs/>
          <w:sz w:val="24"/>
          <w:szCs w:val="24"/>
        </w:rPr>
      </w:pPr>
      <w:r w:rsidRPr="00410C46">
        <w:rPr>
          <w:iCs/>
          <w:sz w:val="24"/>
          <w:szCs w:val="24"/>
        </w:rPr>
        <w:t>В рамках акции собрано 10 м³, в основном, это битое стекло, пластиковые емкости, консервные банки и бытовые отходы.</w:t>
      </w:r>
    </w:p>
    <w:tbl>
      <w:tblPr>
        <w:tblW w:w="0" w:type="auto"/>
        <w:tblLook w:val="04A0" w:firstRow="1" w:lastRow="0" w:firstColumn="1" w:lastColumn="0" w:noHBand="0" w:noVBand="1"/>
      </w:tblPr>
      <w:tblGrid>
        <w:gridCol w:w="4871"/>
        <w:gridCol w:w="5266"/>
      </w:tblGrid>
      <w:tr w:rsidR="00410C46" w:rsidRPr="00410C46" w:rsidTr="00BF3AA3">
        <w:tc>
          <w:tcPr>
            <w:tcW w:w="4871" w:type="dxa"/>
            <w:tcBorders>
              <w:top w:val="single" w:sz="4" w:space="0" w:color="auto"/>
              <w:left w:val="single" w:sz="4" w:space="0" w:color="auto"/>
              <w:bottom w:val="single" w:sz="4" w:space="0" w:color="auto"/>
              <w:right w:val="single" w:sz="4" w:space="0" w:color="auto"/>
            </w:tcBorders>
          </w:tcPr>
          <w:p w:rsidR="00410C46" w:rsidRPr="00410C46" w:rsidRDefault="00410C46" w:rsidP="00410C46">
            <w:pPr>
              <w:pStyle w:val="a7"/>
              <w:jc w:val="both"/>
              <w:rPr>
                <w:iCs/>
                <w:sz w:val="24"/>
                <w:szCs w:val="24"/>
              </w:rPr>
            </w:pPr>
            <w:r w:rsidRPr="00410C46">
              <w:rPr>
                <w:iCs/>
                <w:noProof/>
                <w:sz w:val="24"/>
                <w:szCs w:val="24"/>
              </w:rPr>
              <w:drawing>
                <wp:inline distT="0" distB="0" distL="0" distR="0" wp14:anchorId="20F6E9B1" wp14:editId="3B6FF209">
                  <wp:extent cx="3038475" cy="2603084"/>
                  <wp:effectExtent l="0" t="0" r="0" b="0"/>
                  <wp:docPr id="85" name="Рисунок 85" descr="C:\Users\User\Downloads\P7qjQu9jl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P7qjQu9jlgg.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40362" cy="2604701"/>
                          </a:xfrm>
                          <a:prstGeom prst="rect">
                            <a:avLst/>
                          </a:prstGeom>
                          <a:noFill/>
                          <a:ln>
                            <a:noFill/>
                          </a:ln>
                        </pic:spPr>
                      </pic:pic>
                    </a:graphicData>
                  </a:graphic>
                </wp:inline>
              </w:drawing>
            </w:r>
          </w:p>
        </w:tc>
        <w:tc>
          <w:tcPr>
            <w:tcW w:w="5266" w:type="dxa"/>
            <w:tcBorders>
              <w:top w:val="single" w:sz="4" w:space="0" w:color="auto"/>
              <w:left w:val="single" w:sz="4" w:space="0" w:color="auto"/>
              <w:bottom w:val="single" w:sz="4" w:space="0" w:color="auto"/>
              <w:right w:val="single" w:sz="4" w:space="0" w:color="auto"/>
            </w:tcBorders>
          </w:tcPr>
          <w:p w:rsidR="00410C46" w:rsidRPr="00410C46" w:rsidRDefault="00410C46" w:rsidP="00410C46">
            <w:pPr>
              <w:pStyle w:val="a7"/>
              <w:jc w:val="both"/>
              <w:rPr>
                <w:iCs/>
                <w:sz w:val="24"/>
                <w:szCs w:val="24"/>
              </w:rPr>
            </w:pPr>
            <w:r w:rsidRPr="00410C46">
              <w:rPr>
                <w:iCs/>
                <w:noProof/>
                <w:sz w:val="24"/>
                <w:szCs w:val="24"/>
              </w:rPr>
              <w:drawing>
                <wp:inline distT="0" distB="0" distL="0" distR="0" wp14:anchorId="50A508BA" wp14:editId="664CB005">
                  <wp:extent cx="3295919" cy="2581275"/>
                  <wp:effectExtent l="0" t="0" r="0" b="0"/>
                  <wp:docPr id="86" name="Рисунок 86" descr="C:\Users\User\Downloads\zqQMUTX_u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zqQMUTX_uf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04930" cy="2588332"/>
                          </a:xfrm>
                          <a:prstGeom prst="rect">
                            <a:avLst/>
                          </a:prstGeom>
                          <a:noFill/>
                          <a:ln>
                            <a:noFill/>
                          </a:ln>
                        </pic:spPr>
                      </pic:pic>
                    </a:graphicData>
                  </a:graphic>
                </wp:inline>
              </w:drawing>
            </w:r>
          </w:p>
        </w:tc>
      </w:tr>
    </w:tbl>
    <w:p w:rsidR="00410C46" w:rsidRPr="00410C46" w:rsidRDefault="00410C46" w:rsidP="00410C46">
      <w:pPr>
        <w:pStyle w:val="a7"/>
        <w:jc w:val="both"/>
        <w:rPr>
          <w:iCs/>
          <w:sz w:val="24"/>
          <w:szCs w:val="24"/>
        </w:rPr>
      </w:pPr>
      <w:r w:rsidRPr="00410C46">
        <w:rPr>
          <w:iCs/>
          <w:sz w:val="24"/>
          <w:szCs w:val="24"/>
        </w:rPr>
        <w:t>В рамках месячника по благоустройству  на территории города организовано 3 общегородских субботника. Жители города, сотрудники организаций и предприятий активно участвуют в проведении субботников. Специалисты Администрации Асиновского городского поселения всегда поддерживают данные акции и организовывают работы по уборке мусора и листвы</w:t>
      </w:r>
    </w:p>
    <w:tbl>
      <w:tblPr>
        <w:tblStyle w:val="ad"/>
        <w:tblW w:w="0" w:type="auto"/>
        <w:tblLayout w:type="fixed"/>
        <w:tblLook w:val="04A0" w:firstRow="1" w:lastRow="0" w:firstColumn="1" w:lastColumn="0" w:noHBand="0" w:noVBand="1"/>
      </w:tblPr>
      <w:tblGrid>
        <w:gridCol w:w="4928"/>
        <w:gridCol w:w="5209"/>
      </w:tblGrid>
      <w:tr w:rsidR="00410C46" w:rsidRPr="00410C46" w:rsidTr="00BF3AA3">
        <w:tc>
          <w:tcPr>
            <w:tcW w:w="4928" w:type="dxa"/>
          </w:tcPr>
          <w:p w:rsidR="00410C46" w:rsidRPr="00410C46" w:rsidRDefault="00410C46" w:rsidP="00410C46">
            <w:pPr>
              <w:pStyle w:val="a7"/>
              <w:jc w:val="both"/>
              <w:rPr>
                <w:iCs/>
                <w:sz w:val="24"/>
                <w:szCs w:val="24"/>
              </w:rPr>
            </w:pPr>
            <w:r w:rsidRPr="00410C46">
              <w:rPr>
                <w:iCs/>
                <w:noProof/>
                <w:sz w:val="24"/>
                <w:szCs w:val="24"/>
              </w:rPr>
              <w:drawing>
                <wp:inline distT="0" distB="0" distL="0" distR="0" wp14:anchorId="2709919A" wp14:editId="352375FF">
                  <wp:extent cx="2981325" cy="2628900"/>
                  <wp:effectExtent l="0" t="0" r="0" b="0"/>
                  <wp:docPr id="87" name="Рисунок 87" descr="\\ASCOT\Share\!Жохова М.М\десяткина\QIMCK0OL41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SCOT\Share\!Жохова М.М\десяткина\QIMCK0OL41k.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89238" cy="2635878"/>
                          </a:xfrm>
                          <a:prstGeom prst="rect">
                            <a:avLst/>
                          </a:prstGeom>
                          <a:noFill/>
                          <a:ln>
                            <a:noFill/>
                          </a:ln>
                        </pic:spPr>
                      </pic:pic>
                    </a:graphicData>
                  </a:graphic>
                </wp:inline>
              </w:drawing>
            </w:r>
          </w:p>
        </w:tc>
        <w:tc>
          <w:tcPr>
            <w:tcW w:w="5209" w:type="dxa"/>
          </w:tcPr>
          <w:p w:rsidR="00410C46" w:rsidRPr="00410C46" w:rsidRDefault="00410C46" w:rsidP="00410C46">
            <w:pPr>
              <w:pStyle w:val="a7"/>
              <w:jc w:val="both"/>
              <w:rPr>
                <w:iCs/>
                <w:sz w:val="24"/>
                <w:szCs w:val="24"/>
              </w:rPr>
            </w:pPr>
            <w:r w:rsidRPr="00410C46">
              <w:rPr>
                <w:iCs/>
                <w:noProof/>
                <w:sz w:val="24"/>
                <w:szCs w:val="24"/>
              </w:rPr>
              <w:drawing>
                <wp:inline distT="0" distB="0" distL="0" distR="0" wp14:anchorId="2C728231" wp14:editId="3FF96160">
                  <wp:extent cx="3343275" cy="2613833"/>
                  <wp:effectExtent l="0" t="0" r="0" b="0"/>
                  <wp:docPr id="88" name="Рисунок 88" descr="C:\Users\user\Desktop\Отчет 2022\ФОТО\WhatsApp Image 2022-04-27 at 16.33.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Отчет 2022\ФОТО\WhatsApp Image 2022-04-27 at 16.33.40.jpeg"/>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brightnessContrast bright="40000" contrast="-40000"/>
                                    </a14:imgEffect>
                                  </a14:imgLayer>
                                </a14:imgProps>
                              </a:ext>
                              <a:ext uri="{28A0092B-C50C-407E-A947-70E740481C1C}">
                                <a14:useLocalDpi xmlns:a14="http://schemas.microsoft.com/office/drawing/2010/main" val="0"/>
                              </a:ext>
                            </a:extLst>
                          </a:blip>
                          <a:srcRect t="25653" b="15778"/>
                          <a:stretch/>
                        </pic:blipFill>
                        <pic:spPr bwMode="auto">
                          <a:xfrm>
                            <a:off x="0" y="0"/>
                            <a:ext cx="3343275" cy="26138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10C46" w:rsidRPr="00410C46" w:rsidTr="00BF3AA3">
        <w:tc>
          <w:tcPr>
            <w:tcW w:w="4928" w:type="dxa"/>
          </w:tcPr>
          <w:p w:rsidR="00410C46" w:rsidRPr="00410C46" w:rsidRDefault="00410C46" w:rsidP="00410C46">
            <w:pPr>
              <w:pStyle w:val="a7"/>
              <w:jc w:val="both"/>
              <w:rPr>
                <w:iCs/>
                <w:sz w:val="24"/>
                <w:szCs w:val="24"/>
              </w:rPr>
            </w:pPr>
            <w:r w:rsidRPr="00410C46">
              <w:rPr>
                <w:iCs/>
                <w:noProof/>
                <w:sz w:val="24"/>
                <w:szCs w:val="24"/>
              </w:rPr>
              <w:drawing>
                <wp:inline distT="0" distB="0" distL="0" distR="0" wp14:anchorId="5D1975F7" wp14:editId="34CF799F">
                  <wp:extent cx="2990850" cy="2238375"/>
                  <wp:effectExtent l="0" t="0" r="0" b="0"/>
                  <wp:docPr id="89" name="Рисунок 89" descr="C:\Users\user\Desktop\Отчет 2022\ФОТО\IMG_20220428_161946_resized_20220518_112102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Отчет 2022\ФОТО\IMG_20220428_161946_resized_20220518_11210253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90850" cy="2238375"/>
                          </a:xfrm>
                          <a:prstGeom prst="rect">
                            <a:avLst/>
                          </a:prstGeom>
                          <a:noFill/>
                          <a:ln>
                            <a:noFill/>
                          </a:ln>
                        </pic:spPr>
                      </pic:pic>
                    </a:graphicData>
                  </a:graphic>
                </wp:inline>
              </w:drawing>
            </w:r>
          </w:p>
        </w:tc>
        <w:tc>
          <w:tcPr>
            <w:tcW w:w="5209" w:type="dxa"/>
          </w:tcPr>
          <w:p w:rsidR="00410C46" w:rsidRPr="00410C46" w:rsidRDefault="00410C46" w:rsidP="00410C46">
            <w:pPr>
              <w:pStyle w:val="a7"/>
              <w:jc w:val="both"/>
              <w:rPr>
                <w:iCs/>
                <w:sz w:val="24"/>
                <w:szCs w:val="24"/>
              </w:rPr>
            </w:pPr>
            <w:r w:rsidRPr="00410C46">
              <w:rPr>
                <w:iCs/>
                <w:noProof/>
                <w:sz w:val="24"/>
                <w:szCs w:val="24"/>
              </w:rPr>
              <w:drawing>
                <wp:inline distT="0" distB="0" distL="0" distR="0" wp14:anchorId="16798A07" wp14:editId="4FB0EA09">
                  <wp:extent cx="3152775" cy="2238375"/>
                  <wp:effectExtent l="0" t="0" r="0" b="0"/>
                  <wp:docPr id="90" name="Рисунок 90" descr="C:\Users\User\Downloads\x_6kWDtka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x_6kWDtkaTM.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52775" cy="2238375"/>
                          </a:xfrm>
                          <a:prstGeom prst="rect">
                            <a:avLst/>
                          </a:prstGeom>
                          <a:noFill/>
                          <a:ln>
                            <a:noFill/>
                          </a:ln>
                        </pic:spPr>
                      </pic:pic>
                    </a:graphicData>
                  </a:graphic>
                </wp:inline>
              </w:drawing>
            </w:r>
          </w:p>
        </w:tc>
      </w:tr>
    </w:tbl>
    <w:p w:rsidR="00E508B7" w:rsidRPr="00E508B7" w:rsidRDefault="00E508B7" w:rsidP="00E508B7">
      <w:pPr>
        <w:jc w:val="both"/>
        <w:rPr>
          <w:iCs/>
          <w:sz w:val="24"/>
          <w:szCs w:val="24"/>
        </w:rPr>
      </w:pPr>
    </w:p>
    <w:p w:rsidR="000C0C5C" w:rsidRPr="00FD72EC" w:rsidRDefault="00070842" w:rsidP="00295572">
      <w:pPr>
        <w:pStyle w:val="a7"/>
        <w:jc w:val="both"/>
        <w:rPr>
          <w:b/>
          <w:sz w:val="24"/>
          <w:szCs w:val="24"/>
        </w:rPr>
      </w:pPr>
      <w:r w:rsidRPr="00FD72EC">
        <w:rPr>
          <w:b/>
          <w:sz w:val="24"/>
          <w:szCs w:val="24"/>
        </w:rPr>
        <w:lastRenderedPageBreak/>
        <w:t>4</w:t>
      </w:r>
      <w:r w:rsidR="00C50DEB" w:rsidRPr="00FD72EC">
        <w:rPr>
          <w:b/>
          <w:sz w:val="24"/>
          <w:szCs w:val="24"/>
        </w:rPr>
        <w:t xml:space="preserve">. </w:t>
      </w:r>
      <w:r w:rsidR="007B06E1" w:rsidRPr="00FD72EC">
        <w:rPr>
          <w:b/>
          <w:sz w:val="24"/>
          <w:szCs w:val="24"/>
          <w:u w:val="single"/>
        </w:rPr>
        <w:t>Работа</w:t>
      </w:r>
      <w:r w:rsidR="00C024AF" w:rsidRPr="00FD72EC">
        <w:rPr>
          <w:b/>
          <w:sz w:val="24"/>
          <w:szCs w:val="24"/>
          <w:u w:val="single"/>
        </w:rPr>
        <w:t xml:space="preserve"> по ж</w:t>
      </w:r>
      <w:r w:rsidR="00C50DEB" w:rsidRPr="00FD72EC">
        <w:rPr>
          <w:b/>
          <w:sz w:val="24"/>
          <w:szCs w:val="24"/>
          <w:u w:val="single"/>
        </w:rPr>
        <w:t>илищно-коммунал</w:t>
      </w:r>
      <w:r w:rsidR="00C024AF" w:rsidRPr="00FD72EC">
        <w:rPr>
          <w:b/>
          <w:sz w:val="24"/>
          <w:szCs w:val="24"/>
          <w:u w:val="single"/>
        </w:rPr>
        <w:t>ьному комплексу</w:t>
      </w:r>
    </w:p>
    <w:p w:rsidR="00CF0452" w:rsidRDefault="00CF0452" w:rsidP="00CF0452">
      <w:pPr>
        <w:pStyle w:val="a7"/>
        <w:rPr>
          <w:sz w:val="24"/>
          <w:szCs w:val="24"/>
        </w:rPr>
      </w:pPr>
    </w:p>
    <w:p w:rsidR="00CF0452" w:rsidRPr="00CF0452" w:rsidRDefault="001A759F" w:rsidP="00CF0452">
      <w:pPr>
        <w:pStyle w:val="a7"/>
        <w:ind w:firstLine="708"/>
        <w:jc w:val="both"/>
        <w:rPr>
          <w:sz w:val="24"/>
          <w:szCs w:val="24"/>
        </w:rPr>
      </w:pPr>
      <w:r>
        <w:rPr>
          <w:sz w:val="24"/>
          <w:szCs w:val="24"/>
        </w:rPr>
        <w:t>С 01.07.</w:t>
      </w:r>
      <w:r w:rsidR="00CF0452" w:rsidRPr="00CF0452">
        <w:rPr>
          <w:sz w:val="24"/>
          <w:szCs w:val="24"/>
        </w:rPr>
        <w:t xml:space="preserve"> 2022</w:t>
      </w:r>
      <w:r>
        <w:rPr>
          <w:sz w:val="24"/>
          <w:szCs w:val="24"/>
        </w:rPr>
        <w:t xml:space="preserve"> </w:t>
      </w:r>
      <w:r w:rsidR="00CF0452" w:rsidRPr="00CF0452">
        <w:rPr>
          <w:sz w:val="24"/>
          <w:szCs w:val="24"/>
        </w:rPr>
        <w:t>года Администрацией Асиновского района были возвращены пол</w:t>
      </w:r>
      <w:r>
        <w:rPr>
          <w:sz w:val="24"/>
          <w:szCs w:val="24"/>
        </w:rPr>
        <w:t xml:space="preserve">номочия по осуществлению </w:t>
      </w:r>
      <w:r w:rsidR="00CF0452" w:rsidRPr="00CF0452">
        <w:rPr>
          <w:sz w:val="24"/>
          <w:szCs w:val="24"/>
        </w:rPr>
        <w:t xml:space="preserve"> градостроительной деятельности, это работа по выдаче разрешений на строительство, реконструкции и вводу в эксплуатацию объектов капитального строительства, приемке работ по перепланировке жилых помещений в многоквартирных домах, перевод из жилого в нежилое и обратно, выдаче градостроительных планов,  являющихся  основным документом перед планируемых строительством. </w:t>
      </w:r>
    </w:p>
    <w:p w:rsidR="00CF0452" w:rsidRPr="00CF0452" w:rsidRDefault="00CF0452" w:rsidP="00CF0452">
      <w:pPr>
        <w:pStyle w:val="a7"/>
        <w:jc w:val="both"/>
        <w:rPr>
          <w:sz w:val="24"/>
          <w:szCs w:val="24"/>
        </w:rPr>
      </w:pPr>
      <w:r w:rsidRPr="00CF0452">
        <w:rPr>
          <w:sz w:val="24"/>
          <w:szCs w:val="24"/>
        </w:rPr>
        <w:t>За 2022год было выдано:</w:t>
      </w:r>
    </w:p>
    <w:p w:rsidR="00CF0452" w:rsidRPr="00CF0452" w:rsidRDefault="00CF0452" w:rsidP="00CF0452">
      <w:pPr>
        <w:pStyle w:val="a7"/>
        <w:jc w:val="both"/>
        <w:rPr>
          <w:sz w:val="24"/>
          <w:szCs w:val="24"/>
        </w:rPr>
      </w:pPr>
      <w:r w:rsidRPr="00CF0452">
        <w:rPr>
          <w:sz w:val="24"/>
          <w:szCs w:val="24"/>
        </w:rPr>
        <w:t xml:space="preserve"> </w:t>
      </w:r>
      <w:r w:rsidR="001A759F">
        <w:rPr>
          <w:sz w:val="24"/>
          <w:szCs w:val="24"/>
        </w:rPr>
        <w:t xml:space="preserve">- </w:t>
      </w:r>
      <w:r w:rsidRPr="00CF0452">
        <w:rPr>
          <w:sz w:val="24"/>
          <w:szCs w:val="24"/>
        </w:rPr>
        <w:t>9 уведомлений о 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w:t>
      </w:r>
      <w:r w:rsidR="001A759F">
        <w:rPr>
          <w:sz w:val="24"/>
          <w:szCs w:val="24"/>
        </w:rPr>
        <w:t xml:space="preserve">, </w:t>
      </w:r>
      <w:r w:rsidRPr="00CF0452">
        <w:rPr>
          <w:sz w:val="24"/>
          <w:szCs w:val="24"/>
        </w:rPr>
        <w:t xml:space="preserve"> параметров объекта индивидуального жилищного строительства или садового </w:t>
      </w:r>
      <w:r w:rsidR="001A759F">
        <w:rPr>
          <w:sz w:val="24"/>
          <w:szCs w:val="24"/>
        </w:rPr>
        <w:t xml:space="preserve">дома установленным </w:t>
      </w:r>
      <w:r w:rsidRPr="00CF0452">
        <w:rPr>
          <w:sz w:val="24"/>
          <w:szCs w:val="24"/>
        </w:rPr>
        <w:t xml:space="preserve">параметрам </w:t>
      </w:r>
      <w:r w:rsidRPr="00CF0452">
        <w:rPr>
          <w:sz w:val="24"/>
          <w:szCs w:val="24"/>
        </w:rPr>
        <w:br/>
        <w:t xml:space="preserve">и допустимости размещения объекта индивидуального жилищного </w:t>
      </w:r>
      <w:r w:rsidRPr="00CF0452">
        <w:rPr>
          <w:sz w:val="24"/>
          <w:szCs w:val="24"/>
        </w:rPr>
        <w:br/>
        <w:t>строительства или садового дома на земельном участке;</w:t>
      </w:r>
    </w:p>
    <w:p w:rsidR="00CF0452" w:rsidRPr="00CF0452" w:rsidRDefault="001A759F" w:rsidP="00CF0452">
      <w:pPr>
        <w:pStyle w:val="a7"/>
        <w:jc w:val="both"/>
        <w:rPr>
          <w:sz w:val="24"/>
          <w:szCs w:val="24"/>
        </w:rPr>
      </w:pPr>
      <w:r>
        <w:rPr>
          <w:sz w:val="24"/>
          <w:szCs w:val="24"/>
        </w:rPr>
        <w:t xml:space="preserve">- </w:t>
      </w:r>
      <w:r w:rsidR="00CF0452" w:rsidRPr="00CF0452">
        <w:rPr>
          <w:sz w:val="24"/>
          <w:szCs w:val="24"/>
        </w:rPr>
        <w:t>13 уведомлений о соответствии построенны</w:t>
      </w:r>
      <w:r>
        <w:rPr>
          <w:sz w:val="24"/>
          <w:szCs w:val="24"/>
        </w:rPr>
        <w:t>х или реконструированных объектов</w:t>
      </w:r>
      <w:r w:rsidR="00CF0452" w:rsidRPr="00CF0452">
        <w:rPr>
          <w:sz w:val="24"/>
          <w:szCs w:val="24"/>
        </w:rPr>
        <w:t xml:space="preserve"> индивидуального жилищного строительства или садового дома требованиям законодательства о градостроительной деятельности;</w:t>
      </w:r>
    </w:p>
    <w:p w:rsidR="00CF0452" w:rsidRPr="00CF0452" w:rsidRDefault="001A759F" w:rsidP="00CF0452">
      <w:pPr>
        <w:pStyle w:val="a7"/>
        <w:jc w:val="both"/>
        <w:rPr>
          <w:sz w:val="24"/>
          <w:szCs w:val="24"/>
        </w:rPr>
      </w:pPr>
      <w:r>
        <w:rPr>
          <w:sz w:val="24"/>
          <w:szCs w:val="24"/>
        </w:rPr>
        <w:t xml:space="preserve">- </w:t>
      </w:r>
      <w:r w:rsidR="00CF0452" w:rsidRPr="00CF0452">
        <w:rPr>
          <w:sz w:val="24"/>
          <w:szCs w:val="24"/>
        </w:rPr>
        <w:t>6 решений о согласовании переустройства и (или) перепланировки помещений в многоквартирных домах;</w:t>
      </w:r>
    </w:p>
    <w:p w:rsidR="00CF0452" w:rsidRPr="00CF0452" w:rsidRDefault="001A759F" w:rsidP="00CF0452">
      <w:pPr>
        <w:pStyle w:val="a7"/>
        <w:jc w:val="both"/>
        <w:rPr>
          <w:sz w:val="24"/>
          <w:szCs w:val="24"/>
        </w:rPr>
      </w:pPr>
      <w:r>
        <w:rPr>
          <w:sz w:val="24"/>
          <w:szCs w:val="24"/>
        </w:rPr>
        <w:t xml:space="preserve">- </w:t>
      </w:r>
      <w:r w:rsidR="00CF0452" w:rsidRPr="00CF0452">
        <w:rPr>
          <w:sz w:val="24"/>
          <w:szCs w:val="24"/>
        </w:rPr>
        <w:t>6 актов приемки оконченных перепланировки и (или) переустройства в помещениях многоквартирных домов;</w:t>
      </w:r>
    </w:p>
    <w:p w:rsidR="00CF0452" w:rsidRPr="00CF0452" w:rsidRDefault="001A759F" w:rsidP="00CF0452">
      <w:pPr>
        <w:pStyle w:val="a7"/>
        <w:jc w:val="both"/>
        <w:rPr>
          <w:sz w:val="24"/>
          <w:szCs w:val="24"/>
        </w:rPr>
      </w:pPr>
      <w:r>
        <w:rPr>
          <w:sz w:val="24"/>
          <w:szCs w:val="24"/>
        </w:rPr>
        <w:t xml:space="preserve">- </w:t>
      </w:r>
      <w:r w:rsidR="00CF0452" w:rsidRPr="00CF0452">
        <w:rPr>
          <w:sz w:val="24"/>
          <w:szCs w:val="24"/>
        </w:rPr>
        <w:t>1 акт освидетельствования проведения основных работ по строительству объекта индивидуального жилищного строительства (монтаж фундамента, возведение стен и кровли) или проведение работ по реконструкции объекта индивидуального жилищного строительства, в результате которых общая площадь жилого помещения (жилых помещений) реконструируемого объекта увеличивается не менее чем на учетную норму площади жилого помещения, устанавливаемую в соответствии с жилищным законодательством Российской Федерации;</w:t>
      </w:r>
    </w:p>
    <w:p w:rsidR="00CF0452" w:rsidRPr="00CF0452" w:rsidRDefault="001A759F" w:rsidP="00CF0452">
      <w:pPr>
        <w:pStyle w:val="a7"/>
        <w:jc w:val="both"/>
        <w:rPr>
          <w:sz w:val="24"/>
          <w:szCs w:val="24"/>
        </w:rPr>
      </w:pPr>
      <w:r>
        <w:rPr>
          <w:sz w:val="24"/>
          <w:szCs w:val="24"/>
        </w:rPr>
        <w:t xml:space="preserve">- </w:t>
      </w:r>
      <w:r w:rsidR="00CF0452" w:rsidRPr="00CF0452">
        <w:rPr>
          <w:sz w:val="24"/>
          <w:szCs w:val="24"/>
        </w:rPr>
        <w:t>4 разрешения на строительство объектов капитального строительства;</w:t>
      </w:r>
    </w:p>
    <w:p w:rsidR="00CF0452" w:rsidRPr="00CF0452" w:rsidRDefault="001A759F" w:rsidP="00CF0452">
      <w:pPr>
        <w:pStyle w:val="a7"/>
        <w:jc w:val="both"/>
        <w:rPr>
          <w:sz w:val="24"/>
          <w:szCs w:val="24"/>
        </w:rPr>
      </w:pPr>
      <w:r>
        <w:rPr>
          <w:sz w:val="24"/>
          <w:szCs w:val="24"/>
        </w:rPr>
        <w:t xml:space="preserve">- </w:t>
      </w:r>
      <w:r w:rsidR="00CF0452" w:rsidRPr="00CF0452">
        <w:rPr>
          <w:sz w:val="24"/>
          <w:szCs w:val="24"/>
        </w:rPr>
        <w:t>14 разрешений на ввод объектов капитально</w:t>
      </w:r>
      <w:r>
        <w:rPr>
          <w:sz w:val="24"/>
          <w:szCs w:val="24"/>
        </w:rPr>
        <w:t>го строительства в эксплуатацию;</w:t>
      </w:r>
    </w:p>
    <w:p w:rsidR="00CF0452" w:rsidRPr="00CF0452" w:rsidRDefault="00CF0452" w:rsidP="00CF0452">
      <w:pPr>
        <w:pStyle w:val="a7"/>
        <w:jc w:val="both"/>
        <w:rPr>
          <w:sz w:val="24"/>
          <w:szCs w:val="24"/>
        </w:rPr>
      </w:pPr>
      <w:r w:rsidRPr="00CF0452">
        <w:rPr>
          <w:sz w:val="24"/>
          <w:szCs w:val="24"/>
        </w:rPr>
        <w:t xml:space="preserve">2 отказа в выдаче разрешения на строительство. </w:t>
      </w:r>
    </w:p>
    <w:p w:rsidR="00CF0452" w:rsidRPr="00CF0452" w:rsidRDefault="00CF0452" w:rsidP="00CF0452">
      <w:pPr>
        <w:pStyle w:val="a7"/>
        <w:jc w:val="both"/>
        <w:rPr>
          <w:sz w:val="24"/>
          <w:szCs w:val="24"/>
        </w:rPr>
      </w:pPr>
      <w:r w:rsidRPr="00CF0452">
        <w:rPr>
          <w:b/>
          <w:sz w:val="24"/>
          <w:szCs w:val="24"/>
        </w:rPr>
        <w:t>Муниципальный жилищный контроль:</w:t>
      </w:r>
      <w:r w:rsidR="001A759F">
        <w:rPr>
          <w:sz w:val="24"/>
          <w:szCs w:val="24"/>
        </w:rPr>
        <w:t xml:space="preserve"> Проверки</w:t>
      </w:r>
      <w:r w:rsidRPr="00CF0452">
        <w:rPr>
          <w:sz w:val="24"/>
          <w:szCs w:val="24"/>
        </w:rPr>
        <w:t xml:space="preserve"> в рамках муниципального жилищного контроля в отношении юридических лиц, индивидуальных предпринимателей и физичес</w:t>
      </w:r>
      <w:r w:rsidR="001A759F">
        <w:rPr>
          <w:sz w:val="24"/>
          <w:szCs w:val="24"/>
        </w:rPr>
        <w:t>ких лиц в 2022 г. Не проводились,  т</w:t>
      </w:r>
      <w:r w:rsidRPr="00CF0452">
        <w:rPr>
          <w:sz w:val="24"/>
          <w:szCs w:val="24"/>
        </w:rPr>
        <w:t xml:space="preserve">ак как в законную силу вступило Постановление Правительства Российской Федерации от 10.03.2022 № 336 «Об особенностях организации и осуществления государственного контроля (надзора), муниципального контроля». Данным постановлением наложен мораторий на контрольно – надзорные мероприятия в рамках муниципального контроля на 2022 год. </w:t>
      </w:r>
    </w:p>
    <w:p w:rsidR="00CF0452" w:rsidRPr="00CF0452" w:rsidRDefault="00CF0452" w:rsidP="00CF0452">
      <w:pPr>
        <w:pStyle w:val="a7"/>
        <w:jc w:val="both"/>
        <w:rPr>
          <w:sz w:val="24"/>
          <w:szCs w:val="24"/>
        </w:rPr>
      </w:pPr>
      <w:r w:rsidRPr="00CF0452">
        <w:rPr>
          <w:sz w:val="24"/>
          <w:szCs w:val="24"/>
        </w:rPr>
        <w:t xml:space="preserve">В рамках реализации </w:t>
      </w:r>
      <w:r w:rsidRPr="001A759F">
        <w:rPr>
          <w:b/>
          <w:sz w:val="24"/>
          <w:szCs w:val="24"/>
        </w:rPr>
        <w:t>программы по ремонту муниципал</w:t>
      </w:r>
      <w:r w:rsidR="001A759F" w:rsidRPr="001A759F">
        <w:rPr>
          <w:b/>
          <w:sz w:val="24"/>
          <w:szCs w:val="24"/>
        </w:rPr>
        <w:t>ьного жилья</w:t>
      </w:r>
      <w:r w:rsidR="001A759F">
        <w:rPr>
          <w:sz w:val="24"/>
          <w:szCs w:val="24"/>
        </w:rPr>
        <w:t xml:space="preserve">  в </w:t>
      </w:r>
      <w:r w:rsidRPr="00CF0452">
        <w:rPr>
          <w:sz w:val="24"/>
          <w:szCs w:val="24"/>
        </w:rPr>
        <w:t xml:space="preserve">2022 году был произведен ремонт в 2 муниципальных квартирах на сумму 525,5 тыс. руб. по следующим адресам: </w:t>
      </w:r>
    </w:p>
    <w:p w:rsidR="00CF0452" w:rsidRPr="00CF0452" w:rsidRDefault="00CF0452" w:rsidP="00CF0452">
      <w:pPr>
        <w:pStyle w:val="a7"/>
        <w:jc w:val="both"/>
        <w:rPr>
          <w:sz w:val="24"/>
          <w:szCs w:val="24"/>
        </w:rPr>
      </w:pPr>
      <w:r w:rsidRPr="00CF0452">
        <w:rPr>
          <w:sz w:val="24"/>
          <w:szCs w:val="24"/>
        </w:rPr>
        <w:t xml:space="preserve">ул. им. Ивана Черных, д. 16, кв. 62 выполнены работы по капитальному ремонту (полы, замена двери);  </w:t>
      </w:r>
    </w:p>
    <w:p w:rsidR="00CF0452" w:rsidRPr="00CF0452" w:rsidRDefault="00CF0452" w:rsidP="00CF0452">
      <w:pPr>
        <w:pStyle w:val="a7"/>
        <w:jc w:val="both"/>
        <w:rPr>
          <w:sz w:val="24"/>
          <w:szCs w:val="24"/>
        </w:rPr>
      </w:pPr>
      <w:r w:rsidRPr="00CF0452">
        <w:rPr>
          <w:sz w:val="24"/>
          <w:szCs w:val="24"/>
        </w:rPr>
        <w:t>ул. им. Матросова, д. 10</w:t>
      </w:r>
      <w:r w:rsidR="00BF2B16">
        <w:rPr>
          <w:sz w:val="24"/>
          <w:szCs w:val="24"/>
        </w:rPr>
        <w:t>,выполнен капитальный ремонт крыши после пожара</w:t>
      </w:r>
      <w:r w:rsidRPr="00CF0452">
        <w:rPr>
          <w:sz w:val="24"/>
          <w:szCs w:val="24"/>
        </w:rPr>
        <w:t>.</w:t>
      </w:r>
    </w:p>
    <w:p w:rsidR="00CF0452" w:rsidRPr="00CF0452" w:rsidRDefault="00CF0452" w:rsidP="00CF0452">
      <w:pPr>
        <w:pStyle w:val="a7"/>
        <w:jc w:val="both"/>
        <w:rPr>
          <w:b/>
          <w:sz w:val="24"/>
          <w:szCs w:val="24"/>
        </w:rPr>
      </w:pPr>
    </w:p>
    <w:p w:rsidR="00CF0452" w:rsidRPr="00CF0452" w:rsidRDefault="00CF0452" w:rsidP="00CF0452">
      <w:pPr>
        <w:pStyle w:val="a7"/>
        <w:jc w:val="both"/>
        <w:rPr>
          <w:b/>
          <w:sz w:val="24"/>
          <w:szCs w:val="24"/>
        </w:rPr>
      </w:pPr>
      <w:r w:rsidRPr="00CF0452">
        <w:rPr>
          <w:b/>
          <w:sz w:val="24"/>
          <w:szCs w:val="24"/>
        </w:rPr>
        <w:t xml:space="preserve">  </w:t>
      </w:r>
    </w:p>
    <w:p w:rsidR="00CF0452" w:rsidRPr="00CF0452" w:rsidRDefault="00CF0452" w:rsidP="00CF0452">
      <w:pPr>
        <w:pStyle w:val="a7"/>
        <w:jc w:val="both"/>
        <w:rPr>
          <w:b/>
          <w:sz w:val="24"/>
          <w:szCs w:val="24"/>
        </w:rPr>
      </w:pPr>
      <w:r w:rsidRPr="00CF0452">
        <w:rPr>
          <w:b/>
          <w:sz w:val="24"/>
          <w:szCs w:val="24"/>
        </w:rPr>
        <w:t>Ремонт муниципального жилья</w:t>
      </w:r>
    </w:p>
    <w:p w:rsidR="00CF0452" w:rsidRPr="00CF0452" w:rsidRDefault="00CF0452" w:rsidP="00CF0452">
      <w:pPr>
        <w:pStyle w:val="a7"/>
        <w:jc w:val="both"/>
        <w:rPr>
          <w:b/>
          <w:sz w:val="24"/>
          <w:szCs w:val="24"/>
        </w:rPr>
      </w:pPr>
      <w:r w:rsidRPr="00CF0452">
        <w:rPr>
          <w:b/>
          <w:sz w:val="24"/>
          <w:szCs w:val="24"/>
        </w:rPr>
        <w:t>ул. им. Матросова, д. 10</w:t>
      </w:r>
    </w:p>
    <w:p w:rsidR="00CF0452" w:rsidRPr="00CF0452" w:rsidRDefault="00CF0452" w:rsidP="00CF0452">
      <w:pPr>
        <w:pStyle w:val="a7"/>
        <w:jc w:val="both"/>
        <w:rPr>
          <w:b/>
          <w:sz w:val="24"/>
          <w:szCs w:val="24"/>
        </w:rPr>
      </w:pPr>
    </w:p>
    <w:tbl>
      <w:tblPr>
        <w:tblStyle w:val="ad"/>
        <w:tblW w:w="0" w:type="auto"/>
        <w:tblLook w:val="04A0" w:firstRow="1" w:lastRow="0" w:firstColumn="1" w:lastColumn="0" w:noHBand="0" w:noVBand="1"/>
      </w:tblPr>
      <w:tblGrid>
        <w:gridCol w:w="4836"/>
        <w:gridCol w:w="5136"/>
      </w:tblGrid>
      <w:tr w:rsidR="00CF0452" w:rsidRPr="00CF0452" w:rsidTr="00CF0452">
        <w:tc>
          <w:tcPr>
            <w:tcW w:w="4642" w:type="dxa"/>
          </w:tcPr>
          <w:p w:rsidR="00CF0452" w:rsidRPr="00CF0452" w:rsidRDefault="00CF0452" w:rsidP="00CF0452">
            <w:pPr>
              <w:pStyle w:val="a7"/>
              <w:jc w:val="both"/>
              <w:rPr>
                <w:b/>
                <w:sz w:val="24"/>
                <w:szCs w:val="24"/>
              </w:rPr>
            </w:pPr>
            <w:r w:rsidRPr="00CF0452">
              <w:rPr>
                <w:b/>
                <w:sz w:val="24"/>
                <w:szCs w:val="24"/>
              </w:rPr>
              <w:t>Было</w:t>
            </w:r>
          </w:p>
        </w:tc>
        <w:tc>
          <w:tcPr>
            <w:tcW w:w="4929" w:type="dxa"/>
          </w:tcPr>
          <w:p w:rsidR="00CF0452" w:rsidRPr="00CF0452" w:rsidRDefault="00CF0452" w:rsidP="00CF0452">
            <w:pPr>
              <w:pStyle w:val="a7"/>
              <w:jc w:val="both"/>
              <w:rPr>
                <w:b/>
                <w:sz w:val="24"/>
                <w:szCs w:val="24"/>
              </w:rPr>
            </w:pPr>
            <w:r w:rsidRPr="00CF0452">
              <w:rPr>
                <w:b/>
                <w:sz w:val="24"/>
                <w:szCs w:val="24"/>
              </w:rPr>
              <w:t>Стало</w:t>
            </w:r>
          </w:p>
        </w:tc>
      </w:tr>
      <w:tr w:rsidR="00CF0452" w:rsidRPr="00CF0452" w:rsidTr="00CF0452">
        <w:tc>
          <w:tcPr>
            <w:tcW w:w="4642" w:type="dxa"/>
          </w:tcPr>
          <w:p w:rsidR="00CF0452" w:rsidRPr="00CF0452" w:rsidRDefault="00CF0452" w:rsidP="00CF0452">
            <w:pPr>
              <w:pStyle w:val="a7"/>
              <w:jc w:val="both"/>
              <w:rPr>
                <w:b/>
                <w:sz w:val="24"/>
                <w:szCs w:val="24"/>
              </w:rPr>
            </w:pPr>
            <w:r w:rsidRPr="00CF0452">
              <w:rPr>
                <w:b/>
                <w:noProof/>
                <w:sz w:val="24"/>
                <w:szCs w:val="24"/>
              </w:rPr>
              <w:lastRenderedPageBreak/>
              <w:drawing>
                <wp:inline distT="0" distB="0" distL="0" distR="0" wp14:anchorId="2E339131" wp14:editId="0B55C9D0">
                  <wp:extent cx="2926080" cy="2194560"/>
                  <wp:effectExtent l="0" t="0" r="762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pic:spPr>
                      </pic:pic>
                    </a:graphicData>
                  </a:graphic>
                </wp:inline>
              </w:drawing>
            </w:r>
          </w:p>
        </w:tc>
        <w:tc>
          <w:tcPr>
            <w:tcW w:w="4929" w:type="dxa"/>
          </w:tcPr>
          <w:p w:rsidR="00CF0452" w:rsidRPr="00CF0452" w:rsidRDefault="00CF0452" w:rsidP="00CF0452">
            <w:pPr>
              <w:pStyle w:val="a7"/>
              <w:jc w:val="both"/>
              <w:rPr>
                <w:b/>
                <w:sz w:val="24"/>
                <w:szCs w:val="24"/>
              </w:rPr>
            </w:pPr>
            <w:r w:rsidRPr="00CF0452">
              <w:rPr>
                <w:b/>
                <w:noProof/>
                <w:sz w:val="24"/>
                <w:szCs w:val="24"/>
              </w:rPr>
              <w:drawing>
                <wp:inline distT="0" distB="0" distL="0" distR="0" wp14:anchorId="752BEF33" wp14:editId="31847209">
                  <wp:extent cx="2926080" cy="2194560"/>
                  <wp:effectExtent l="0" t="0" r="762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pic:spPr>
                      </pic:pic>
                    </a:graphicData>
                  </a:graphic>
                </wp:inline>
              </w:drawing>
            </w:r>
          </w:p>
        </w:tc>
      </w:tr>
      <w:tr w:rsidR="00CF0452" w:rsidRPr="00CF0452" w:rsidTr="00CF0452">
        <w:tc>
          <w:tcPr>
            <w:tcW w:w="4642" w:type="dxa"/>
          </w:tcPr>
          <w:p w:rsidR="00CF0452" w:rsidRPr="00CF0452" w:rsidRDefault="00CF0452" w:rsidP="00CF0452">
            <w:pPr>
              <w:pStyle w:val="a7"/>
              <w:jc w:val="both"/>
              <w:rPr>
                <w:b/>
                <w:sz w:val="24"/>
                <w:szCs w:val="24"/>
              </w:rPr>
            </w:pPr>
            <w:r w:rsidRPr="00CF0452">
              <w:rPr>
                <w:b/>
                <w:noProof/>
                <w:sz w:val="24"/>
                <w:szCs w:val="24"/>
              </w:rPr>
              <w:drawing>
                <wp:inline distT="0" distB="0" distL="0" distR="0" wp14:anchorId="41179C82" wp14:editId="41DC0DE1">
                  <wp:extent cx="2928000" cy="2196000"/>
                  <wp:effectExtent l="0" t="0" r="5715" b="0"/>
                  <wp:docPr id="2" name="Рисунок 2" descr="D:\Дима документы\Дмитрий\Ремонт\РЕМОНТ 2021\Матросова 10 крыша\WhatsApp Image 2021-06-25 at 08.27.1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има документы\Дмитрий\Ремонт\РЕМОНТ 2021\Матросова 10 крыша\WhatsApp Image 2021-06-25 at 08.27.15 (1).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28000" cy="2196000"/>
                          </a:xfrm>
                          <a:prstGeom prst="rect">
                            <a:avLst/>
                          </a:prstGeom>
                          <a:noFill/>
                          <a:ln>
                            <a:noFill/>
                          </a:ln>
                        </pic:spPr>
                      </pic:pic>
                    </a:graphicData>
                  </a:graphic>
                </wp:inline>
              </w:drawing>
            </w:r>
          </w:p>
        </w:tc>
        <w:tc>
          <w:tcPr>
            <w:tcW w:w="4929" w:type="dxa"/>
          </w:tcPr>
          <w:p w:rsidR="00CF0452" w:rsidRPr="00CF0452" w:rsidRDefault="00CF0452" w:rsidP="00CF0452">
            <w:pPr>
              <w:pStyle w:val="a7"/>
              <w:jc w:val="both"/>
              <w:rPr>
                <w:b/>
                <w:sz w:val="24"/>
                <w:szCs w:val="24"/>
              </w:rPr>
            </w:pPr>
            <w:r w:rsidRPr="00CF0452">
              <w:rPr>
                <w:b/>
                <w:noProof/>
                <w:sz w:val="24"/>
                <w:szCs w:val="24"/>
              </w:rPr>
              <w:drawing>
                <wp:inline distT="0" distB="0" distL="0" distR="0" wp14:anchorId="320D44BC" wp14:editId="4212AB86">
                  <wp:extent cx="3053751" cy="2196860"/>
                  <wp:effectExtent l="0" t="0" r="0" b="0"/>
                  <wp:docPr id="6" name="Рисунок 6" descr="\\ascot\Share\! Ю.А. Гусакова\Матросова 10 ремонт крыши\WhatsApp Image 2022-02-12 at 17.52.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scot\Share\! Ю.А. Гусакова\Матросова 10 ремонт крыши\WhatsApp Image 2022-02-12 at 17.52.06.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52555" cy="2196000"/>
                          </a:xfrm>
                          <a:prstGeom prst="rect">
                            <a:avLst/>
                          </a:prstGeom>
                          <a:noFill/>
                          <a:ln>
                            <a:noFill/>
                          </a:ln>
                        </pic:spPr>
                      </pic:pic>
                    </a:graphicData>
                  </a:graphic>
                </wp:inline>
              </w:drawing>
            </w:r>
          </w:p>
        </w:tc>
      </w:tr>
      <w:tr w:rsidR="00CF0452" w:rsidRPr="00CF0452" w:rsidTr="00CF0452">
        <w:tc>
          <w:tcPr>
            <w:tcW w:w="4642" w:type="dxa"/>
          </w:tcPr>
          <w:p w:rsidR="00CF0452" w:rsidRPr="00CF0452" w:rsidRDefault="00CF0452" w:rsidP="00CF0452">
            <w:pPr>
              <w:pStyle w:val="a7"/>
              <w:jc w:val="both"/>
              <w:rPr>
                <w:b/>
                <w:sz w:val="24"/>
                <w:szCs w:val="24"/>
              </w:rPr>
            </w:pPr>
            <w:r w:rsidRPr="00CF0452">
              <w:rPr>
                <w:b/>
                <w:noProof/>
                <w:sz w:val="24"/>
                <w:szCs w:val="24"/>
              </w:rPr>
              <w:drawing>
                <wp:inline distT="0" distB="0" distL="0" distR="0" wp14:anchorId="614B1B9B" wp14:editId="196EE0AD">
                  <wp:extent cx="2928000" cy="2196000"/>
                  <wp:effectExtent l="0" t="0" r="5715" b="0"/>
                  <wp:docPr id="22" name="Рисунок 22" descr="D:\Дима документы\Дмитрий\Ремонт\РЕМОНТ 2021\Матросова 10 крыша\WhatsApp Image 2021-06-25 at 08.27.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има документы\Дмитрий\Ремонт\РЕМОНТ 2021\Матросова 10 крыша\WhatsApp Image 2021-06-25 at 08.27.16.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28000" cy="2196000"/>
                          </a:xfrm>
                          <a:prstGeom prst="rect">
                            <a:avLst/>
                          </a:prstGeom>
                          <a:noFill/>
                          <a:ln>
                            <a:noFill/>
                          </a:ln>
                        </pic:spPr>
                      </pic:pic>
                    </a:graphicData>
                  </a:graphic>
                </wp:inline>
              </w:drawing>
            </w:r>
          </w:p>
        </w:tc>
        <w:tc>
          <w:tcPr>
            <w:tcW w:w="4929" w:type="dxa"/>
          </w:tcPr>
          <w:p w:rsidR="00CF0452" w:rsidRPr="00CF0452" w:rsidRDefault="00CF0452" w:rsidP="00CF0452">
            <w:pPr>
              <w:pStyle w:val="a7"/>
              <w:jc w:val="both"/>
              <w:rPr>
                <w:b/>
                <w:sz w:val="24"/>
                <w:szCs w:val="24"/>
              </w:rPr>
            </w:pPr>
            <w:r w:rsidRPr="00CF0452">
              <w:rPr>
                <w:b/>
                <w:noProof/>
                <w:sz w:val="24"/>
                <w:szCs w:val="24"/>
              </w:rPr>
              <w:drawing>
                <wp:inline distT="0" distB="0" distL="0" distR="0" wp14:anchorId="4DAE1EBE" wp14:editId="2BDE4D52">
                  <wp:extent cx="3122762" cy="2196861"/>
                  <wp:effectExtent l="0" t="0" r="1905" b="0"/>
                  <wp:docPr id="23" name="Рисунок 23" descr="\\ascot\Share\! Ю.А. Гусакова\Матросова 10 ремонт крыши\WhatsApp Image 2022-02-12 at 17.52.0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scot\Share\! Ю.А. Гусакова\Матросова 10 ремонт крыши\WhatsApp Image 2022-02-12 at 17.52.06 (1).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21538" cy="2196000"/>
                          </a:xfrm>
                          <a:prstGeom prst="rect">
                            <a:avLst/>
                          </a:prstGeom>
                          <a:noFill/>
                          <a:ln>
                            <a:noFill/>
                          </a:ln>
                        </pic:spPr>
                      </pic:pic>
                    </a:graphicData>
                  </a:graphic>
                </wp:inline>
              </w:drawing>
            </w:r>
          </w:p>
        </w:tc>
      </w:tr>
      <w:tr w:rsidR="00CF0452" w:rsidRPr="00CF0452" w:rsidTr="00CF0452">
        <w:tc>
          <w:tcPr>
            <w:tcW w:w="9571" w:type="dxa"/>
            <w:gridSpan w:val="2"/>
          </w:tcPr>
          <w:p w:rsidR="00CF0452" w:rsidRPr="00CF0452" w:rsidRDefault="00CF0452" w:rsidP="00CF0452">
            <w:pPr>
              <w:pStyle w:val="a7"/>
              <w:jc w:val="both"/>
              <w:rPr>
                <w:sz w:val="24"/>
                <w:szCs w:val="24"/>
              </w:rPr>
            </w:pPr>
          </w:p>
          <w:p w:rsidR="00CF0452" w:rsidRPr="00CF0452" w:rsidRDefault="00CF0452" w:rsidP="00CF0452">
            <w:pPr>
              <w:pStyle w:val="a7"/>
              <w:jc w:val="both"/>
              <w:rPr>
                <w:sz w:val="24"/>
                <w:szCs w:val="24"/>
              </w:rPr>
            </w:pPr>
          </w:p>
          <w:p w:rsidR="00CF0452" w:rsidRPr="00CF0452" w:rsidRDefault="00CF0452" w:rsidP="00CF0452">
            <w:pPr>
              <w:pStyle w:val="a7"/>
              <w:jc w:val="both"/>
              <w:rPr>
                <w:sz w:val="24"/>
                <w:szCs w:val="24"/>
              </w:rPr>
            </w:pPr>
            <w:r w:rsidRPr="00CF0452">
              <w:rPr>
                <w:sz w:val="24"/>
                <w:szCs w:val="24"/>
              </w:rPr>
              <w:t>ул. им. Ивана Черных, д. 16, кв. 62</w:t>
            </w:r>
          </w:p>
        </w:tc>
      </w:tr>
      <w:tr w:rsidR="00CF0452" w:rsidRPr="00CF0452" w:rsidTr="00CF0452">
        <w:tc>
          <w:tcPr>
            <w:tcW w:w="4642" w:type="dxa"/>
          </w:tcPr>
          <w:p w:rsidR="00CF0452" w:rsidRPr="00CF0452" w:rsidRDefault="00CF0452" w:rsidP="00CF0452">
            <w:pPr>
              <w:pStyle w:val="a7"/>
              <w:jc w:val="both"/>
              <w:rPr>
                <w:b/>
                <w:sz w:val="24"/>
                <w:szCs w:val="24"/>
              </w:rPr>
            </w:pPr>
            <w:r w:rsidRPr="00CF0452">
              <w:rPr>
                <w:b/>
                <w:noProof/>
                <w:sz w:val="24"/>
                <w:szCs w:val="24"/>
              </w:rPr>
              <w:drawing>
                <wp:inline distT="0" distB="0" distL="0" distR="0" wp14:anchorId="0A4904A8" wp14:editId="2E44478C">
                  <wp:extent cx="2889849" cy="2505652"/>
                  <wp:effectExtent l="0" t="0" r="6350" b="9525"/>
                  <wp:docPr id="24" name="Рисунок 24" descr="C:\Users\user\Desktop\Ремонт Муниципального жилья\Ремонт Ивана Черных 16\Screenshot_2023-03-30-08-57-50-61_c1ebbaff44ba152fb7f7c2e1f7129f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Ремонт Муниципального жилья\Ремонт Ивана Черных 16\Screenshot_2023-03-30-08-57-50-61_c1ebbaff44ba152fb7f7c2e1f7129fd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06397" cy="2520000"/>
                          </a:xfrm>
                          <a:prstGeom prst="rect">
                            <a:avLst/>
                          </a:prstGeom>
                          <a:noFill/>
                          <a:ln>
                            <a:noFill/>
                          </a:ln>
                        </pic:spPr>
                      </pic:pic>
                    </a:graphicData>
                  </a:graphic>
                </wp:inline>
              </w:drawing>
            </w:r>
          </w:p>
        </w:tc>
        <w:tc>
          <w:tcPr>
            <w:tcW w:w="4929" w:type="dxa"/>
          </w:tcPr>
          <w:p w:rsidR="00CF0452" w:rsidRPr="00CF0452" w:rsidRDefault="00CF0452" w:rsidP="00CF0452">
            <w:pPr>
              <w:pStyle w:val="a7"/>
              <w:jc w:val="both"/>
              <w:rPr>
                <w:b/>
                <w:sz w:val="24"/>
                <w:szCs w:val="24"/>
              </w:rPr>
            </w:pPr>
            <w:r w:rsidRPr="00CF0452">
              <w:rPr>
                <w:b/>
                <w:noProof/>
                <w:sz w:val="24"/>
                <w:szCs w:val="24"/>
              </w:rPr>
              <w:drawing>
                <wp:inline distT="0" distB="0" distL="0" distR="0" wp14:anchorId="0C798746" wp14:editId="2D4751DC">
                  <wp:extent cx="3062377" cy="2518913"/>
                  <wp:effectExtent l="0" t="0" r="5080" b="0"/>
                  <wp:docPr id="25" name="Рисунок 25" descr="C:\Users\user\Desktop\Ремонт Муниципального жилья\Ремонт Ивана Черных 16\WhatsApp Image 2022-12-28 at 15.27.53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Ремонт Муниципального жилья\Ремонт Ивана Черных 16\WhatsApp Image 2022-12-28 at 15.27.53 (6).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63699" cy="2520000"/>
                          </a:xfrm>
                          <a:prstGeom prst="rect">
                            <a:avLst/>
                          </a:prstGeom>
                          <a:noFill/>
                          <a:ln>
                            <a:noFill/>
                          </a:ln>
                        </pic:spPr>
                      </pic:pic>
                    </a:graphicData>
                  </a:graphic>
                </wp:inline>
              </w:drawing>
            </w:r>
          </w:p>
        </w:tc>
      </w:tr>
      <w:tr w:rsidR="00CF0452" w:rsidRPr="00CF0452" w:rsidTr="00CF0452">
        <w:tc>
          <w:tcPr>
            <w:tcW w:w="4642" w:type="dxa"/>
          </w:tcPr>
          <w:p w:rsidR="00CF0452" w:rsidRPr="00CF0452" w:rsidRDefault="00CF0452" w:rsidP="00CF0452">
            <w:pPr>
              <w:pStyle w:val="a7"/>
              <w:jc w:val="both"/>
              <w:rPr>
                <w:b/>
                <w:sz w:val="24"/>
                <w:szCs w:val="24"/>
              </w:rPr>
            </w:pPr>
            <w:r w:rsidRPr="00CF0452">
              <w:rPr>
                <w:b/>
                <w:noProof/>
                <w:sz w:val="24"/>
                <w:szCs w:val="24"/>
              </w:rPr>
              <w:lastRenderedPageBreak/>
              <w:drawing>
                <wp:inline distT="0" distB="0" distL="0" distR="0" wp14:anchorId="241C3F10" wp14:editId="6AAC0FFE">
                  <wp:extent cx="2820838" cy="2518914"/>
                  <wp:effectExtent l="0" t="0" r="0" b="0"/>
                  <wp:docPr id="26" name="Рисунок 26" descr="C:\Users\user\Desktop\Ремонт Муниципального жилья\Ремонт Ивана Черных 16\Screenshot_2023-03-30-08-59-11-04_c1ebbaff44ba152fb7f7c2e1f7129f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Ремонт Муниципального жилья\Ремонт Ивана Черных 16\Screenshot_2023-03-30-08-59-11-04_c1ebbaff44ba152fb7f7c2e1f7129fd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22055" cy="2520000"/>
                          </a:xfrm>
                          <a:prstGeom prst="rect">
                            <a:avLst/>
                          </a:prstGeom>
                          <a:noFill/>
                          <a:ln>
                            <a:noFill/>
                          </a:ln>
                        </pic:spPr>
                      </pic:pic>
                    </a:graphicData>
                  </a:graphic>
                </wp:inline>
              </w:drawing>
            </w:r>
          </w:p>
        </w:tc>
        <w:tc>
          <w:tcPr>
            <w:tcW w:w="4929" w:type="dxa"/>
          </w:tcPr>
          <w:p w:rsidR="00CF0452" w:rsidRPr="00CF0452" w:rsidRDefault="00CF0452" w:rsidP="00CF0452">
            <w:pPr>
              <w:pStyle w:val="a7"/>
              <w:jc w:val="both"/>
              <w:rPr>
                <w:b/>
                <w:sz w:val="24"/>
                <w:szCs w:val="24"/>
              </w:rPr>
            </w:pPr>
            <w:r w:rsidRPr="00CF0452">
              <w:rPr>
                <w:b/>
                <w:noProof/>
                <w:sz w:val="24"/>
                <w:szCs w:val="24"/>
              </w:rPr>
              <w:drawing>
                <wp:inline distT="0" distB="0" distL="0" distR="0" wp14:anchorId="65EE728A" wp14:editId="07AD0E39">
                  <wp:extent cx="2967487" cy="2518913"/>
                  <wp:effectExtent l="0" t="0" r="4445" b="0"/>
                  <wp:docPr id="27" name="Рисунок 27" descr="C:\Users\user\Desktop\Ремонт Муниципального жилья\Ремонт Ивана Черных 16\WhatsApp Image 2022-12-28 at 15.27.5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Ремонт Муниципального жилья\Ремонт Ивана Черных 16\WhatsApp Image 2022-12-28 at 15.27.54 (1).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68768" cy="2520000"/>
                          </a:xfrm>
                          <a:prstGeom prst="rect">
                            <a:avLst/>
                          </a:prstGeom>
                          <a:noFill/>
                          <a:ln>
                            <a:noFill/>
                          </a:ln>
                        </pic:spPr>
                      </pic:pic>
                    </a:graphicData>
                  </a:graphic>
                </wp:inline>
              </w:drawing>
            </w:r>
          </w:p>
        </w:tc>
      </w:tr>
      <w:tr w:rsidR="00CF0452" w:rsidRPr="00CF0452" w:rsidTr="00CF0452">
        <w:tc>
          <w:tcPr>
            <w:tcW w:w="4642" w:type="dxa"/>
          </w:tcPr>
          <w:p w:rsidR="00CF0452" w:rsidRPr="00CF0452" w:rsidRDefault="00CF0452" w:rsidP="00CF0452">
            <w:pPr>
              <w:pStyle w:val="a7"/>
              <w:jc w:val="both"/>
              <w:rPr>
                <w:b/>
                <w:sz w:val="24"/>
                <w:szCs w:val="24"/>
              </w:rPr>
            </w:pPr>
            <w:r w:rsidRPr="00CF0452">
              <w:rPr>
                <w:b/>
                <w:noProof/>
                <w:sz w:val="24"/>
                <w:szCs w:val="24"/>
              </w:rPr>
              <w:drawing>
                <wp:inline distT="0" distB="0" distL="0" distR="0" wp14:anchorId="15075E60" wp14:editId="56BC4F28">
                  <wp:extent cx="2829464" cy="2518911"/>
                  <wp:effectExtent l="0" t="0" r="0" b="0"/>
                  <wp:docPr id="28" name="Рисунок 28" descr="C:\Users\user\Desktop\Ремонт Муниципального жилья\Ремонт Ивана Черных 16\Screenshot_2023-03-30-08-59-59-77_c1ebbaff44ba152fb7f7c2e1f7129f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Ремонт Муниципального жилья\Ремонт Ивана Черных 16\Screenshot_2023-03-30-08-59-59-77_c1ebbaff44ba152fb7f7c2e1f7129fd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30688" cy="2520000"/>
                          </a:xfrm>
                          <a:prstGeom prst="rect">
                            <a:avLst/>
                          </a:prstGeom>
                          <a:noFill/>
                          <a:ln>
                            <a:noFill/>
                          </a:ln>
                        </pic:spPr>
                      </pic:pic>
                    </a:graphicData>
                  </a:graphic>
                </wp:inline>
              </w:drawing>
            </w:r>
          </w:p>
        </w:tc>
        <w:tc>
          <w:tcPr>
            <w:tcW w:w="4929" w:type="dxa"/>
          </w:tcPr>
          <w:p w:rsidR="00CF0452" w:rsidRPr="00CF0452" w:rsidRDefault="00CF0452" w:rsidP="00CF0452">
            <w:pPr>
              <w:pStyle w:val="a7"/>
              <w:jc w:val="both"/>
              <w:rPr>
                <w:b/>
                <w:sz w:val="24"/>
                <w:szCs w:val="24"/>
              </w:rPr>
            </w:pPr>
            <w:r w:rsidRPr="00CF0452">
              <w:rPr>
                <w:b/>
                <w:noProof/>
                <w:sz w:val="24"/>
                <w:szCs w:val="24"/>
              </w:rPr>
              <w:drawing>
                <wp:inline distT="0" distB="0" distL="0" distR="0" wp14:anchorId="113599E9" wp14:editId="505E3418">
                  <wp:extent cx="2700068" cy="2518912"/>
                  <wp:effectExtent l="0" t="0" r="5080" b="0"/>
                  <wp:docPr id="29" name="Рисунок 29" descr="C:\Users\user\Desktop\Ремонт Муниципального жилья\Ремонт Ивана Черных 16\WhatsApp Image 2022-12-28 at 15.27.53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Ремонт Муниципального жилья\Ремонт Ивана Черных 16\WhatsApp Image 2022-12-28 at 15.27.53 (3).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01234" cy="2520000"/>
                          </a:xfrm>
                          <a:prstGeom prst="rect">
                            <a:avLst/>
                          </a:prstGeom>
                          <a:noFill/>
                          <a:ln>
                            <a:noFill/>
                          </a:ln>
                        </pic:spPr>
                      </pic:pic>
                    </a:graphicData>
                  </a:graphic>
                </wp:inline>
              </w:drawing>
            </w:r>
          </w:p>
        </w:tc>
      </w:tr>
      <w:tr w:rsidR="00CF0452" w:rsidRPr="00CF0452" w:rsidTr="00CF0452">
        <w:tc>
          <w:tcPr>
            <w:tcW w:w="4642" w:type="dxa"/>
          </w:tcPr>
          <w:p w:rsidR="00CF0452" w:rsidRPr="00CF0452" w:rsidRDefault="00CF0452" w:rsidP="00CF0452">
            <w:pPr>
              <w:pStyle w:val="a7"/>
              <w:jc w:val="both"/>
              <w:rPr>
                <w:b/>
                <w:sz w:val="24"/>
                <w:szCs w:val="24"/>
              </w:rPr>
            </w:pPr>
            <w:r w:rsidRPr="00CF0452">
              <w:rPr>
                <w:b/>
                <w:noProof/>
                <w:sz w:val="24"/>
                <w:szCs w:val="24"/>
              </w:rPr>
              <w:drawing>
                <wp:inline distT="0" distB="0" distL="0" distR="0" wp14:anchorId="49015C41" wp14:editId="543CF3CB">
                  <wp:extent cx="2639683" cy="2518912"/>
                  <wp:effectExtent l="0" t="0" r="8890" b="0"/>
                  <wp:docPr id="30" name="Рисунок 30" descr="C:\Users\user\Desktop\Ремонт Муниципального жилья\Ремонт Ивана Черных 16\Screenshot_2023-03-30-08-58-35-22_c1ebbaff44ba152fb7f7c2e1f7129f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Ремонт Муниципального жилья\Ремонт Ивана Черных 16\Screenshot_2023-03-30-08-58-35-22_c1ebbaff44ba152fb7f7c2e1f7129fd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40823" cy="2520000"/>
                          </a:xfrm>
                          <a:prstGeom prst="rect">
                            <a:avLst/>
                          </a:prstGeom>
                          <a:noFill/>
                          <a:ln>
                            <a:noFill/>
                          </a:ln>
                        </pic:spPr>
                      </pic:pic>
                    </a:graphicData>
                  </a:graphic>
                </wp:inline>
              </w:drawing>
            </w:r>
          </w:p>
        </w:tc>
        <w:tc>
          <w:tcPr>
            <w:tcW w:w="4929" w:type="dxa"/>
          </w:tcPr>
          <w:p w:rsidR="00CF0452" w:rsidRPr="00CF0452" w:rsidRDefault="00CF0452" w:rsidP="00CF0452">
            <w:pPr>
              <w:pStyle w:val="a7"/>
              <w:jc w:val="both"/>
              <w:rPr>
                <w:b/>
                <w:sz w:val="24"/>
                <w:szCs w:val="24"/>
              </w:rPr>
            </w:pPr>
            <w:r w:rsidRPr="00CF0452">
              <w:rPr>
                <w:b/>
                <w:noProof/>
                <w:sz w:val="24"/>
                <w:szCs w:val="24"/>
              </w:rPr>
              <w:drawing>
                <wp:inline distT="0" distB="0" distL="0" distR="0" wp14:anchorId="416185D8" wp14:editId="555873CD">
                  <wp:extent cx="2769079" cy="2518913"/>
                  <wp:effectExtent l="0" t="0" r="0" b="0"/>
                  <wp:docPr id="31" name="Рисунок 31" descr="C:\Users\user\Desktop\Ремонт Муниципального жилья\Ремонт Ивана Черных 16\WhatsApp Image 2022-12-28 at 15.27.5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Ремонт Муниципального жилья\Ремонт Ивана Черных 16\WhatsApp Image 2022-12-28 at 15.27.54 (2).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70274" cy="2520000"/>
                          </a:xfrm>
                          <a:prstGeom prst="rect">
                            <a:avLst/>
                          </a:prstGeom>
                          <a:noFill/>
                          <a:ln>
                            <a:noFill/>
                          </a:ln>
                        </pic:spPr>
                      </pic:pic>
                    </a:graphicData>
                  </a:graphic>
                </wp:inline>
              </w:drawing>
            </w:r>
          </w:p>
        </w:tc>
      </w:tr>
    </w:tbl>
    <w:p w:rsidR="00CF0452" w:rsidRPr="00CF0452" w:rsidRDefault="00CF0452" w:rsidP="00CF0452">
      <w:pPr>
        <w:pStyle w:val="a7"/>
        <w:jc w:val="both"/>
        <w:rPr>
          <w:b/>
          <w:sz w:val="24"/>
          <w:szCs w:val="24"/>
        </w:rPr>
      </w:pPr>
    </w:p>
    <w:p w:rsidR="001D1C0E" w:rsidRPr="001D1C0E" w:rsidRDefault="001D1C0E" w:rsidP="001D1C0E">
      <w:pPr>
        <w:pStyle w:val="a7"/>
        <w:ind w:firstLine="708"/>
        <w:jc w:val="both"/>
        <w:rPr>
          <w:sz w:val="24"/>
          <w:szCs w:val="24"/>
        </w:rPr>
      </w:pPr>
      <w:r w:rsidRPr="001D1C0E">
        <w:rPr>
          <w:sz w:val="24"/>
          <w:szCs w:val="24"/>
        </w:rPr>
        <w:t xml:space="preserve">Реализация программы капитального ремонта общего имущества в многоквартирных домах Региональным фондом капитального ремонта многоквартирных домов Томской области: в 2022 году был произведен капитальный ремонт крыш   в 7 многоквартирных домах </w:t>
      </w:r>
      <w:r>
        <w:rPr>
          <w:sz w:val="24"/>
          <w:szCs w:val="24"/>
        </w:rPr>
        <w:t xml:space="preserve">и в одном - </w:t>
      </w:r>
      <w:r w:rsidRPr="001D1C0E">
        <w:rPr>
          <w:sz w:val="24"/>
          <w:szCs w:val="24"/>
        </w:rPr>
        <w:t xml:space="preserve"> ремонт перекрытий по адресам: ул. им. 370 Стрелковой дивизии 40,30 (крыша и перекрытия); ул. имени В.В. Липатова,25; ул. Павлика Морозова 2,3; ул. Сельская,25. Так же была изготовлена проектно-сметная документация на ремонт крыши и системы электроснабжения для дома по ул. Николая Довгалюка, 2.</w:t>
      </w:r>
    </w:p>
    <w:p w:rsidR="001D1C0E" w:rsidRDefault="001D1C0E" w:rsidP="00BF2B16">
      <w:pPr>
        <w:pStyle w:val="a7"/>
        <w:ind w:firstLine="708"/>
        <w:jc w:val="both"/>
        <w:rPr>
          <w:b/>
          <w:sz w:val="24"/>
          <w:szCs w:val="24"/>
        </w:rPr>
      </w:pPr>
    </w:p>
    <w:p w:rsidR="001D1C0E" w:rsidRDefault="001D1C0E" w:rsidP="00BF2B16">
      <w:pPr>
        <w:pStyle w:val="a7"/>
        <w:ind w:firstLine="708"/>
        <w:jc w:val="both"/>
        <w:rPr>
          <w:b/>
          <w:sz w:val="24"/>
          <w:szCs w:val="24"/>
        </w:rPr>
      </w:pPr>
    </w:p>
    <w:p w:rsidR="001D1C0E" w:rsidRDefault="001D1C0E" w:rsidP="00BF2B16">
      <w:pPr>
        <w:pStyle w:val="a7"/>
        <w:ind w:firstLine="708"/>
        <w:jc w:val="both"/>
        <w:rPr>
          <w:b/>
          <w:sz w:val="24"/>
          <w:szCs w:val="24"/>
        </w:rPr>
      </w:pPr>
    </w:p>
    <w:p w:rsidR="001D1C0E" w:rsidRDefault="001D1C0E" w:rsidP="00BF2B16">
      <w:pPr>
        <w:pStyle w:val="a7"/>
        <w:ind w:firstLine="708"/>
        <w:jc w:val="both"/>
        <w:rPr>
          <w:b/>
          <w:sz w:val="24"/>
          <w:szCs w:val="24"/>
        </w:rPr>
      </w:pPr>
    </w:p>
    <w:p w:rsidR="00CF0452" w:rsidRPr="00CF0452" w:rsidRDefault="00CF0452" w:rsidP="00BF2B16">
      <w:pPr>
        <w:pStyle w:val="a7"/>
        <w:ind w:firstLine="708"/>
        <w:jc w:val="both"/>
        <w:rPr>
          <w:sz w:val="24"/>
          <w:szCs w:val="24"/>
        </w:rPr>
      </w:pPr>
      <w:r w:rsidRPr="00CF0452">
        <w:rPr>
          <w:b/>
          <w:sz w:val="24"/>
          <w:szCs w:val="24"/>
        </w:rPr>
        <w:lastRenderedPageBreak/>
        <w:t>Подготовка к зиме</w:t>
      </w:r>
      <w:r w:rsidRPr="00CF0452">
        <w:rPr>
          <w:sz w:val="24"/>
          <w:szCs w:val="24"/>
        </w:rPr>
        <w:t>: В рамках подготовки объектов ТЭК и ЖКХ к осенне-зимнему периоду 2022-2023 года ресурсоснабжающими предприятиями был произведён своевременный ремонт жизнеобеспечивающих сооружений и инженерных сетей. Были произведены такие работы</w:t>
      </w:r>
      <w:r w:rsidR="00BF2B16">
        <w:rPr>
          <w:sz w:val="24"/>
          <w:szCs w:val="24"/>
        </w:rPr>
        <w:t xml:space="preserve">, </w:t>
      </w:r>
      <w:r w:rsidRPr="00CF0452">
        <w:rPr>
          <w:sz w:val="24"/>
          <w:szCs w:val="24"/>
        </w:rPr>
        <w:t xml:space="preserve"> как текущий ремонт водоподъёмного оборудования на скважинах и насосного оборудования</w:t>
      </w:r>
      <w:r w:rsidR="00BF2B16">
        <w:rPr>
          <w:sz w:val="24"/>
          <w:szCs w:val="24"/>
        </w:rPr>
        <w:t>,</w:t>
      </w:r>
      <w:r w:rsidRPr="00CF0452">
        <w:rPr>
          <w:sz w:val="24"/>
          <w:szCs w:val="24"/>
        </w:rPr>
        <w:t xml:space="preserve"> обеспечивающего транспортировку воды в город до всех потребителей на водозаборе, текущий ремонт сооружений, ремонт насосного и воздуходувочного оборудования на очистных сооружениях. С целью исключения травматизма людей и животных выполнены ремонты водопроводных, канализационных колодцев и тепловых камер. Управляющими и обслуживающими организациями был подготовлен жилищный фонд к зиме и организована своевременная поверка общедомовых приборов учета тепловой энергии. </w:t>
      </w:r>
    </w:p>
    <w:p w:rsidR="00CF0452" w:rsidRPr="00CF0452" w:rsidRDefault="00CF0452" w:rsidP="00CF0452">
      <w:pPr>
        <w:pStyle w:val="a7"/>
        <w:jc w:val="both"/>
        <w:rPr>
          <w:sz w:val="24"/>
          <w:szCs w:val="24"/>
        </w:rPr>
      </w:pPr>
      <w:r w:rsidRPr="00CF0452">
        <w:rPr>
          <w:sz w:val="24"/>
          <w:szCs w:val="24"/>
        </w:rPr>
        <w:t>15 сентября начался отопительный сезон. В рамках реализации концессионного соглашения от 28.08.2020 года, заключенного между муниципальным образованием «Асиновское городское поселение», Томской областью и ООО «ТеплоИнвест»</w:t>
      </w:r>
      <w:r w:rsidR="00BF2B16">
        <w:rPr>
          <w:sz w:val="24"/>
          <w:szCs w:val="24"/>
        </w:rPr>
        <w:t xml:space="preserve">, </w:t>
      </w:r>
      <w:r w:rsidRPr="00CF0452">
        <w:rPr>
          <w:sz w:val="24"/>
          <w:szCs w:val="24"/>
        </w:rPr>
        <w:t xml:space="preserve"> осуществлен запуск в работу 17 газовых котельных. Для этого были выполнены работы по строите</w:t>
      </w:r>
      <w:r w:rsidR="00BF2B16">
        <w:rPr>
          <w:sz w:val="24"/>
          <w:szCs w:val="24"/>
        </w:rPr>
        <w:t xml:space="preserve">льству тепловых сетей 4,744 км., </w:t>
      </w:r>
      <w:r w:rsidRPr="00CF0452">
        <w:rPr>
          <w:sz w:val="24"/>
          <w:szCs w:val="24"/>
        </w:rPr>
        <w:t>которые позволили соединить новые источники с существующей системой теплоснабжения п</w:t>
      </w:r>
      <w:r w:rsidR="00BF2B16">
        <w:rPr>
          <w:sz w:val="24"/>
          <w:szCs w:val="24"/>
        </w:rPr>
        <w:t xml:space="preserve">отребителей. Часть данных сетей, 613метров, </w:t>
      </w:r>
      <w:r w:rsidRPr="00CF0452">
        <w:rPr>
          <w:sz w:val="24"/>
          <w:szCs w:val="24"/>
        </w:rPr>
        <w:t xml:space="preserve"> была приобретена у застройщика в рамках реализации муниципальной программы по подготовке объектов коммунальной инфраструктуры г. Асино к прохождению осенне-зимнего периода 2022-2023 гг. за 52,806 млн.руб., в том числе 41,013 млн. руб. областной бюджет, 11,793 млн.руб. бюджет района. Приобретение  4,131км. </w:t>
      </w:r>
      <w:r w:rsidR="00BF2B16">
        <w:rPr>
          <w:sz w:val="24"/>
          <w:szCs w:val="24"/>
        </w:rPr>
        <w:t xml:space="preserve"> </w:t>
      </w:r>
      <w:r w:rsidRPr="00CF0452">
        <w:rPr>
          <w:sz w:val="24"/>
          <w:szCs w:val="24"/>
        </w:rPr>
        <w:t xml:space="preserve">запланировано в 2023г. </w:t>
      </w:r>
    </w:p>
    <w:p w:rsidR="00CF0452" w:rsidRPr="00CF0452" w:rsidRDefault="00CF0452" w:rsidP="00CF0452">
      <w:pPr>
        <w:pStyle w:val="a7"/>
        <w:jc w:val="both"/>
        <w:rPr>
          <w:sz w:val="24"/>
          <w:szCs w:val="24"/>
        </w:rPr>
      </w:pPr>
      <w:r w:rsidRPr="00CF0452">
        <w:rPr>
          <w:sz w:val="24"/>
          <w:szCs w:val="24"/>
        </w:rPr>
        <w:t xml:space="preserve">      Так же была осуществлена выездная проверка Фондом содействия реформированию жилищно-коммунального хозяйства, которым было выделено финансирование на реализацию строительства газовых котельных</w:t>
      </w:r>
      <w:r w:rsidR="00BF2B16">
        <w:rPr>
          <w:sz w:val="24"/>
          <w:szCs w:val="24"/>
        </w:rPr>
        <w:t xml:space="preserve">, </w:t>
      </w:r>
      <w:r w:rsidRPr="00CF0452">
        <w:rPr>
          <w:sz w:val="24"/>
          <w:szCs w:val="24"/>
        </w:rPr>
        <w:t xml:space="preserve"> на предмет соответствия проектной документации и фактически построенных объектов и финансирования этих работ, по результатам которой были </w:t>
      </w:r>
      <w:r w:rsidR="00BF2B16">
        <w:rPr>
          <w:sz w:val="24"/>
          <w:szCs w:val="24"/>
        </w:rPr>
        <w:t>выявлены  не</w:t>
      </w:r>
      <w:r w:rsidRPr="00CF0452">
        <w:rPr>
          <w:sz w:val="24"/>
          <w:szCs w:val="24"/>
        </w:rPr>
        <w:t>существенные нарушения строительного характера</w:t>
      </w:r>
      <w:r w:rsidR="00BF2B16">
        <w:rPr>
          <w:sz w:val="24"/>
          <w:szCs w:val="24"/>
        </w:rPr>
        <w:t xml:space="preserve">, </w:t>
      </w:r>
      <w:r w:rsidRPr="00CF0452">
        <w:rPr>
          <w:sz w:val="24"/>
          <w:szCs w:val="24"/>
        </w:rPr>
        <w:t xml:space="preserve"> которые были исправлены в период проведения проверки.</w:t>
      </w:r>
    </w:p>
    <w:p w:rsidR="00CF0452" w:rsidRPr="00CF0452" w:rsidRDefault="00CF0452" w:rsidP="00CF0452">
      <w:pPr>
        <w:pStyle w:val="a7"/>
        <w:jc w:val="both"/>
        <w:rPr>
          <w:sz w:val="24"/>
          <w:szCs w:val="24"/>
          <w:u w:val="single"/>
        </w:rPr>
      </w:pPr>
      <w:r w:rsidRPr="00CF0452">
        <w:rPr>
          <w:sz w:val="24"/>
          <w:szCs w:val="24"/>
        </w:rPr>
        <w:t xml:space="preserve"> </w:t>
      </w:r>
      <w:r w:rsidRPr="00CF0452">
        <w:rPr>
          <w:sz w:val="24"/>
          <w:szCs w:val="24"/>
        </w:rPr>
        <w:tab/>
        <w:t xml:space="preserve">По результатам проверки Сибирским управлением Федеральной службы по экологическому, технологическому и атомному надзору по Томской области готовности муниципального образования «Асиновское городское поселение» к отопительному периоду 2022-2023 гг. </w:t>
      </w:r>
      <w:r w:rsidRPr="00CF0452">
        <w:rPr>
          <w:sz w:val="24"/>
          <w:szCs w:val="24"/>
          <w:u w:val="single"/>
        </w:rPr>
        <w:t xml:space="preserve">впервые был получен паспорт готовности к отопительному периоду.    </w:t>
      </w:r>
    </w:p>
    <w:p w:rsidR="00CF0452" w:rsidRPr="00CF0452" w:rsidRDefault="00BF2B16" w:rsidP="00CF0452">
      <w:pPr>
        <w:pStyle w:val="a7"/>
        <w:jc w:val="both"/>
        <w:rPr>
          <w:sz w:val="24"/>
          <w:szCs w:val="24"/>
        </w:rPr>
      </w:pPr>
      <w:r>
        <w:rPr>
          <w:sz w:val="24"/>
          <w:szCs w:val="24"/>
        </w:rPr>
        <w:tab/>
      </w:r>
      <w:r w:rsidR="00CF0452" w:rsidRPr="00CF0452">
        <w:rPr>
          <w:sz w:val="24"/>
          <w:szCs w:val="24"/>
        </w:rPr>
        <w:t>Администрацией Асиновского городского поселения были выделены средства на выполнение работ по капитальному ремонту водопроводного колодца, расположенного между административными зданиями по ул. имени Ленина 40а и ул. имени Ленина 40а/1 и работ по капитальному ремонту канализационного выпуска и канализационного колодца у подъезда № 2 многоквартирного дома, расположенного по адресу: Томская область, г. Асино, ул. имени Ленина, 129в  в сумме 346 674 рублей.</w:t>
      </w:r>
    </w:p>
    <w:p w:rsidR="00CF0452" w:rsidRPr="00CF0452" w:rsidRDefault="00CF0452" w:rsidP="00CF0452">
      <w:pPr>
        <w:pStyle w:val="a7"/>
        <w:jc w:val="both"/>
        <w:rPr>
          <w:sz w:val="24"/>
          <w:szCs w:val="24"/>
        </w:rPr>
      </w:pPr>
      <w:r w:rsidRPr="00CF0452">
        <w:rPr>
          <w:sz w:val="24"/>
          <w:szCs w:val="24"/>
        </w:rPr>
        <w:t>Силами МУП АГП «Энергия-Т1», МУП АГП «Энергия-Т2», МУП АГП «Энергия</w:t>
      </w:r>
      <w:r w:rsidR="00BF2B16">
        <w:rPr>
          <w:sz w:val="24"/>
          <w:szCs w:val="24"/>
        </w:rPr>
        <w:t>-Т3» было отремонтировано 256 метров</w:t>
      </w:r>
      <w:r w:rsidRPr="00CF0452">
        <w:rPr>
          <w:sz w:val="24"/>
          <w:szCs w:val="24"/>
        </w:rPr>
        <w:t xml:space="preserve"> в двухтрубном исполнении тепловых сетей. Объем затраченных средств на ремонт сетей составил 4145 тыс. руб.</w:t>
      </w:r>
    </w:p>
    <w:p w:rsidR="00CF0452" w:rsidRPr="00CF0452" w:rsidRDefault="00CF0452" w:rsidP="00CF0452">
      <w:pPr>
        <w:pStyle w:val="a7"/>
        <w:jc w:val="both"/>
        <w:rPr>
          <w:sz w:val="24"/>
          <w:szCs w:val="24"/>
        </w:rPr>
      </w:pPr>
      <w:r w:rsidRPr="00CF0452">
        <w:rPr>
          <w:sz w:val="24"/>
          <w:szCs w:val="24"/>
        </w:rPr>
        <w:t>Силами МУП АГП «Асиновский водоканал» было отремонтировано 875 м</w:t>
      </w:r>
      <w:r w:rsidR="00BF2B16">
        <w:rPr>
          <w:sz w:val="24"/>
          <w:szCs w:val="24"/>
        </w:rPr>
        <w:t xml:space="preserve">етров </w:t>
      </w:r>
      <w:r w:rsidRPr="00CF0452">
        <w:rPr>
          <w:sz w:val="24"/>
          <w:szCs w:val="24"/>
        </w:rPr>
        <w:t xml:space="preserve"> сетей. Объем затраченных средств составил 1912 тыс. руб.</w:t>
      </w:r>
    </w:p>
    <w:p w:rsidR="00CF0452" w:rsidRPr="00CF0452" w:rsidRDefault="00CF0452" w:rsidP="00CF0452">
      <w:pPr>
        <w:pStyle w:val="a7"/>
        <w:jc w:val="both"/>
        <w:rPr>
          <w:sz w:val="24"/>
          <w:szCs w:val="24"/>
        </w:rPr>
      </w:pPr>
      <w:r w:rsidRPr="00CF0452">
        <w:rPr>
          <w:sz w:val="24"/>
          <w:szCs w:val="24"/>
        </w:rPr>
        <w:t>В рамках реализации государственной программы «Повышение энергоэффективности в Томской области» проводится мероприятие «Газоснабжение МО «Асиновское городское поселение» г. Асино Томской области», в результате которого многоквартирные дома, расположенные по адресу: г. Асино, ул. имени Ленина, 30, 32, были подключены к природному газу. Стоимость работ по подключению составила 602,666 тыс.руб.</w:t>
      </w:r>
    </w:p>
    <w:p w:rsidR="00CF0452" w:rsidRPr="00CF0452" w:rsidRDefault="00CF0452" w:rsidP="00CF0452">
      <w:pPr>
        <w:pStyle w:val="a7"/>
        <w:jc w:val="both"/>
        <w:rPr>
          <w:sz w:val="24"/>
          <w:szCs w:val="24"/>
        </w:rPr>
      </w:pPr>
    </w:p>
    <w:p w:rsidR="00CF0452" w:rsidRPr="00CF0452" w:rsidRDefault="00CF0452" w:rsidP="00CF0452">
      <w:pPr>
        <w:pStyle w:val="a7"/>
        <w:jc w:val="both"/>
        <w:rPr>
          <w:b/>
          <w:sz w:val="24"/>
          <w:szCs w:val="24"/>
        </w:rPr>
      </w:pPr>
      <w:r w:rsidRPr="00CF0452">
        <w:rPr>
          <w:sz w:val="24"/>
          <w:szCs w:val="24"/>
        </w:rPr>
        <w:t xml:space="preserve">Капитальный ремонт инженерных сетей по ул. имени Ленина, 129в  </w:t>
      </w:r>
    </w:p>
    <w:tbl>
      <w:tblPr>
        <w:tblStyle w:val="ad"/>
        <w:tblW w:w="0" w:type="auto"/>
        <w:tblLook w:val="04A0" w:firstRow="1" w:lastRow="0" w:firstColumn="1" w:lastColumn="0" w:noHBand="0" w:noVBand="1"/>
      </w:tblPr>
      <w:tblGrid>
        <w:gridCol w:w="4785"/>
        <w:gridCol w:w="4786"/>
      </w:tblGrid>
      <w:tr w:rsidR="00CF0452" w:rsidRPr="00CF0452" w:rsidTr="00CF0452">
        <w:tc>
          <w:tcPr>
            <w:tcW w:w="4785" w:type="dxa"/>
          </w:tcPr>
          <w:p w:rsidR="00CF0452" w:rsidRPr="00CF0452" w:rsidRDefault="00CF0452" w:rsidP="00CF0452">
            <w:pPr>
              <w:pStyle w:val="a7"/>
              <w:jc w:val="both"/>
              <w:rPr>
                <w:b/>
                <w:sz w:val="24"/>
                <w:szCs w:val="24"/>
              </w:rPr>
            </w:pPr>
            <w:r w:rsidRPr="00CF0452">
              <w:rPr>
                <w:b/>
                <w:noProof/>
                <w:sz w:val="24"/>
                <w:szCs w:val="24"/>
              </w:rPr>
              <w:lastRenderedPageBreak/>
              <w:drawing>
                <wp:inline distT="0" distB="0" distL="0" distR="0" wp14:anchorId="3D5F727D" wp14:editId="11B7F849">
                  <wp:extent cx="2286000" cy="3048000"/>
                  <wp:effectExtent l="0" t="0" r="0" b="0"/>
                  <wp:docPr id="32" name="Рисунок 32" descr="C:\Users\user\Desktop\WhatsApp Image 2022-10-27 at 12.09.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WhatsApp Image 2022-10-27 at 12.09.40.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87490" cy="3049987"/>
                          </a:xfrm>
                          <a:prstGeom prst="rect">
                            <a:avLst/>
                          </a:prstGeom>
                          <a:noFill/>
                          <a:ln>
                            <a:noFill/>
                          </a:ln>
                        </pic:spPr>
                      </pic:pic>
                    </a:graphicData>
                  </a:graphic>
                </wp:inline>
              </w:drawing>
            </w:r>
          </w:p>
        </w:tc>
        <w:tc>
          <w:tcPr>
            <w:tcW w:w="4786" w:type="dxa"/>
          </w:tcPr>
          <w:p w:rsidR="00CF0452" w:rsidRPr="00CF0452" w:rsidRDefault="00CF0452" w:rsidP="00CF0452">
            <w:pPr>
              <w:pStyle w:val="a7"/>
              <w:jc w:val="both"/>
              <w:rPr>
                <w:b/>
                <w:sz w:val="24"/>
                <w:szCs w:val="24"/>
              </w:rPr>
            </w:pPr>
            <w:r w:rsidRPr="00CF0452">
              <w:rPr>
                <w:b/>
                <w:noProof/>
                <w:sz w:val="24"/>
                <w:szCs w:val="24"/>
              </w:rPr>
              <w:drawing>
                <wp:inline distT="0" distB="0" distL="0" distR="0" wp14:anchorId="59BCB7F3" wp14:editId="37E9BE4B">
                  <wp:extent cx="2286000" cy="3048000"/>
                  <wp:effectExtent l="0" t="0" r="0" b="0"/>
                  <wp:docPr id="33" name="Рисунок 33" descr="C:\Users\user\Desktop\WhatsApp Image 2022-10-28 at 16.16.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WhatsApp Image 2022-10-28 at 16.16.51.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84779" cy="3046372"/>
                          </a:xfrm>
                          <a:prstGeom prst="rect">
                            <a:avLst/>
                          </a:prstGeom>
                          <a:noFill/>
                          <a:ln>
                            <a:noFill/>
                          </a:ln>
                        </pic:spPr>
                      </pic:pic>
                    </a:graphicData>
                  </a:graphic>
                </wp:inline>
              </w:drawing>
            </w:r>
          </w:p>
        </w:tc>
      </w:tr>
    </w:tbl>
    <w:p w:rsidR="00CF0452" w:rsidRPr="00CF0452" w:rsidRDefault="00CF0452" w:rsidP="00CF0452">
      <w:pPr>
        <w:pStyle w:val="a7"/>
        <w:jc w:val="both"/>
        <w:rPr>
          <w:b/>
          <w:sz w:val="24"/>
          <w:szCs w:val="24"/>
        </w:rPr>
      </w:pPr>
    </w:p>
    <w:p w:rsidR="00CF0452" w:rsidRPr="00CF0452" w:rsidRDefault="00CF0452" w:rsidP="00CF0452">
      <w:pPr>
        <w:pStyle w:val="a7"/>
        <w:jc w:val="both"/>
        <w:rPr>
          <w:sz w:val="24"/>
          <w:szCs w:val="24"/>
        </w:rPr>
      </w:pPr>
      <w:r w:rsidRPr="00CF0452">
        <w:rPr>
          <w:sz w:val="24"/>
          <w:szCs w:val="24"/>
        </w:rPr>
        <w:t>Капитальный ремонт водопроводного колодца   между административными зданиями по ул. имени Ленина 40а и ул. имени Ленина 40а/1</w:t>
      </w:r>
    </w:p>
    <w:p w:rsidR="00CF0452" w:rsidRPr="00CF0452" w:rsidRDefault="00CF0452" w:rsidP="00CF0452">
      <w:pPr>
        <w:pStyle w:val="a7"/>
        <w:jc w:val="both"/>
        <w:rPr>
          <w:b/>
          <w:sz w:val="24"/>
          <w:szCs w:val="24"/>
        </w:rPr>
      </w:pPr>
    </w:p>
    <w:tbl>
      <w:tblPr>
        <w:tblStyle w:val="ad"/>
        <w:tblW w:w="0" w:type="auto"/>
        <w:tblLayout w:type="fixed"/>
        <w:tblLook w:val="04A0" w:firstRow="1" w:lastRow="0" w:firstColumn="1" w:lastColumn="0" w:noHBand="0" w:noVBand="1"/>
      </w:tblPr>
      <w:tblGrid>
        <w:gridCol w:w="4786"/>
        <w:gridCol w:w="4785"/>
      </w:tblGrid>
      <w:tr w:rsidR="00CF0452" w:rsidRPr="00CF0452" w:rsidTr="00CF0452">
        <w:tc>
          <w:tcPr>
            <w:tcW w:w="4786" w:type="dxa"/>
          </w:tcPr>
          <w:p w:rsidR="00CF0452" w:rsidRPr="00CF0452" w:rsidRDefault="00CF0452" w:rsidP="00CF0452">
            <w:pPr>
              <w:pStyle w:val="a7"/>
              <w:jc w:val="both"/>
              <w:rPr>
                <w:b/>
                <w:sz w:val="24"/>
                <w:szCs w:val="24"/>
              </w:rPr>
            </w:pPr>
            <w:r w:rsidRPr="00CF0452">
              <w:rPr>
                <w:b/>
                <w:noProof/>
                <w:sz w:val="24"/>
                <w:szCs w:val="24"/>
              </w:rPr>
              <w:drawing>
                <wp:inline distT="0" distB="0" distL="0" distR="0" wp14:anchorId="1D3614FF" wp14:editId="3ED034A2">
                  <wp:extent cx="2682815" cy="2363638"/>
                  <wp:effectExtent l="0" t="0" r="3810" b="0"/>
                  <wp:docPr id="34" name="Рисунок 34" descr="C:\Users\User\Download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10800000" flipV="1">
                            <a:off x="0" y="0"/>
                            <a:ext cx="2686175" cy="2366598"/>
                          </a:xfrm>
                          <a:prstGeom prst="rect">
                            <a:avLst/>
                          </a:prstGeom>
                          <a:noFill/>
                          <a:ln>
                            <a:noFill/>
                          </a:ln>
                        </pic:spPr>
                      </pic:pic>
                    </a:graphicData>
                  </a:graphic>
                </wp:inline>
              </w:drawing>
            </w:r>
          </w:p>
        </w:tc>
        <w:tc>
          <w:tcPr>
            <w:tcW w:w="4785" w:type="dxa"/>
          </w:tcPr>
          <w:p w:rsidR="00CF0452" w:rsidRPr="00CF0452" w:rsidRDefault="00CF0452" w:rsidP="00CF0452">
            <w:pPr>
              <w:pStyle w:val="a7"/>
              <w:jc w:val="both"/>
              <w:rPr>
                <w:b/>
                <w:sz w:val="24"/>
                <w:szCs w:val="24"/>
              </w:rPr>
            </w:pPr>
            <w:r w:rsidRPr="00CF0452">
              <w:rPr>
                <w:b/>
                <w:noProof/>
                <w:sz w:val="24"/>
                <w:szCs w:val="24"/>
              </w:rPr>
              <w:drawing>
                <wp:inline distT="0" distB="0" distL="0" distR="0" wp14:anchorId="547FF4F4" wp14:editId="4BE52721">
                  <wp:extent cx="2760453" cy="2251495"/>
                  <wp:effectExtent l="0" t="0" r="1905" b="0"/>
                  <wp:docPr id="35" name="Рисунок 35" descr="C:\Users\User\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54678" cy="2246785"/>
                          </a:xfrm>
                          <a:prstGeom prst="rect">
                            <a:avLst/>
                          </a:prstGeom>
                          <a:noFill/>
                          <a:ln>
                            <a:noFill/>
                          </a:ln>
                        </pic:spPr>
                      </pic:pic>
                    </a:graphicData>
                  </a:graphic>
                </wp:inline>
              </w:drawing>
            </w:r>
          </w:p>
        </w:tc>
      </w:tr>
    </w:tbl>
    <w:p w:rsidR="00CF0452" w:rsidRPr="00CF0452" w:rsidRDefault="00CF0452" w:rsidP="00CF0452">
      <w:pPr>
        <w:pStyle w:val="a7"/>
        <w:jc w:val="both"/>
        <w:rPr>
          <w:b/>
          <w:sz w:val="24"/>
          <w:szCs w:val="24"/>
        </w:rPr>
      </w:pPr>
    </w:p>
    <w:p w:rsidR="00CF0452" w:rsidRPr="00CF0452" w:rsidRDefault="00CF0452" w:rsidP="00CF0452">
      <w:pPr>
        <w:pStyle w:val="a7"/>
        <w:jc w:val="both"/>
        <w:rPr>
          <w:b/>
          <w:sz w:val="24"/>
          <w:szCs w:val="24"/>
        </w:rPr>
      </w:pPr>
    </w:p>
    <w:p w:rsidR="00CF0452" w:rsidRPr="00CF0452" w:rsidRDefault="00CF0452" w:rsidP="00CF0452">
      <w:pPr>
        <w:pStyle w:val="a7"/>
        <w:rPr>
          <w:sz w:val="24"/>
          <w:szCs w:val="24"/>
        </w:rPr>
      </w:pPr>
      <w:r w:rsidRPr="00CF0452">
        <w:rPr>
          <w:noProof/>
          <w:sz w:val="24"/>
          <w:szCs w:val="24"/>
        </w:rPr>
        <w:lastRenderedPageBreak/>
        <w:drawing>
          <wp:inline distT="0" distB="0" distL="0" distR="0" wp14:anchorId="0683C915" wp14:editId="08C5E8AC">
            <wp:extent cx="5940425" cy="3948766"/>
            <wp:effectExtent l="0" t="0" r="3175" b="0"/>
            <wp:docPr id="36" name="Рисунок 36" descr="D:\Толстая_ЕЕ\работа катя\РАБОЧИЙ СТОЛ\Концессия\ТЕПЛО\РЕАЛИЗАЦИЯ  Концессии\Фото концессия\Официальная часть\DSC_0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Толстая_ЕЕ\работа катя\РАБОЧИЙ СТОЛ\Концессия\ТЕПЛО\РЕАЛИЗАЦИЯ  Концессии\Фото концессия\Официальная часть\DSC_039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0425" cy="3948766"/>
                    </a:xfrm>
                    <a:prstGeom prst="rect">
                      <a:avLst/>
                    </a:prstGeom>
                    <a:noFill/>
                    <a:ln>
                      <a:noFill/>
                    </a:ln>
                  </pic:spPr>
                </pic:pic>
              </a:graphicData>
            </a:graphic>
          </wp:inline>
        </w:drawing>
      </w:r>
    </w:p>
    <w:p w:rsidR="00CF0452" w:rsidRPr="00CF0452" w:rsidRDefault="00CF0452" w:rsidP="00CF0452">
      <w:pPr>
        <w:pStyle w:val="a7"/>
        <w:rPr>
          <w:sz w:val="24"/>
          <w:szCs w:val="24"/>
        </w:rPr>
      </w:pPr>
    </w:p>
    <w:p w:rsidR="00C36A55" w:rsidRPr="00296A07" w:rsidRDefault="00C36A55" w:rsidP="00296A07">
      <w:pPr>
        <w:pStyle w:val="a7"/>
        <w:jc w:val="both"/>
        <w:rPr>
          <w:sz w:val="24"/>
          <w:szCs w:val="24"/>
        </w:rPr>
      </w:pPr>
    </w:p>
    <w:p w:rsidR="00C36A55" w:rsidRDefault="00C36A55" w:rsidP="00C36A55">
      <w:pPr>
        <w:pStyle w:val="a7"/>
        <w:tabs>
          <w:tab w:val="left" w:pos="3720"/>
        </w:tabs>
        <w:rPr>
          <w:b/>
          <w:sz w:val="24"/>
          <w:szCs w:val="24"/>
        </w:rPr>
      </w:pPr>
    </w:p>
    <w:p w:rsidR="0037575B" w:rsidRPr="0037575B" w:rsidRDefault="00816FE4" w:rsidP="0037575B">
      <w:pPr>
        <w:pStyle w:val="a7"/>
        <w:ind w:firstLine="708"/>
        <w:jc w:val="both"/>
        <w:rPr>
          <w:b/>
          <w:bCs/>
          <w:sz w:val="24"/>
          <w:szCs w:val="24"/>
        </w:rPr>
      </w:pPr>
      <w:r w:rsidRPr="002155BF">
        <w:rPr>
          <w:b/>
          <w:sz w:val="24"/>
          <w:szCs w:val="24"/>
          <w:u w:val="single"/>
        </w:rPr>
        <w:t>5</w:t>
      </w:r>
      <w:r w:rsidR="00325800" w:rsidRPr="002155BF">
        <w:rPr>
          <w:b/>
          <w:sz w:val="24"/>
          <w:szCs w:val="24"/>
          <w:u w:val="single"/>
        </w:rPr>
        <w:t>.</w:t>
      </w:r>
      <w:r w:rsidR="00C024AF" w:rsidRPr="002155BF">
        <w:rPr>
          <w:b/>
          <w:sz w:val="24"/>
          <w:szCs w:val="24"/>
          <w:u w:val="single"/>
        </w:rPr>
        <w:t xml:space="preserve"> Работа по управлению</w:t>
      </w:r>
      <w:r w:rsidR="00325800" w:rsidRPr="002155BF">
        <w:rPr>
          <w:b/>
          <w:sz w:val="24"/>
          <w:szCs w:val="24"/>
          <w:u w:val="single"/>
        </w:rPr>
        <w:t xml:space="preserve"> имуществом и землями</w:t>
      </w:r>
    </w:p>
    <w:p w:rsidR="00CF4068" w:rsidRPr="00CF4068" w:rsidRDefault="00CF4068" w:rsidP="00CF4068">
      <w:pPr>
        <w:pStyle w:val="a7"/>
        <w:ind w:firstLine="708"/>
        <w:jc w:val="both"/>
        <w:rPr>
          <w:sz w:val="24"/>
          <w:szCs w:val="24"/>
        </w:rPr>
      </w:pPr>
      <w:r w:rsidRPr="00CF4068">
        <w:rPr>
          <w:sz w:val="24"/>
          <w:szCs w:val="24"/>
        </w:rPr>
        <w:t>За 2022 год отделом управления имуществом  и землями Администрации Асиновского района были проведены следующие мероприятия:</w:t>
      </w:r>
    </w:p>
    <w:p w:rsidR="00CF4068" w:rsidRPr="007B70E0" w:rsidRDefault="00CF4068" w:rsidP="00CF4068">
      <w:pPr>
        <w:pStyle w:val="a7"/>
        <w:numPr>
          <w:ilvl w:val="0"/>
          <w:numId w:val="18"/>
        </w:numPr>
        <w:jc w:val="both"/>
        <w:rPr>
          <w:sz w:val="24"/>
          <w:szCs w:val="24"/>
        </w:rPr>
      </w:pPr>
      <w:r w:rsidRPr="007B70E0">
        <w:rPr>
          <w:sz w:val="24"/>
          <w:szCs w:val="24"/>
        </w:rPr>
        <w:t>передано на приватизацию 20 жилых помещений;</w:t>
      </w:r>
    </w:p>
    <w:p w:rsidR="00CF4068" w:rsidRPr="007B70E0" w:rsidRDefault="00CF4068" w:rsidP="00CF4068">
      <w:pPr>
        <w:pStyle w:val="a7"/>
        <w:numPr>
          <w:ilvl w:val="0"/>
          <w:numId w:val="18"/>
        </w:numPr>
        <w:jc w:val="both"/>
        <w:rPr>
          <w:sz w:val="24"/>
          <w:szCs w:val="24"/>
        </w:rPr>
      </w:pPr>
      <w:r w:rsidRPr="007B70E0">
        <w:rPr>
          <w:sz w:val="24"/>
          <w:szCs w:val="24"/>
        </w:rPr>
        <w:t>в собственность муниципального образования «Асиновское городское поселение» оформлено 2 объекта из числа вымороченного имущества: Томская область, г. Асино, ул. Мичурина, д. 18;  Томская область, г. Асино,  ул. 370 Стрелковой Дивизии, д. 52, кв. 5;</w:t>
      </w:r>
    </w:p>
    <w:p w:rsidR="00CF4068" w:rsidRPr="007B70E0" w:rsidRDefault="00CF4068" w:rsidP="00CF4068">
      <w:pPr>
        <w:pStyle w:val="a7"/>
        <w:numPr>
          <w:ilvl w:val="0"/>
          <w:numId w:val="18"/>
        </w:numPr>
        <w:jc w:val="both"/>
        <w:rPr>
          <w:sz w:val="24"/>
          <w:szCs w:val="24"/>
        </w:rPr>
      </w:pPr>
      <w:r w:rsidRPr="007B70E0">
        <w:rPr>
          <w:sz w:val="24"/>
          <w:szCs w:val="24"/>
        </w:rPr>
        <w:t>3 семьи поставлены на учет в качестве нуждающихся в жилых помещениях по договору социального найма;</w:t>
      </w:r>
    </w:p>
    <w:p w:rsidR="00CF4068" w:rsidRPr="007B70E0" w:rsidRDefault="00CF4068" w:rsidP="00CF4068">
      <w:pPr>
        <w:pStyle w:val="a7"/>
        <w:numPr>
          <w:ilvl w:val="0"/>
          <w:numId w:val="18"/>
        </w:numPr>
        <w:jc w:val="both"/>
        <w:rPr>
          <w:sz w:val="24"/>
          <w:szCs w:val="24"/>
        </w:rPr>
      </w:pPr>
      <w:r w:rsidRPr="007B70E0">
        <w:rPr>
          <w:sz w:val="24"/>
          <w:szCs w:val="24"/>
        </w:rPr>
        <w:t>37 семей снято с учета в качестве нуждающихся в жилых помещениях, предоставляемых по договорам социального найма;</w:t>
      </w:r>
    </w:p>
    <w:p w:rsidR="00CF4068" w:rsidRPr="007B70E0" w:rsidRDefault="00CF4068" w:rsidP="00CF4068">
      <w:pPr>
        <w:pStyle w:val="a7"/>
        <w:numPr>
          <w:ilvl w:val="0"/>
          <w:numId w:val="18"/>
        </w:numPr>
        <w:jc w:val="both"/>
        <w:rPr>
          <w:sz w:val="24"/>
          <w:szCs w:val="24"/>
        </w:rPr>
      </w:pPr>
      <w:r w:rsidRPr="007B70E0">
        <w:rPr>
          <w:sz w:val="24"/>
          <w:szCs w:val="24"/>
        </w:rPr>
        <w:t>23 гражданина включено в Список детей-сирот и детей, оставшихся без попечения родителей, лиц из числа детей-сирот и детей, оставшихся без попечения родителей, лиц, которые относились к категории детей-сирот и детей, оставшихся без попечения родителей, лиц из числа детей-сирот и детей, оставшихся без попечения родителей, и достигли возраста 23 лет, которые подлежат обеспечению жилыми помещениями на территории Асиновского городского поселения;</w:t>
      </w:r>
    </w:p>
    <w:p w:rsidR="00CF4068" w:rsidRPr="007B70E0" w:rsidRDefault="00CF4068" w:rsidP="00CF4068">
      <w:pPr>
        <w:pStyle w:val="a7"/>
        <w:numPr>
          <w:ilvl w:val="0"/>
          <w:numId w:val="18"/>
        </w:numPr>
        <w:jc w:val="both"/>
        <w:rPr>
          <w:sz w:val="24"/>
          <w:szCs w:val="24"/>
        </w:rPr>
      </w:pPr>
      <w:r w:rsidRPr="007B70E0">
        <w:rPr>
          <w:sz w:val="24"/>
          <w:szCs w:val="24"/>
        </w:rPr>
        <w:t>приобретено 12 жилых помещений детей-сирот и детей, оставшихся без попечения родителей, а также лиц из их числа;</w:t>
      </w:r>
    </w:p>
    <w:p w:rsidR="00CF4068" w:rsidRPr="007B70E0" w:rsidRDefault="00CF4068" w:rsidP="00CF4068">
      <w:pPr>
        <w:pStyle w:val="a7"/>
        <w:numPr>
          <w:ilvl w:val="0"/>
          <w:numId w:val="18"/>
        </w:numPr>
        <w:jc w:val="both"/>
        <w:rPr>
          <w:sz w:val="24"/>
          <w:szCs w:val="24"/>
        </w:rPr>
      </w:pPr>
      <w:r w:rsidRPr="007B70E0">
        <w:rPr>
          <w:sz w:val="24"/>
          <w:szCs w:val="24"/>
        </w:rPr>
        <w:t>подготовлены, заключены 33 договора социального найма и 25 договоров специализированного найма;</w:t>
      </w:r>
    </w:p>
    <w:p w:rsidR="00CF4068" w:rsidRPr="007B70E0" w:rsidRDefault="00CF4068" w:rsidP="00CF4068">
      <w:pPr>
        <w:pStyle w:val="a7"/>
        <w:numPr>
          <w:ilvl w:val="0"/>
          <w:numId w:val="18"/>
        </w:numPr>
        <w:jc w:val="both"/>
        <w:rPr>
          <w:sz w:val="24"/>
          <w:szCs w:val="24"/>
        </w:rPr>
      </w:pPr>
      <w:r w:rsidRPr="007B70E0">
        <w:rPr>
          <w:sz w:val="24"/>
          <w:szCs w:val="24"/>
        </w:rPr>
        <w:t>в   рамках исполнения определения об утверждении мирового соглашения от 23.04.2021 № 2-162/2021 предоставлено по договору социального найма  жилое помещение по адресу: Томская область, г. Асино, ул. имени В. В. Липатова, д. 14А;</w:t>
      </w:r>
    </w:p>
    <w:p w:rsidR="00CF4068" w:rsidRPr="007B70E0" w:rsidRDefault="00CF4068" w:rsidP="00CF4068">
      <w:pPr>
        <w:pStyle w:val="a7"/>
        <w:numPr>
          <w:ilvl w:val="0"/>
          <w:numId w:val="18"/>
        </w:numPr>
        <w:jc w:val="both"/>
        <w:rPr>
          <w:sz w:val="24"/>
          <w:szCs w:val="24"/>
        </w:rPr>
      </w:pPr>
      <w:r w:rsidRPr="007B70E0">
        <w:rPr>
          <w:sz w:val="24"/>
          <w:szCs w:val="24"/>
        </w:rPr>
        <w:t>в рамках исполнения определения об утверждении мирового соглашения от 01.07.2021 № 2-365/2021 предоставлено по договору социального найма  жилое помещение по адресу: Томская область, г. Асино, ул. им. 370 Стрелковой Дивизии, д. 52;</w:t>
      </w:r>
    </w:p>
    <w:p w:rsidR="00CF4068" w:rsidRPr="007B70E0" w:rsidRDefault="00CF4068" w:rsidP="00CF4068">
      <w:pPr>
        <w:pStyle w:val="a7"/>
        <w:numPr>
          <w:ilvl w:val="0"/>
          <w:numId w:val="18"/>
        </w:numPr>
        <w:jc w:val="both"/>
        <w:rPr>
          <w:sz w:val="24"/>
          <w:szCs w:val="24"/>
        </w:rPr>
      </w:pPr>
      <w:r w:rsidRPr="007B70E0">
        <w:rPr>
          <w:sz w:val="24"/>
          <w:szCs w:val="24"/>
        </w:rPr>
        <w:t xml:space="preserve">в рамках соглашения об изъятии жилого помещения с предоставлением выкупной стоимости жилого помещения по адресу: Томская область, г. Асино, ул. Черемошная, д. </w:t>
      </w:r>
      <w:r w:rsidRPr="007B70E0">
        <w:rPr>
          <w:sz w:val="24"/>
          <w:szCs w:val="24"/>
        </w:rPr>
        <w:lastRenderedPageBreak/>
        <w:t>5, выплачена в полном объеме выкупная цена в размере 2 364 000 (два миллиона триста шестьдесят четыре тысячи) рублей, определенная на основании  апелляционного определения от 28.04.2021 № 33-552/2021;</w:t>
      </w:r>
    </w:p>
    <w:p w:rsidR="00CF4068" w:rsidRPr="007B70E0" w:rsidRDefault="00CF4068" w:rsidP="00CF4068">
      <w:pPr>
        <w:pStyle w:val="a7"/>
        <w:numPr>
          <w:ilvl w:val="0"/>
          <w:numId w:val="18"/>
        </w:numPr>
        <w:jc w:val="both"/>
        <w:rPr>
          <w:sz w:val="24"/>
          <w:szCs w:val="24"/>
        </w:rPr>
      </w:pPr>
      <w:r w:rsidRPr="007B70E0">
        <w:rPr>
          <w:sz w:val="24"/>
          <w:szCs w:val="24"/>
        </w:rPr>
        <w:t>в рамках соглашения об изъятии жилого помещения с предоставлением выкупной стоимости жилого помещения по адресу: Томская область, г. Асино, ул. Сельская, д. 46, частично выплачена выкупная цена в размере 500 000 (пятьсот тысяч) рублей из 1 669 000 (один миллион шестьсот шестьдесят девять тысяч) рублей, определенная на основании  апелляционного определения от 01.06.2021 года № 33-825/2021;</w:t>
      </w:r>
    </w:p>
    <w:p w:rsidR="00CF4068" w:rsidRPr="007B70E0" w:rsidRDefault="00CF4068" w:rsidP="00CF4068">
      <w:pPr>
        <w:pStyle w:val="a7"/>
        <w:numPr>
          <w:ilvl w:val="0"/>
          <w:numId w:val="18"/>
        </w:numPr>
        <w:jc w:val="both"/>
        <w:rPr>
          <w:sz w:val="24"/>
          <w:szCs w:val="24"/>
        </w:rPr>
      </w:pPr>
      <w:r w:rsidRPr="007B70E0">
        <w:rPr>
          <w:sz w:val="24"/>
          <w:szCs w:val="24"/>
        </w:rPr>
        <w:t xml:space="preserve">проведено 24 заседания  комиссии по учету и распределению жилья; </w:t>
      </w:r>
    </w:p>
    <w:p w:rsidR="00CF4068" w:rsidRPr="007B70E0" w:rsidRDefault="00CF4068" w:rsidP="00CF4068">
      <w:pPr>
        <w:pStyle w:val="a7"/>
        <w:numPr>
          <w:ilvl w:val="0"/>
          <w:numId w:val="18"/>
        </w:numPr>
        <w:jc w:val="both"/>
        <w:rPr>
          <w:sz w:val="24"/>
          <w:szCs w:val="24"/>
        </w:rPr>
      </w:pPr>
      <w:r w:rsidRPr="007B70E0">
        <w:rPr>
          <w:sz w:val="24"/>
          <w:szCs w:val="24"/>
        </w:rPr>
        <w:t>проведено 5 заседаний Межведомственной комиссии по оценке обследуемых помещений в жилых домах (жилых помещениях), находящихся на территории муниципального образования «Асиновское городское поселение», непригодных для проживания, и многоквартирных домов, аварийных и подлежащих сносу или реконструкции;</w:t>
      </w:r>
    </w:p>
    <w:p w:rsidR="00CF4068" w:rsidRPr="007B70E0" w:rsidRDefault="00CF4068" w:rsidP="00CF4068">
      <w:pPr>
        <w:pStyle w:val="a7"/>
        <w:numPr>
          <w:ilvl w:val="0"/>
          <w:numId w:val="18"/>
        </w:numPr>
        <w:jc w:val="both"/>
        <w:rPr>
          <w:sz w:val="24"/>
          <w:szCs w:val="24"/>
        </w:rPr>
      </w:pPr>
      <w:r w:rsidRPr="007B70E0">
        <w:rPr>
          <w:sz w:val="24"/>
          <w:szCs w:val="24"/>
        </w:rPr>
        <w:t>1 МКД по адресу: Томская область, Асиновский район, г. Асино,                                       мкр. п. Причулымский, ул. Лесная, д. 39 признан в установленном порядке аварийным и подлежащим сносу;</w:t>
      </w:r>
    </w:p>
    <w:p w:rsidR="00CF4068" w:rsidRPr="007B70E0" w:rsidRDefault="00CF4068" w:rsidP="00CF4068">
      <w:pPr>
        <w:pStyle w:val="a7"/>
        <w:numPr>
          <w:ilvl w:val="0"/>
          <w:numId w:val="18"/>
        </w:numPr>
        <w:jc w:val="both"/>
        <w:rPr>
          <w:sz w:val="24"/>
          <w:szCs w:val="24"/>
        </w:rPr>
      </w:pPr>
      <w:r w:rsidRPr="007B70E0">
        <w:rPr>
          <w:sz w:val="24"/>
          <w:szCs w:val="24"/>
        </w:rPr>
        <w:t xml:space="preserve">оформлено в собственность МО «Асиновское городское поселение» - 14 жилых помещений; </w:t>
      </w:r>
    </w:p>
    <w:p w:rsidR="00CF4068" w:rsidRPr="007B70E0" w:rsidRDefault="00CF4068" w:rsidP="00CF4068">
      <w:pPr>
        <w:pStyle w:val="a7"/>
        <w:numPr>
          <w:ilvl w:val="0"/>
          <w:numId w:val="18"/>
        </w:numPr>
        <w:jc w:val="both"/>
        <w:rPr>
          <w:bCs/>
          <w:sz w:val="24"/>
          <w:szCs w:val="24"/>
        </w:rPr>
      </w:pPr>
      <w:r w:rsidRPr="007B70E0">
        <w:rPr>
          <w:bCs/>
          <w:sz w:val="24"/>
          <w:szCs w:val="24"/>
        </w:rPr>
        <w:t>проведена инвентаризация специализированного жилого фонда – 153 жилых помещения с составлением актов обследования – 84.</w:t>
      </w:r>
    </w:p>
    <w:p w:rsidR="00CF4068" w:rsidRPr="007B70E0" w:rsidRDefault="00CF4068" w:rsidP="00CF4068">
      <w:pPr>
        <w:pStyle w:val="a7"/>
        <w:ind w:firstLine="708"/>
        <w:jc w:val="both"/>
        <w:rPr>
          <w:sz w:val="24"/>
          <w:szCs w:val="24"/>
        </w:rPr>
      </w:pPr>
      <w:r w:rsidRPr="007B70E0">
        <w:rPr>
          <w:sz w:val="24"/>
          <w:szCs w:val="24"/>
        </w:rPr>
        <w:t>- проведено 10 заседаний комиссии по землепользованию и застройке в форме публичных слушаний;</w:t>
      </w:r>
    </w:p>
    <w:p w:rsidR="00CF4068" w:rsidRPr="007B70E0" w:rsidRDefault="00CF4068" w:rsidP="00CF4068">
      <w:pPr>
        <w:pStyle w:val="a7"/>
        <w:numPr>
          <w:ilvl w:val="0"/>
          <w:numId w:val="18"/>
        </w:numPr>
        <w:jc w:val="both"/>
        <w:rPr>
          <w:sz w:val="24"/>
          <w:szCs w:val="24"/>
        </w:rPr>
      </w:pPr>
      <w:r w:rsidRPr="007B70E0">
        <w:rPr>
          <w:sz w:val="24"/>
          <w:szCs w:val="24"/>
        </w:rPr>
        <w:t>проведено 6 аукционов по продаже муниципального имущества, из них состоялось – 4, по итогу проведения аукционов в бюджет поступила сумма – 1 293,02 тыс. руб.;</w:t>
      </w:r>
    </w:p>
    <w:p w:rsidR="00CF4068" w:rsidRPr="007B70E0" w:rsidRDefault="00CF4068" w:rsidP="00CF4068">
      <w:pPr>
        <w:pStyle w:val="a7"/>
        <w:numPr>
          <w:ilvl w:val="0"/>
          <w:numId w:val="18"/>
        </w:numPr>
        <w:jc w:val="both"/>
        <w:rPr>
          <w:sz w:val="24"/>
          <w:szCs w:val="24"/>
        </w:rPr>
      </w:pPr>
      <w:r w:rsidRPr="007B70E0">
        <w:rPr>
          <w:sz w:val="24"/>
          <w:szCs w:val="24"/>
        </w:rPr>
        <w:t>заключен 1 договор безвозмездного пользования, 2 договора о передаче муниципального имущества на праве оперативного управления.</w:t>
      </w:r>
    </w:p>
    <w:p w:rsidR="00CF4068" w:rsidRPr="007B70E0" w:rsidRDefault="00CF4068" w:rsidP="00CF4068">
      <w:pPr>
        <w:pStyle w:val="a7"/>
        <w:numPr>
          <w:ilvl w:val="0"/>
          <w:numId w:val="18"/>
        </w:numPr>
        <w:jc w:val="both"/>
        <w:rPr>
          <w:sz w:val="24"/>
          <w:szCs w:val="24"/>
        </w:rPr>
      </w:pPr>
      <w:r w:rsidRPr="007B70E0">
        <w:rPr>
          <w:sz w:val="24"/>
          <w:szCs w:val="24"/>
        </w:rPr>
        <w:t xml:space="preserve">поставлено на учет как бесхозное имущество 3 объекта: </w:t>
      </w:r>
      <w:r w:rsidRPr="007B70E0">
        <w:rPr>
          <w:bCs/>
          <w:sz w:val="24"/>
          <w:szCs w:val="24"/>
        </w:rPr>
        <w:t>нежилое здание, расположенное по адресу: Томская область, г. Асино, ориентир: с восточной стороны от земельного участка по ул. Садовая, 1 на территории городского парка (бывшее кафе)</w:t>
      </w:r>
      <w:r w:rsidRPr="007B70E0">
        <w:rPr>
          <w:sz w:val="24"/>
          <w:szCs w:val="24"/>
        </w:rPr>
        <w:t xml:space="preserve">;  </w:t>
      </w:r>
      <w:r w:rsidRPr="007B70E0">
        <w:rPr>
          <w:bCs/>
          <w:sz w:val="24"/>
          <w:szCs w:val="24"/>
        </w:rPr>
        <w:t>нежилое здание (гараж), расположенное по адресу: Томская область, г. Асино, ориентир: с северо-восточной стороны от нежилого здания с кадастровым №70:17:0000001:8989 по ул. Стадионная, д. 35/6, бокс 1; нежилое сооружение (трансформаторная подстанция), расположенное по адресу: Томская область, г. Асино, ориентир: с восточной стороны от земельного участка с кадастровым №70:17:0000005:93 по ул. Ивана Буева, 67/2.</w:t>
      </w:r>
    </w:p>
    <w:p w:rsidR="00CF4068" w:rsidRPr="007B70E0" w:rsidRDefault="00CF4068" w:rsidP="00CF4068">
      <w:pPr>
        <w:pStyle w:val="a7"/>
        <w:numPr>
          <w:ilvl w:val="0"/>
          <w:numId w:val="18"/>
        </w:numPr>
        <w:jc w:val="both"/>
        <w:rPr>
          <w:sz w:val="24"/>
          <w:szCs w:val="24"/>
        </w:rPr>
      </w:pPr>
      <w:r w:rsidRPr="007B70E0">
        <w:rPr>
          <w:sz w:val="24"/>
          <w:szCs w:val="24"/>
        </w:rPr>
        <w:t>в собственность МО «Асиновское городское поселение» зарегистрировано 19 объектов: сооружение трубопроводного транспорта, газоснабжение МО «Асиновское городское поселение», тепловые сети (МПМК и Нефтебаза); 9 тепловых сетей  от газовых котельных; 3 водопроводные сети (р-н ПМК-16, по ул. Сентябрьская, по ул. Тельмана); земельный участок, 4 земельных участка (ул. имени Ленина, 180/1; ул. Партизанская, 40; ул. Павлика Морозова, 7 в; от котельной ПУ-24 до МКД по ул. Стадионная, 15.</w:t>
      </w:r>
    </w:p>
    <w:p w:rsidR="00CF4068" w:rsidRPr="007B70E0" w:rsidRDefault="00CF4068" w:rsidP="00CF4068">
      <w:pPr>
        <w:pStyle w:val="a7"/>
        <w:numPr>
          <w:ilvl w:val="0"/>
          <w:numId w:val="18"/>
        </w:numPr>
        <w:jc w:val="both"/>
        <w:rPr>
          <w:sz w:val="24"/>
          <w:szCs w:val="24"/>
        </w:rPr>
      </w:pPr>
      <w:r w:rsidRPr="007B70E0">
        <w:rPr>
          <w:sz w:val="24"/>
          <w:szCs w:val="24"/>
        </w:rPr>
        <w:t>в казну и реестр муниципальной собственности включено 160 объектов: сооружение трубопроводного транспорта, газоснабжение МО «Асиновское городское поселение»; противопаводковая дамба, окольцовывающая по периметру п. Вознесенка г. Асино, протяженностью 2,48 км; тепловые сети (МПМК и Нефтебаза); 9 тепловых сетей  от газовых котельных; 3 водопроводные сети (р-н ПМК-16, по ул. Сентябрьская, по ул. Тельмана); земельный участок, 4 земельных участка (ул. имени Ленина, 180/1; ул. Партизанская, 40; ул. Павлика Морозова, 7 в; от котельной ПУ-24 до МКД по ул. Стадионная, 15 (обслуживание теплосети); движимое имущество (при реконструкции водозабора); детская площадка в микрорайоне «Перевалка»; оборудование на территории городского парка; металлическое ограждение по ул. имени Ленина, 88 (вдоль водосливной канавы); контейнеры для сбора ТБО в кол-ве 17 шт.</w:t>
      </w:r>
    </w:p>
    <w:p w:rsidR="00CF4068" w:rsidRPr="007B70E0" w:rsidRDefault="00CF4068" w:rsidP="00CF4068">
      <w:pPr>
        <w:pStyle w:val="a7"/>
        <w:numPr>
          <w:ilvl w:val="0"/>
          <w:numId w:val="18"/>
        </w:numPr>
        <w:jc w:val="both"/>
        <w:rPr>
          <w:sz w:val="24"/>
          <w:szCs w:val="24"/>
        </w:rPr>
      </w:pPr>
      <w:r w:rsidRPr="007B70E0">
        <w:rPr>
          <w:sz w:val="24"/>
          <w:szCs w:val="24"/>
        </w:rPr>
        <w:t xml:space="preserve">исключено из казны и реестра муниципальной собственности 14 объектов:  нежилое здание, земельный участок, вид разрешенного использования: обслуживание бани, движимое имущество: котел НР-18, насос К-15-20, расположенное по адресу: Томская </w:t>
      </w:r>
      <w:r w:rsidRPr="007B70E0">
        <w:rPr>
          <w:sz w:val="24"/>
          <w:szCs w:val="24"/>
        </w:rPr>
        <w:lastRenderedPageBreak/>
        <w:t xml:space="preserve">область, г. Асино, ул. Боровая, 10; автомобиль, ГАЗ 3102; нежилое здание, земельный участок, вид разрешенного использования: магазины (4.4.), расположенные по адресу: Томская область, г. Асино, ул. Павлика Морозова, 7в; нежилое здание, земельный участок, вид разрешенного использования: для обслуживание здания котельной, движимое имущество: котел НР-18 в кол-ве 5 шт., насос К-20-30 в кол-ве 2 шт., дымовая труба в кол-ве 1 шт., расположенные по адресу: Томская область, г. Асино, ул. Рабочая, 57.       </w:t>
      </w:r>
    </w:p>
    <w:p w:rsidR="00CF4068" w:rsidRPr="007B70E0" w:rsidRDefault="00CF4068" w:rsidP="00CF4068">
      <w:pPr>
        <w:pStyle w:val="a7"/>
        <w:numPr>
          <w:ilvl w:val="0"/>
          <w:numId w:val="18"/>
        </w:numPr>
        <w:jc w:val="both"/>
        <w:rPr>
          <w:sz w:val="24"/>
          <w:szCs w:val="24"/>
        </w:rPr>
      </w:pPr>
      <w:r w:rsidRPr="007B70E0">
        <w:rPr>
          <w:sz w:val="24"/>
          <w:szCs w:val="24"/>
        </w:rPr>
        <w:t>заключено 11 муниципальных контрактов;</w:t>
      </w:r>
    </w:p>
    <w:p w:rsidR="00CF4068" w:rsidRPr="007B70E0" w:rsidRDefault="00CF4068" w:rsidP="00CF4068">
      <w:pPr>
        <w:pStyle w:val="a7"/>
        <w:numPr>
          <w:ilvl w:val="0"/>
          <w:numId w:val="18"/>
        </w:numPr>
        <w:jc w:val="both"/>
        <w:rPr>
          <w:sz w:val="24"/>
          <w:szCs w:val="24"/>
        </w:rPr>
      </w:pPr>
      <w:r w:rsidRPr="007B70E0">
        <w:rPr>
          <w:sz w:val="24"/>
          <w:szCs w:val="24"/>
        </w:rPr>
        <w:t xml:space="preserve">проведено 14 аукционов по продаже права на заключение договоров аренды земельного участка, по результатам которых заключено 6 договоров аренды; </w:t>
      </w:r>
    </w:p>
    <w:p w:rsidR="00CF4068" w:rsidRPr="007B70E0" w:rsidRDefault="00CF4068" w:rsidP="00CF4068">
      <w:pPr>
        <w:pStyle w:val="a7"/>
        <w:numPr>
          <w:ilvl w:val="0"/>
          <w:numId w:val="18"/>
        </w:numPr>
        <w:jc w:val="both"/>
        <w:rPr>
          <w:sz w:val="24"/>
          <w:szCs w:val="24"/>
        </w:rPr>
      </w:pPr>
      <w:r w:rsidRPr="007B70E0">
        <w:rPr>
          <w:sz w:val="24"/>
          <w:szCs w:val="24"/>
        </w:rPr>
        <w:t xml:space="preserve">проведено 4 аукциона по продаже права на  заключение договора купли-продажи  земельного участка, по итогам которых заключено 4 договора купли-продажи;  </w:t>
      </w:r>
    </w:p>
    <w:p w:rsidR="00CF4068" w:rsidRPr="007B70E0" w:rsidRDefault="00CF4068" w:rsidP="00CF4068">
      <w:pPr>
        <w:pStyle w:val="a7"/>
        <w:numPr>
          <w:ilvl w:val="0"/>
          <w:numId w:val="18"/>
        </w:numPr>
        <w:jc w:val="both"/>
        <w:rPr>
          <w:sz w:val="24"/>
          <w:szCs w:val="24"/>
        </w:rPr>
      </w:pPr>
      <w:r w:rsidRPr="007B70E0">
        <w:rPr>
          <w:sz w:val="24"/>
          <w:szCs w:val="24"/>
        </w:rPr>
        <w:t xml:space="preserve">подготовлено и утверждено 26 схем расположения земельных участков на кадастровом плане территории; </w:t>
      </w:r>
    </w:p>
    <w:p w:rsidR="00CF4068" w:rsidRPr="007B70E0" w:rsidRDefault="00CF4068" w:rsidP="00CF4068">
      <w:pPr>
        <w:pStyle w:val="a7"/>
        <w:numPr>
          <w:ilvl w:val="0"/>
          <w:numId w:val="18"/>
        </w:numPr>
        <w:jc w:val="both"/>
        <w:rPr>
          <w:sz w:val="24"/>
          <w:szCs w:val="24"/>
        </w:rPr>
      </w:pPr>
      <w:r w:rsidRPr="007B70E0">
        <w:rPr>
          <w:sz w:val="24"/>
          <w:szCs w:val="24"/>
        </w:rPr>
        <w:t xml:space="preserve">в собственность граждан передан 71 земельный участок; </w:t>
      </w:r>
    </w:p>
    <w:p w:rsidR="00CF4068" w:rsidRPr="007B70E0" w:rsidRDefault="00CF4068" w:rsidP="00CF4068">
      <w:pPr>
        <w:pStyle w:val="a7"/>
        <w:numPr>
          <w:ilvl w:val="0"/>
          <w:numId w:val="18"/>
        </w:numPr>
        <w:jc w:val="both"/>
        <w:rPr>
          <w:sz w:val="24"/>
          <w:szCs w:val="24"/>
        </w:rPr>
      </w:pPr>
      <w:r w:rsidRPr="007B70E0">
        <w:rPr>
          <w:sz w:val="24"/>
          <w:szCs w:val="24"/>
        </w:rPr>
        <w:t xml:space="preserve">по договорам аренды гражданам предоставлено 26 земельных участков; </w:t>
      </w:r>
    </w:p>
    <w:p w:rsidR="00592146" w:rsidRPr="007B70E0" w:rsidRDefault="00CF4068" w:rsidP="00592146">
      <w:pPr>
        <w:pStyle w:val="a7"/>
        <w:numPr>
          <w:ilvl w:val="0"/>
          <w:numId w:val="18"/>
        </w:numPr>
        <w:jc w:val="both"/>
        <w:rPr>
          <w:sz w:val="24"/>
          <w:szCs w:val="24"/>
        </w:rPr>
      </w:pPr>
      <w:r w:rsidRPr="007B70E0">
        <w:rPr>
          <w:sz w:val="24"/>
          <w:szCs w:val="24"/>
        </w:rPr>
        <w:t>выдано 37 разрешений на использование земельных участков физическим и юридическим лицам.</w:t>
      </w:r>
    </w:p>
    <w:p w:rsidR="000A57C1" w:rsidRPr="000A57C1" w:rsidRDefault="000A57C1" w:rsidP="00592146">
      <w:pPr>
        <w:pStyle w:val="a7"/>
        <w:jc w:val="both"/>
        <w:rPr>
          <w:sz w:val="24"/>
          <w:szCs w:val="24"/>
        </w:rPr>
      </w:pPr>
    </w:p>
    <w:p w:rsidR="009E775F" w:rsidRPr="00472617" w:rsidRDefault="00E508B7" w:rsidP="00C25707">
      <w:pPr>
        <w:ind w:left="142"/>
        <w:jc w:val="both"/>
        <w:rPr>
          <w:b/>
          <w:sz w:val="24"/>
          <w:szCs w:val="24"/>
          <w:u w:val="single"/>
        </w:rPr>
      </w:pPr>
      <w:r>
        <w:rPr>
          <w:b/>
          <w:sz w:val="24"/>
          <w:szCs w:val="24"/>
        </w:rPr>
        <w:t>6</w:t>
      </w:r>
      <w:r w:rsidR="003959DE" w:rsidRPr="00472617">
        <w:rPr>
          <w:b/>
          <w:sz w:val="24"/>
          <w:szCs w:val="24"/>
        </w:rPr>
        <w:t xml:space="preserve">. </w:t>
      </w:r>
      <w:r w:rsidR="003959DE" w:rsidRPr="00472617">
        <w:rPr>
          <w:b/>
          <w:sz w:val="24"/>
          <w:szCs w:val="24"/>
          <w:u w:val="single"/>
        </w:rPr>
        <w:t>Работа отдела экономики и финансов</w:t>
      </w:r>
    </w:p>
    <w:p w:rsidR="00C6506A" w:rsidRDefault="00C6506A" w:rsidP="00A508E5">
      <w:pPr>
        <w:jc w:val="both"/>
        <w:rPr>
          <w:sz w:val="24"/>
          <w:szCs w:val="24"/>
        </w:rPr>
      </w:pPr>
    </w:p>
    <w:tbl>
      <w:tblPr>
        <w:tblW w:w="10029" w:type="dxa"/>
        <w:tblInd w:w="108" w:type="dxa"/>
        <w:tblLook w:val="04A0" w:firstRow="1" w:lastRow="0" w:firstColumn="1" w:lastColumn="0" w:noHBand="0" w:noVBand="1"/>
      </w:tblPr>
      <w:tblGrid>
        <w:gridCol w:w="4339"/>
        <w:gridCol w:w="1094"/>
        <w:gridCol w:w="1445"/>
        <w:gridCol w:w="1135"/>
        <w:gridCol w:w="1008"/>
        <w:gridCol w:w="1008"/>
      </w:tblGrid>
      <w:tr w:rsidR="00C6506A" w:rsidRPr="00032474" w:rsidTr="00A508E5">
        <w:trPr>
          <w:trHeight w:val="312"/>
        </w:trPr>
        <w:tc>
          <w:tcPr>
            <w:tcW w:w="10029" w:type="dxa"/>
            <w:gridSpan w:val="6"/>
            <w:vMerge w:val="restart"/>
            <w:tcBorders>
              <w:top w:val="nil"/>
              <w:left w:val="nil"/>
              <w:bottom w:val="nil"/>
              <w:right w:val="nil"/>
            </w:tcBorders>
            <w:shd w:val="clear" w:color="auto" w:fill="auto"/>
            <w:vAlign w:val="center"/>
            <w:hideMark/>
          </w:tcPr>
          <w:p w:rsidR="00A508E5" w:rsidRPr="00A508E5" w:rsidRDefault="00A508E5" w:rsidP="00A508E5">
            <w:pPr>
              <w:jc w:val="both"/>
              <w:rPr>
                <w:bCs/>
                <w:color w:val="404040"/>
                <w:sz w:val="24"/>
                <w:szCs w:val="24"/>
              </w:rPr>
            </w:pPr>
            <w:r>
              <w:rPr>
                <w:bCs/>
                <w:color w:val="404040"/>
                <w:sz w:val="24"/>
                <w:szCs w:val="24"/>
              </w:rPr>
              <w:t xml:space="preserve">      </w:t>
            </w:r>
            <w:r w:rsidRPr="00A508E5">
              <w:rPr>
                <w:bCs/>
                <w:color w:val="404040"/>
                <w:sz w:val="24"/>
                <w:szCs w:val="24"/>
              </w:rPr>
              <w:t>Бюджет Асиновского городского поселения на 2022 год был принят решением Совета Асиновского городского поселения от 29.12.2021 г. № 294 "Об утверждении бюджета муниципального образования «Асиновское городское поселение» на 2022 год и на плановый период 2023 и 2024 годов". В течение года в бюджет было внесено 5 изменения решения Совета: от 10.03.2022 № 300; в ред. от 27.04.2022 № 312; в ред. от 21.06.2022 № 321; в ред. от 04.10.2022 № 6; в ред. от 26.12.2022 № 21.</w:t>
            </w:r>
          </w:p>
          <w:p w:rsidR="00A508E5" w:rsidRPr="00A508E5" w:rsidRDefault="00A508E5" w:rsidP="00A508E5">
            <w:pPr>
              <w:jc w:val="both"/>
              <w:rPr>
                <w:bCs/>
                <w:color w:val="404040"/>
                <w:sz w:val="24"/>
                <w:szCs w:val="24"/>
              </w:rPr>
            </w:pPr>
            <w:r w:rsidRPr="00A508E5">
              <w:rPr>
                <w:bCs/>
                <w:color w:val="404040"/>
                <w:sz w:val="24"/>
                <w:szCs w:val="24"/>
              </w:rPr>
              <w:t>В результате внесения изменений общая сумма доходов увеличилась с 86 932,48 тыс рублей до 538 990,44 тыс рублей, увеличение произошло на 452 057,96 тыс рублей.</w:t>
            </w:r>
          </w:p>
          <w:p w:rsidR="00A508E5" w:rsidRPr="00A508E5" w:rsidRDefault="00A508E5" w:rsidP="00A508E5">
            <w:pPr>
              <w:jc w:val="both"/>
              <w:rPr>
                <w:bCs/>
                <w:color w:val="404040"/>
                <w:sz w:val="24"/>
                <w:szCs w:val="24"/>
              </w:rPr>
            </w:pPr>
            <w:r w:rsidRPr="00A508E5">
              <w:rPr>
                <w:bCs/>
                <w:color w:val="404040"/>
                <w:sz w:val="24"/>
                <w:szCs w:val="24"/>
              </w:rPr>
              <w:t>Расходы бюджета увеличивались соответственно доходам, а именно с 86 932,48 тыс рублей до 544 747,43 тыс рублей</w:t>
            </w:r>
            <w:r w:rsidR="00D11095">
              <w:rPr>
                <w:bCs/>
                <w:color w:val="404040"/>
                <w:sz w:val="24"/>
                <w:szCs w:val="24"/>
              </w:rPr>
              <w:t>,</w:t>
            </w:r>
            <w:r w:rsidRPr="00A508E5">
              <w:rPr>
                <w:bCs/>
                <w:color w:val="404040"/>
                <w:sz w:val="24"/>
                <w:szCs w:val="24"/>
              </w:rPr>
              <w:t xml:space="preserve"> увеличение произошло на 457 814,95 тыс рублей, дефицит составил 5 756,99 тыс рублей.</w:t>
            </w:r>
          </w:p>
          <w:p w:rsidR="00A508E5" w:rsidRPr="00A508E5" w:rsidRDefault="00A508E5" w:rsidP="00A508E5">
            <w:pPr>
              <w:jc w:val="both"/>
              <w:rPr>
                <w:bCs/>
                <w:color w:val="404040"/>
                <w:sz w:val="24"/>
                <w:szCs w:val="24"/>
              </w:rPr>
            </w:pPr>
            <w:r w:rsidRPr="00A508E5">
              <w:rPr>
                <w:bCs/>
                <w:color w:val="404040"/>
                <w:sz w:val="24"/>
                <w:szCs w:val="24"/>
              </w:rPr>
              <w:t>Увеличение доходов обусловлено, в большей степени, безвозмездными поступлениями от других бюджетов бюджетной системы РФ, а так же изменением первоначального плана таких видов собственных доходов</w:t>
            </w:r>
            <w:r w:rsidR="00D11095">
              <w:rPr>
                <w:bCs/>
                <w:color w:val="404040"/>
                <w:sz w:val="24"/>
                <w:szCs w:val="24"/>
              </w:rPr>
              <w:t xml:space="preserve">, </w:t>
            </w:r>
            <w:r w:rsidRPr="00A508E5">
              <w:rPr>
                <w:bCs/>
                <w:color w:val="404040"/>
                <w:sz w:val="24"/>
                <w:szCs w:val="24"/>
              </w:rPr>
              <w:t xml:space="preserve"> как:</w:t>
            </w:r>
          </w:p>
          <w:p w:rsidR="00A508E5" w:rsidRPr="00A508E5" w:rsidRDefault="00A508E5" w:rsidP="00A508E5">
            <w:pPr>
              <w:jc w:val="both"/>
              <w:rPr>
                <w:bCs/>
                <w:color w:val="404040"/>
                <w:sz w:val="24"/>
                <w:szCs w:val="24"/>
              </w:rPr>
            </w:pPr>
            <w:r w:rsidRPr="00A508E5">
              <w:rPr>
                <w:bCs/>
                <w:color w:val="404040"/>
                <w:sz w:val="24"/>
                <w:szCs w:val="24"/>
              </w:rPr>
              <w:t>- налог на доходы физических лиц (увеличение),</w:t>
            </w:r>
          </w:p>
          <w:p w:rsidR="00A508E5" w:rsidRPr="00A508E5" w:rsidRDefault="00A508E5" w:rsidP="00A508E5">
            <w:pPr>
              <w:jc w:val="both"/>
              <w:rPr>
                <w:bCs/>
                <w:color w:val="404040"/>
                <w:sz w:val="24"/>
                <w:szCs w:val="24"/>
              </w:rPr>
            </w:pPr>
            <w:r w:rsidRPr="00A508E5">
              <w:rPr>
                <w:bCs/>
                <w:color w:val="404040"/>
                <w:sz w:val="24"/>
                <w:szCs w:val="24"/>
              </w:rPr>
              <w:t>- земельный налог физических лиц (увеличение),</w:t>
            </w:r>
          </w:p>
          <w:p w:rsidR="00A508E5" w:rsidRPr="00A508E5" w:rsidRDefault="00A508E5" w:rsidP="00A508E5">
            <w:pPr>
              <w:jc w:val="both"/>
              <w:rPr>
                <w:bCs/>
                <w:color w:val="404040"/>
                <w:sz w:val="24"/>
                <w:szCs w:val="24"/>
              </w:rPr>
            </w:pPr>
            <w:r w:rsidRPr="00A508E5">
              <w:rPr>
                <w:bCs/>
                <w:color w:val="404040"/>
                <w:sz w:val="24"/>
                <w:szCs w:val="24"/>
              </w:rPr>
              <w:t>- налог на имущество физических лиц (увеличение),</w:t>
            </w:r>
          </w:p>
          <w:p w:rsidR="00A508E5" w:rsidRPr="00A508E5" w:rsidRDefault="00A508E5" w:rsidP="00A508E5">
            <w:pPr>
              <w:jc w:val="both"/>
              <w:rPr>
                <w:bCs/>
                <w:color w:val="404040"/>
                <w:sz w:val="24"/>
                <w:szCs w:val="24"/>
              </w:rPr>
            </w:pPr>
            <w:r w:rsidRPr="00A508E5">
              <w:rPr>
                <w:bCs/>
                <w:color w:val="404040"/>
                <w:sz w:val="24"/>
                <w:szCs w:val="24"/>
              </w:rPr>
              <w:t>- доходы, получаемые в виде арендной платы, а также средства от продажи права на заключение договоров аренды за земли, находящиеся в собственности городских поселений (уменьшение),</w:t>
            </w:r>
          </w:p>
          <w:p w:rsidR="00A508E5" w:rsidRPr="00A508E5" w:rsidRDefault="00A508E5" w:rsidP="00A508E5">
            <w:pPr>
              <w:jc w:val="both"/>
              <w:rPr>
                <w:bCs/>
                <w:color w:val="404040"/>
                <w:sz w:val="24"/>
                <w:szCs w:val="24"/>
              </w:rPr>
            </w:pPr>
            <w:r w:rsidRPr="00A508E5">
              <w:rPr>
                <w:bCs/>
                <w:color w:val="404040"/>
                <w:sz w:val="24"/>
                <w:szCs w:val="24"/>
              </w:rPr>
              <w:t>- доходы от продажи земельных участков, государственная собственность на которые не разграничена (увеличение),</w:t>
            </w:r>
          </w:p>
          <w:p w:rsidR="00A508E5" w:rsidRPr="00A508E5" w:rsidRDefault="00A508E5" w:rsidP="00A508E5">
            <w:pPr>
              <w:jc w:val="both"/>
              <w:rPr>
                <w:bCs/>
                <w:color w:val="404040"/>
                <w:sz w:val="24"/>
                <w:szCs w:val="24"/>
              </w:rPr>
            </w:pPr>
            <w:r w:rsidRPr="00A508E5">
              <w:rPr>
                <w:bCs/>
                <w:color w:val="404040"/>
                <w:sz w:val="24"/>
                <w:szCs w:val="24"/>
              </w:rPr>
              <w:t>- прочие неналоговые доходы (увеличение).</w:t>
            </w:r>
          </w:p>
          <w:p w:rsidR="00A508E5" w:rsidRPr="00A508E5" w:rsidRDefault="00A508E5" w:rsidP="00A508E5">
            <w:pPr>
              <w:jc w:val="both"/>
              <w:rPr>
                <w:bCs/>
                <w:color w:val="404040"/>
                <w:sz w:val="24"/>
                <w:szCs w:val="24"/>
              </w:rPr>
            </w:pPr>
            <w:r w:rsidRPr="00A508E5">
              <w:rPr>
                <w:bCs/>
                <w:color w:val="404040"/>
                <w:sz w:val="24"/>
                <w:szCs w:val="24"/>
              </w:rPr>
              <w:t>В течение года структура доходов изменилась: на долю собственных доходов изначально приходилось 84,5 %, к концу года – 13,5 %., на безвозмездные поступления в начале года приходилось 15,5 %, в конце года – 86,5 %.  При этом  путем внесения изменений в бюджет был утвержден дефицит, который к концу года составил 5 756,99 тыс. рублей.</w:t>
            </w:r>
          </w:p>
          <w:p w:rsidR="00A508E5" w:rsidRPr="00A508E5" w:rsidRDefault="00A508E5" w:rsidP="00A508E5">
            <w:pPr>
              <w:jc w:val="both"/>
              <w:rPr>
                <w:bCs/>
                <w:color w:val="404040"/>
                <w:sz w:val="24"/>
                <w:szCs w:val="24"/>
              </w:rPr>
            </w:pPr>
          </w:p>
          <w:p w:rsidR="00A508E5" w:rsidRPr="00A508E5" w:rsidRDefault="00A508E5" w:rsidP="00A508E5">
            <w:pPr>
              <w:jc w:val="both"/>
              <w:rPr>
                <w:bCs/>
                <w:color w:val="404040"/>
                <w:sz w:val="24"/>
                <w:szCs w:val="24"/>
              </w:rPr>
            </w:pPr>
            <w:r w:rsidRPr="00A508E5">
              <w:rPr>
                <w:bCs/>
                <w:color w:val="404040"/>
                <w:sz w:val="24"/>
                <w:szCs w:val="24"/>
              </w:rPr>
              <w:t>Доходы бюджета</w:t>
            </w:r>
          </w:p>
          <w:p w:rsidR="00A508E5" w:rsidRPr="00A508E5" w:rsidRDefault="00A508E5" w:rsidP="00A508E5">
            <w:pPr>
              <w:jc w:val="both"/>
              <w:rPr>
                <w:bCs/>
                <w:color w:val="404040"/>
                <w:sz w:val="24"/>
                <w:szCs w:val="24"/>
              </w:rPr>
            </w:pPr>
          </w:p>
          <w:p w:rsidR="00A508E5" w:rsidRPr="00A508E5" w:rsidRDefault="00A508E5" w:rsidP="00A508E5">
            <w:pPr>
              <w:jc w:val="both"/>
              <w:rPr>
                <w:bCs/>
                <w:color w:val="404040"/>
                <w:sz w:val="24"/>
                <w:szCs w:val="24"/>
              </w:rPr>
            </w:pPr>
            <w:r w:rsidRPr="00A508E5">
              <w:rPr>
                <w:bCs/>
                <w:color w:val="404040"/>
                <w:sz w:val="24"/>
                <w:szCs w:val="24"/>
              </w:rPr>
              <w:t>По итогам исполнения бюджета муниципального образования «Асиновское городское поселение» за 2022 год доходная часть составила 533 696,99 тыс. рублей или 99,0 % от плана (план – 538 990,44 тыс. рублей), в том числе:</w:t>
            </w:r>
          </w:p>
          <w:p w:rsidR="00A508E5" w:rsidRPr="00A508E5" w:rsidRDefault="00A508E5" w:rsidP="00A508E5">
            <w:pPr>
              <w:jc w:val="both"/>
              <w:rPr>
                <w:bCs/>
                <w:color w:val="404040"/>
                <w:sz w:val="24"/>
                <w:szCs w:val="24"/>
              </w:rPr>
            </w:pPr>
            <w:r w:rsidRPr="00A508E5">
              <w:rPr>
                <w:bCs/>
                <w:color w:val="404040"/>
                <w:sz w:val="24"/>
                <w:szCs w:val="24"/>
              </w:rPr>
              <w:t xml:space="preserve">- налоговые и неналоговые (собственные) доходы составил 74 035,63 тыс. рублей или 101,5 % </w:t>
            </w:r>
            <w:r w:rsidRPr="00A508E5">
              <w:rPr>
                <w:bCs/>
                <w:color w:val="404040"/>
                <w:sz w:val="24"/>
                <w:szCs w:val="24"/>
              </w:rPr>
              <w:lastRenderedPageBreak/>
              <w:t>от плановых назначений 73 430,00 тыс. рублей;</w:t>
            </w:r>
          </w:p>
          <w:p w:rsidR="00A508E5" w:rsidRPr="00A508E5" w:rsidRDefault="00A508E5" w:rsidP="00A508E5">
            <w:pPr>
              <w:jc w:val="both"/>
              <w:rPr>
                <w:bCs/>
                <w:color w:val="404040"/>
                <w:sz w:val="24"/>
                <w:szCs w:val="24"/>
              </w:rPr>
            </w:pPr>
            <w:r w:rsidRPr="00A508E5">
              <w:rPr>
                <w:bCs/>
                <w:color w:val="404040"/>
                <w:sz w:val="24"/>
                <w:szCs w:val="24"/>
              </w:rPr>
              <w:t>- безвозмездные поступления 459 661,37 тыс. рублей или 98,6 % от плановых назначений 466 186,69 тыс. рублей.</w:t>
            </w:r>
          </w:p>
          <w:p w:rsidR="00A508E5" w:rsidRPr="00A508E5" w:rsidRDefault="00A508E5" w:rsidP="00A508E5">
            <w:pPr>
              <w:jc w:val="both"/>
              <w:rPr>
                <w:bCs/>
                <w:color w:val="404040"/>
                <w:sz w:val="24"/>
                <w:szCs w:val="24"/>
              </w:rPr>
            </w:pPr>
            <w:r w:rsidRPr="00A508E5">
              <w:rPr>
                <w:bCs/>
                <w:color w:val="404040"/>
                <w:sz w:val="24"/>
                <w:szCs w:val="24"/>
              </w:rPr>
              <w:t>Удельный вес налоговых и неналоговых доходов в общей сумме средств</w:t>
            </w:r>
            <w:r w:rsidR="00D11095">
              <w:rPr>
                <w:bCs/>
                <w:color w:val="404040"/>
                <w:sz w:val="24"/>
                <w:szCs w:val="24"/>
              </w:rPr>
              <w:t>,</w:t>
            </w:r>
            <w:r w:rsidRPr="00A508E5">
              <w:rPr>
                <w:bCs/>
                <w:color w:val="404040"/>
                <w:sz w:val="24"/>
                <w:szCs w:val="24"/>
              </w:rPr>
              <w:t xml:space="preserve"> поступивших в бюджет муниципального образования за 2022 год</w:t>
            </w:r>
            <w:r w:rsidR="00D11095">
              <w:rPr>
                <w:bCs/>
                <w:color w:val="404040"/>
                <w:sz w:val="24"/>
                <w:szCs w:val="24"/>
              </w:rPr>
              <w:t xml:space="preserve">, </w:t>
            </w:r>
            <w:r w:rsidRPr="00A508E5">
              <w:rPr>
                <w:bCs/>
                <w:color w:val="404040"/>
                <w:sz w:val="24"/>
                <w:szCs w:val="24"/>
              </w:rPr>
              <w:t xml:space="preserve"> составляет 13,9 %, доля безвозмездных поступлений составляет 86,1 %.</w:t>
            </w:r>
          </w:p>
          <w:p w:rsidR="00A508E5" w:rsidRPr="00A508E5" w:rsidRDefault="00A508E5" w:rsidP="00A508E5">
            <w:pPr>
              <w:jc w:val="both"/>
              <w:rPr>
                <w:bCs/>
                <w:color w:val="404040"/>
                <w:sz w:val="24"/>
                <w:szCs w:val="24"/>
              </w:rPr>
            </w:pPr>
            <w:r w:rsidRPr="00A508E5">
              <w:rPr>
                <w:bCs/>
                <w:color w:val="404040"/>
                <w:sz w:val="24"/>
                <w:szCs w:val="24"/>
              </w:rPr>
              <w:t>В структуре налоговых и неналоговых доходов бюджета поселения наибольший удельный вес занимают:</w:t>
            </w:r>
          </w:p>
          <w:p w:rsidR="00A508E5" w:rsidRPr="00A508E5" w:rsidRDefault="00A508E5" w:rsidP="00A508E5">
            <w:pPr>
              <w:jc w:val="both"/>
              <w:rPr>
                <w:bCs/>
                <w:color w:val="404040"/>
                <w:sz w:val="24"/>
                <w:szCs w:val="24"/>
              </w:rPr>
            </w:pPr>
            <w:r w:rsidRPr="00A508E5">
              <w:rPr>
                <w:bCs/>
                <w:color w:val="404040"/>
                <w:sz w:val="24"/>
                <w:szCs w:val="24"/>
              </w:rPr>
              <w:t>- налог на доходы физических лиц – 56 %;</w:t>
            </w:r>
          </w:p>
          <w:p w:rsidR="00A508E5" w:rsidRPr="00A508E5" w:rsidRDefault="00A508E5" w:rsidP="00A508E5">
            <w:pPr>
              <w:jc w:val="both"/>
              <w:rPr>
                <w:bCs/>
                <w:color w:val="404040"/>
                <w:sz w:val="24"/>
                <w:szCs w:val="24"/>
              </w:rPr>
            </w:pPr>
            <w:r w:rsidRPr="00A508E5">
              <w:rPr>
                <w:bCs/>
                <w:color w:val="404040"/>
                <w:sz w:val="24"/>
                <w:szCs w:val="24"/>
              </w:rPr>
              <w:t>- налог на имущество физических лиц – 8,9 %;</w:t>
            </w:r>
          </w:p>
          <w:p w:rsidR="00A508E5" w:rsidRPr="00A508E5" w:rsidRDefault="00A508E5" w:rsidP="00A508E5">
            <w:pPr>
              <w:jc w:val="both"/>
              <w:rPr>
                <w:bCs/>
                <w:color w:val="404040"/>
                <w:sz w:val="24"/>
                <w:szCs w:val="24"/>
              </w:rPr>
            </w:pPr>
            <w:r w:rsidRPr="00A508E5">
              <w:rPr>
                <w:bCs/>
                <w:color w:val="404040"/>
                <w:sz w:val="24"/>
                <w:szCs w:val="24"/>
              </w:rPr>
              <w:t>- земельный налог – 10,7 %;</w:t>
            </w:r>
          </w:p>
          <w:p w:rsidR="00A508E5" w:rsidRPr="00A508E5" w:rsidRDefault="00A508E5" w:rsidP="00A508E5">
            <w:pPr>
              <w:jc w:val="both"/>
              <w:rPr>
                <w:bCs/>
                <w:color w:val="404040"/>
                <w:sz w:val="24"/>
                <w:szCs w:val="24"/>
              </w:rPr>
            </w:pPr>
            <w:r w:rsidRPr="00A508E5">
              <w:rPr>
                <w:bCs/>
                <w:color w:val="404040"/>
                <w:sz w:val="24"/>
                <w:szCs w:val="24"/>
              </w:rPr>
              <w:t>- уплата акциза – 10,1 %;</w:t>
            </w:r>
          </w:p>
          <w:p w:rsidR="00A508E5" w:rsidRPr="00A508E5" w:rsidRDefault="00A508E5" w:rsidP="00A508E5">
            <w:pPr>
              <w:jc w:val="both"/>
              <w:rPr>
                <w:bCs/>
                <w:color w:val="404040"/>
                <w:sz w:val="24"/>
                <w:szCs w:val="24"/>
              </w:rPr>
            </w:pPr>
            <w:r w:rsidRPr="00A508E5">
              <w:rPr>
                <w:bCs/>
                <w:color w:val="404040"/>
                <w:sz w:val="24"/>
                <w:szCs w:val="24"/>
              </w:rPr>
              <w:t>- прочие поступления от использования имущества – 5,7 %;</w:t>
            </w:r>
          </w:p>
          <w:p w:rsidR="00A508E5" w:rsidRPr="00A508E5" w:rsidRDefault="00A508E5" w:rsidP="00A508E5">
            <w:pPr>
              <w:jc w:val="both"/>
              <w:rPr>
                <w:bCs/>
                <w:color w:val="404040"/>
                <w:sz w:val="24"/>
                <w:szCs w:val="24"/>
              </w:rPr>
            </w:pPr>
            <w:r w:rsidRPr="00A508E5">
              <w:rPr>
                <w:bCs/>
                <w:color w:val="404040"/>
                <w:sz w:val="24"/>
                <w:szCs w:val="24"/>
              </w:rPr>
              <w:t>- поступления от земельных участков – 7,8 %;</w:t>
            </w:r>
          </w:p>
          <w:p w:rsidR="00A508E5" w:rsidRPr="00A508E5" w:rsidRDefault="00A508E5" w:rsidP="00A508E5">
            <w:pPr>
              <w:jc w:val="both"/>
              <w:rPr>
                <w:bCs/>
                <w:color w:val="404040"/>
                <w:sz w:val="24"/>
                <w:szCs w:val="24"/>
              </w:rPr>
            </w:pPr>
            <w:r w:rsidRPr="00A508E5">
              <w:rPr>
                <w:bCs/>
                <w:color w:val="404040"/>
                <w:sz w:val="24"/>
                <w:szCs w:val="24"/>
              </w:rPr>
              <w:t>- прочие доходы – 0,8 %.</w:t>
            </w:r>
          </w:p>
          <w:p w:rsidR="00A508E5" w:rsidRPr="00A508E5" w:rsidRDefault="00A508E5" w:rsidP="00A508E5">
            <w:pPr>
              <w:jc w:val="both"/>
              <w:rPr>
                <w:bCs/>
                <w:color w:val="404040"/>
                <w:sz w:val="24"/>
                <w:szCs w:val="24"/>
              </w:rPr>
            </w:pPr>
          </w:p>
          <w:p w:rsidR="00A508E5" w:rsidRPr="00A508E5" w:rsidRDefault="00A508E5" w:rsidP="00A508E5">
            <w:pPr>
              <w:jc w:val="both"/>
              <w:rPr>
                <w:bCs/>
                <w:color w:val="404040"/>
                <w:sz w:val="24"/>
                <w:szCs w:val="24"/>
              </w:rPr>
            </w:pPr>
            <w:r w:rsidRPr="00A508E5">
              <w:rPr>
                <w:bCs/>
                <w:color w:val="404040"/>
                <w:sz w:val="24"/>
                <w:szCs w:val="24"/>
              </w:rPr>
              <w:t>Исполнение по налоговым доходам за 2022 год</w:t>
            </w:r>
          </w:p>
          <w:p w:rsidR="00A508E5" w:rsidRPr="00A508E5" w:rsidRDefault="00A508E5" w:rsidP="00A508E5">
            <w:pPr>
              <w:jc w:val="both"/>
              <w:rPr>
                <w:bCs/>
                <w:color w:val="404040"/>
                <w:sz w:val="24"/>
                <w:szCs w:val="24"/>
              </w:rPr>
            </w:pPr>
          </w:p>
          <w:tbl>
            <w:tblPr>
              <w:tblW w:w="10221" w:type="dxa"/>
              <w:tblInd w:w="93" w:type="dxa"/>
              <w:tblLook w:val="04A0" w:firstRow="1" w:lastRow="0" w:firstColumn="1" w:lastColumn="0" w:noHBand="0" w:noVBand="1"/>
            </w:tblPr>
            <w:tblGrid>
              <w:gridCol w:w="2438"/>
              <w:gridCol w:w="1255"/>
              <w:gridCol w:w="1463"/>
              <w:gridCol w:w="1422"/>
              <w:gridCol w:w="1463"/>
              <w:gridCol w:w="2180"/>
            </w:tblGrid>
            <w:tr w:rsidR="00A508E5" w:rsidRPr="00A508E5" w:rsidTr="00CF0452">
              <w:trPr>
                <w:trHeight w:val="528"/>
              </w:trPr>
              <w:tc>
                <w:tcPr>
                  <w:tcW w:w="3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Наименование дохода</w:t>
                  </w:r>
                </w:p>
              </w:tc>
              <w:tc>
                <w:tcPr>
                  <w:tcW w:w="141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Годовой план, тыс. руб.</w:t>
                  </w:r>
                </w:p>
              </w:tc>
              <w:tc>
                <w:tcPr>
                  <w:tcW w:w="127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Исполнение за 2022 г.</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 исполнения годового плана</w:t>
                  </w:r>
                </w:p>
              </w:tc>
              <w:tc>
                <w:tcPr>
                  <w:tcW w:w="127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Исполнение за 2021 г</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A508E5" w:rsidRPr="00A508E5" w:rsidRDefault="00A508E5" w:rsidP="00A508E5">
                  <w:pPr>
                    <w:jc w:val="both"/>
                    <w:rPr>
                      <w:bCs/>
                      <w:color w:val="404040"/>
                      <w:sz w:val="24"/>
                      <w:szCs w:val="24"/>
                    </w:rPr>
                  </w:pPr>
                  <w:r w:rsidRPr="00A508E5">
                    <w:rPr>
                      <w:bCs/>
                      <w:color w:val="404040"/>
                      <w:sz w:val="24"/>
                      <w:szCs w:val="24"/>
                    </w:rPr>
                    <w:t>Темп роста к соответствующему периоду прошлого года</w:t>
                  </w:r>
                </w:p>
              </w:tc>
            </w:tr>
            <w:tr w:rsidR="00A508E5" w:rsidRPr="00A508E5" w:rsidTr="00CF0452">
              <w:trPr>
                <w:trHeight w:val="1632"/>
              </w:trPr>
              <w:tc>
                <w:tcPr>
                  <w:tcW w:w="3843" w:type="dxa"/>
                  <w:vMerge/>
                  <w:tcBorders>
                    <w:top w:val="single" w:sz="4" w:space="0" w:color="auto"/>
                    <w:left w:val="single" w:sz="4" w:space="0" w:color="auto"/>
                    <w:bottom w:val="single" w:sz="4" w:space="0" w:color="auto"/>
                    <w:right w:val="single" w:sz="4" w:space="0" w:color="auto"/>
                  </w:tcBorders>
                  <w:vAlign w:val="center"/>
                  <w:hideMark/>
                </w:tcPr>
                <w:p w:rsidR="00A508E5" w:rsidRPr="00A508E5" w:rsidRDefault="00A508E5" w:rsidP="00A508E5">
                  <w:pPr>
                    <w:jc w:val="both"/>
                    <w:rPr>
                      <w:bCs/>
                      <w:color w:val="404040"/>
                      <w:sz w:val="24"/>
                      <w:szCs w:val="24"/>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rsidR="00A508E5" w:rsidRPr="00A508E5" w:rsidRDefault="00A508E5" w:rsidP="00A508E5">
                  <w:pPr>
                    <w:jc w:val="both"/>
                    <w:rPr>
                      <w:bCs/>
                      <w:color w:val="404040"/>
                      <w:sz w:val="24"/>
                      <w:szCs w:val="24"/>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rsidR="00A508E5" w:rsidRPr="00A508E5" w:rsidRDefault="00A508E5" w:rsidP="00A508E5">
                  <w:pPr>
                    <w:jc w:val="both"/>
                    <w:rPr>
                      <w:bCs/>
                      <w:color w:val="404040"/>
                      <w:sz w:val="24"/>
                      <w:szCs w:val="24"/>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rsidR="00A508E5" w:rsidRPr="00A508E5" w:rsidRDefault="00A508E5" w:rsidP="00A508E5">
                  <w:pPr>
                    <w:jc w:val="both"/>
                    <w:rPr>
                      <w:bCs/>
                      <w:color w:val="404040"/>
                      <w:sz w:val="24"/>
                      <w:szCs w:val="24"/>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rsidR="00A508E5" w:rsidRPr="00A508E5" w:rsidRDefault="00A508E5" w:rsidP="00A508E5">
                  <w:pPr>
                    <w:jc w:val="both"/>
                    <w:rPr>
                      <w:bCs/>
                      <w:color w:val="404040"/>
                      <w:sz w:val="24"/>
                      <w:szCs w:val="24"/>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A508E5" w:rsidRPr="00A508E5" w:rsidRDefault="00A508E5" w:rsidP="00A508E5">
                  <w:pPr>
                    <w:jc w:val="both"/>
                    <w:rPr>
                      <w:bCs/>
                      <w:color w:val="404040"/>
                      <w:sz w:val="24"/>
                      <w:szCs w:val="24"/>
                    </w:rPr>
                  </w:pPr>
                </w:p>
              </w:tc>
            </w:tr>
            <w:tr w:rsidR="00A508E5" w:rsidRPr="00A508E5" w:rsidTr="00CF0452">
              <w:trPr>
                <w:trHeight w:val="564"/>
              </w:trPr>
              <w:tc>
                <w:tcPr>
                  <w:tcW w:w="3843" w:type="dxa"/>
                  <w:vMerge w:val="restart"/>
                  <w:tcBorders>
                    <w:top w:val="nil"/>
                    <w:left w:val="single" w:sz="4" w:space="0" w:color="auto"/>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Акцизы по подакцизным товарам (продукции), производимым на территории Российской Федерации</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6 560,00</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7 455,96</w:t>
                  </w:r>
                </w:p>
              </w:tc>
              <w:tc>
                <w:tcPr>
                  <w:tcW w:w="992" w:type="dxa"/>
                  <w:vMerge w:val="restart"/>
                  <w:tcBorders>
                    <w:top w:val="nil"/>
                    <w:left w:val="single" w:sz="4" w:space="0" w:color="auto"/>
                    <w:bottom w:val="single" w:sz="4" w:space="0" w:color="000000"/>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113,6</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6 433,34</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115,9</w:t>
                  </w:r>
                </w:p>
              </w:tc>
            </w:tr>
            <w:tr w:rsidR="00A508E5" w:rsidRPr="00A508E5" w:rsidTr="00CF0452">
              <w:trPr>
                <w:trHeight w:val="312"/>
              </w:trPr>
              <w:tc>
                <w:tcPr>
                  <w:tcW w:w="3843" w:type="dxa"/>
                  <w:vMerge/>
                  <w:tcBorders>
                    <w:top w:val="nil"/>
                    <w:left w:val="single" w:sz="4" w:space="0" w:color="auto"/>
                    <w:bottom w:val="single" w:sz="4" w:space="0" w:color="auto"/>
                    <w:right w:val="single" w:sz="4" w:space="0" w:color="auto"/>
                  </w:tcBorders>
                  <w:vAlign w:val="center"/>
                  <w:hideMark/>
                </w:tcPr>
                <w:p w:rsidR="00A508E5" w:rsidRPr="00A508E5" w:rsidRDefault="00A508E5" w:rsidP="00A508E5">
                  <w:pPr>
                    <w:jc w:val="both"/>
                    <w:rPr>
                      <w:bCs/>
                      <w:color w:val="404040"/>
                      <w:sz w:val="24"/>
                      <w:szCs w:val="24"/>
                    </w:rPr>
                  </w:pPr>
                </w:p>
              </w:tc>
              <w:tc>
                <w:tcPr>
                  <w:tcW w:w="1417" w:type="dxa"/>
                  <w:vMerge/>
                  <w:tcBorders>
                    <w:top w:val="nil"/>
                    <w:left w:val="single" w:sz="4" w:space="0" w:color="auto"/>
                    <w:bottom w:val="single" w:sz="4" w:space="0" w:color="auto"/>
                    <w:right w:val="single" w:sz="4" w:space="0" w:color="auto"/>
                  </w:tcBorders>
                  <w:vAlign w:val="center"/>
                  <w:hideMark/>
                </w:tcPr>
                <w:p w:rsidR="00A508E5" w:rsidRPr="00A508E5" w:rsidRDefault="00A508E5" w:rsidP="00A508E5">
                  <w:pPr>
                    <w:jc w:val="both"/>
                    <w:rPr>
                      <w:bCs/>
                      <w:color w:val="404040"/>
                      <w:sz w:val="24"/>
                      <w:szCs w:val="24"/>
                    </w:rPr>
                  </w:pPr>
                </w:p>
              </w:tc>
              <w:tc>
                <w:tcPr>
                  <w:tcW w:w="1276" w:type="dxa"/>
                  <w:vMerge/>
                  <w:tcBorders>
                    <w:top w:val="nil"/>
                    <w:left w:val="single" w:sz="4" w:space="0" w:color="auto"/>
                    <w:bottom w:val="single" w:sz="4" w:space="0" w:color="000000"/>
                    <w:right w:val="single" w:sz="4" w:space="0" w:color="auto"/>
                  </w:tcBorders>
                  <w:vAlign w:val="center"/>
                  <w:hideMark/>
                </w:tcPr>
                <w:p w:rsidR="00A508E5" w:rsidRPr="00A508E5" w:rsidRDefault="00A508E5" w:rsidP="00A508E5">
                  <w:pPr>
                    <w:jc w:val="both"/>
                    <w:rPr>
                      <w:bCs/>
                      <w:color w:val="404040"/>
                      <w:sz w:val="24"/>
                      <w:szCs w:val="24"/>
                    </w:rPr>
                  </w:pPr>
                </w:p>
              </w:tc>
              <w:tc>
                <w:tcPr>
                  <w:tcW w:w="992" w:type="dxa"/>
                  <w:vMerge/>
                  <w:tcBorders>
                    <w:top w:val="nil"/>
                    <w:left w:val="single" w:sz="4" w:space="0" w:color="auto"/>
                    <w:bottom w:val="single" w:sz="4" w:space="0" w:color="000000"/>
                    <w:right w:val="single" w:sz="4" w:space="0" w:color="auto"/>
                  </w:tcBorders>
                  <w:vAlign w:val="center"/>
                  <w:hideMark/>
                </w:tcPr>
                <w:p w:rsidR="00A508E5" w:rsidRPr="00A508E5" w:rsidRDefault="00A508E5" w:rsidP="00A508E5">
                  <w:pPr>
                    <w:jc w:val="both"/>
                    <w:rPr>
                      <w:bCs/>
                      <w:color w:val="404040"/>
                      <w:sz w:val="24"/>
                      <w:szCs w:val="24"/>
                    </w:rPr>
                  </w:pPr>
                </w:p>
              </w:tc>
              <w:tc>
                <w:tcPr>
                  <w:tcW w:w="1276" w:type="dxa"/>
                  <w:vMerge/>
                  <w:tcBorders>
                    <w:top w:val="nil"/>
                    <w:left w:val="single" w:sz="4" w:space="0" w:color="auto"/>
                    <w:bottom w:val="single" w:sz="4" w:space="0" w:color="auto"/>
                    <w:right w:val="single" w:sz="4" w:space="0" w:color="auto"/>
                  </w:tcBorders>
                  <w:vAlign w:val="center"/>
                  <w:hideMark/>
                </w:tcPr>
                <w:p w:rsidR="00A508E5" w:rsidRPr="00A508E5" w:rsidRDefault="00A508E5" w:rsidP="00A508E5">
                  <w:pPr>
                    <w:jc w:val="both"/>
                    <w:rPr>
                      <w:bCs/>
                      <w:color w:val="404040"/>
                      <w:sz w:val="24"/>
                      <w:szCs w:val="24"/>
                    </w:rPr>
                  </w:pPr>
                </w:p>
              </w:tc>
              <w:tc>
                <w:tcPr>
                  <w:tcW w:w="1417" w:type="dxa"/>
                  <w:vMerge/>
                  <w:tcBorders>
                    <w:top w:val="nil"/>
                    <w:left w:val="single" w:sz="4" w:space="0" w:color="auto"/>
                    <w:bottom w:val="single" w:sz="4" w:space="0" w:color="000000"/>
                    <w:right w:val="single" w:sz="4" w:space="0" w:color="auto"/>
                  </w:tcBorders>
                  <w:vAlign w:val="center"/>
                  <w:hideMark/>
                </w:tcPr>
                <w:p w:rsidR="00A508E5" w:rsidRPr="00A508E5" w:rsidRDefault="00A508E5" w:rsidP="00A508E5">
                  <w:pPr>
                    <w:jc w:val="both"/>
                    <w:rPr>
                      <w:bCs/>
                      <w:color w:val="404040"/>
                      <w:sz w:val="24"/>
                      <w:szCs w:val="24"/>
                    </w:rPr>
                  </w:pPr>
                </w:p>
              </w:tc>
            </w:tr>
            <w:tr w:rsidR="00A508E5" w:rsidRPr="00A508E5" w:rsidTr="00CF0452">
              <w:trPr>
                <w:trHeight w:val="444"/>
              </w:trPr>
              <w:tc>
                <w:tcPr>
                  <w:tcW w:w="3843" w:type="dxa"/>
                  <w:tcBorders>
                    <w:top w:val="nil"/>
                    <w:left w:val="single" w:sz="4" w:space="0" w:color="auto"/>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Налог на доходы физических лиц</w:t>
                  </w:r>
                </w:p>
              </w:tc>
              <w:tc>
                <w:tcPr>
                  <w:tcW w:w="1417"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41 530,19</w:t>
                  </w:r>
                </w:p>
              </w:tc>
              <w:tc>
                <w:tcPr>
                  <w:tcW w:w="1276"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41 451,33</w:t>
                  </w:r>
                </w:p>
              </w:tc>
              <w:tc>
                <w:tcPr>
                  <w:tcW w:w="992"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99,8</w:t>
                  </w:r>
                </w:p>
              </w:tc>
              <w:tc>
                <w:tcPr>
                  <w:tcW w:w="1276"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38 496,07</w:t>
                  </w:r>
                </w:p>
              </w:tc>
              <w:tc>
                <w:tcPr>
                  <w:tcW w:w="1417"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107,7</w:t>
                  </w:r>
                </w:p>
              </w:tc>
            </w:tr>
            <w:tr w:rsidR="00A508E5" w:rsidRPr="00A508E5" w:rsidTr="00CF0452">
              <w:trPr>
                <w:trHeight w:val="588"/>
              </w:trPr>
              <w:tc>
                <w:tcPr>
                  <w:tcW w:w="3843" w:type="dxa"/>
                  <w:tcBorders>
                    <w:top w:val="nil"/>
                    <w:left w:val="single" w:sz="4" w:space="0" w:color="auto"/>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Налог на имущество физических лиц</w:t>
                  </w:r>
                </w:p>
              </w:tc>
              <w:tc>
                <w:tcPr>
                  <w:tcW w:w="1417" w:type="dxa"/>
                  <w:tcBorders>
                    <w:top w:val="nil"/>
                    <w:left w:val="nil"/>
                    <w:bottom w:val="single" w:sz="4" w:space="0" w:color="auto"/>
                    <w:right w:val="single" w:sz="4" w:space="0" w:color="auto"/>
                  </w:tcBorders>
                  <w:shd w:val="clear" w:color="000000" w:fill="FFFFFF"/>
                  <w:vAlign w:val="center"/>
                  <w:hideMark/>
                </w:tcPr>
                <w:p w:rsidR="00A508E5" w:rsidRPr="00A508E5" w:rsidRDefault="00A508E5" w:rsidP="00A508E5">
                  <w:pPr>
                    <w:jc w:val="both"/>
                    <w:rPr>
                      <w:bCs/>
                      <w:color w:val="404040"/>
                      <w:sz w:val="24"/>
                      <w:szCs w:val="24"/>
                    </w:rPr>
                  </w:pPr>
                  <w:r w:rsidRPr="00A508E5">
                    <w:rPr>
                      <w:bCs/>
                      <w:color w:val="404040"/>
                      <w:sz w:val="24"/>
                      <w:szCs w:val="24"/>
                    </w:rPr>
                    <w:t>6 370,98</w:t>
                  </w:r>
                </w:p>
              </w:tc>
              <w:tc>
                <w:tcPr>
                  <w:tcW w:w="1276" w:type="dxa"/>
                  <w:tcBorders>
                    <w:top w:val="nil"/>
                    <w:left w:val="nil"/>
                    <w:bottom w:val="single" w:sz="4" w:space="0" w:color="auto"/>
                    <w:right w:val="single" w:sz="4" w:space="0" w:color="auto"/>
                  </w:tcBorders>
                  <w:shd w:val="clear" w:color="000000" w:fill="FFFFFF"/>
                  <w:vAlign w:val="center"/>
                  <w:hideMark/>
                </w:tcPr>
                <w:p w:rsidR="00A508E5" w:rsidRPr="00A508E5" w:rsidRDefault="00A508E5" w:rsidP="00A508E5">
                  <w:pPr>
                    <w:jc w:val="both"/>
                    <w:rPr>
                      <w:bCs/>
                      <w:color w:val="404040"/>
                      <w:sz w:val="24"/>
                      <w:szCs w:val="24"/>
                    </w:rPr>
                  </w:pPr>
                  <w:r w:rsidRPr="00A508E5">
                    <w:rPr>
                      <w:bCs/>
                      <w:color w:val="404040"/>
                      <w:sz w:val="24"/>
                      <w:szCs w:val="24"/>
                    </w:rPr>
                    <w:t>6 585,34</w:t>
                  </w:r>
                </w:p>
              </w:tc>
              <w:tc>
                <w:tcPr>
                  <w:tcW w:w="992"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103,4</w:t>
                  </w:r>
                </w:p>
              </w:tc>
              <w:tc>
                <w:tcPr>
                  <w:tcW w:w="1276"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5 517,07</w:t>
                  </w:r>
                </w:p>
              </w:tc>
              <w:tc>
                <w:tcPr>
                  <w:tcW w:w="1417"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119,4</w:t>
                  </w:r>
                </w:p>
              </w:tc>
            </w:tr>
            <w:tr w:rsidR="00A508E5" w:rsidRPr="00A508E5" w:rsidTr="00CF0452">
              <w:trPr>
                <w:trHeight w:val="564"/>
              </w:trPr>
              <w:tc>
                <w:tcPr>
                  <w:tcW w:w="3843" w:type="dxa"/>
                  <w:tcBorders>
                    <w:top w:val="nil"/>
                    <w:left w:val="single" w:sz="4" w:space="0" w:color="auto"/>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Земельный налог</w:t>
                  </w:r>
                </w:p>
              </w:tc>
              <w:tc>
                <w:tcPr>
                  <w:tcW w:w="1417" w:type="dxa"/>
                  <w:tcBorders>
                    <w:top w:val="nil"/>
                    <w:left w:val="nil"/>
                    <w:bottom w:val="single" w:sz="4" w:space="0" w:color="auto"/>
                    <w:right w:val="single" w:sz="4" w:space="0" w:color="auto"/>
                  </w:tcBorders>
                  <w:shd w:val="clear" w:color="000000" w:fill="FFFFFF"/>
                  <w:vAlign w:val="center"/>
                  <w:hideMark/>
                </w:tcPr>
                <w:p w:rsidR="00A508E5" w:rsidRPr="00A508E5" w:rsidRDefault="00A508E5" w:rsidP="00A508E5">
                  <w:pPr>
                    <w:jc w:val="both"/>
                    <w:rPr>
                      <w:bCs/>
                      <w:color w:val="404040"/>
                      <w:sz w:val="24"/>
                      <w:szCs w:val="24"/>
                    </w:rPr>
                  </w:pPr>
                  <w:r w:rsidRPr="00A508E5">
                    <w:rPr>
                      <w:bCs/>
                      <w:color w:val="404040"/>
                      <w:sz w:val="24"/>
                      <w:szCs w:val="24"/>
                    </w:rPr>
                    <w:t>7 800,00</w:t>
                  </w:r>
                </w:p>
              </w:tc>
              <w:tc>
                <w:tcPr>
                  <w:tcW w:w="1276" w:type="dxa"/>
                  <w:tcBorders>
                    <w:top w:val="nil"/>
                    <w:left w:val="nil"/>
                    <w:bottom w:val="single" w:sz="4" w:space="0" w:color="auto"/>
                    <w:right w:val="single" w:sz="4" w:space="0" w:color="auto"/>
                  </w:tcBorders>
                  <w:shd w:val="clear" w:color="000000" w:fill="FFFFFF"/>
                  <w:vAlign w:val="center"/>
                  <w:hideMark/>
                </w:tcPr>
                <w:p w:rsidR="00A508E5" w:rsidRPr="00A508E5" w:rsidRDefault="00A508E5" w:rsidP="00A508E5">
                  <w:pPr>
                    <w:jc w:val="both"/>
                    <w:rPr>
                      <w:bCs/>
                      <w:color w:val="404040"/>
                      <w:sz w:val="24"/>
                      <w:szCs w:val="24"/>
                    </w:rPr>
                  </w:pPr>
                  <w:r w:rsidRPr="00A508E5">
                    <w:rPr>
                      <w:bCs/>
                      <w:color w:val="404040"/>
                      <w:sz w:val="24"/>
                      <w:szCs w:val="24"/>
                    </w:rPr>
                    <w:t>7 916,14</w:t>
                  </w:r>
                </w:p>
              </w:tc>
              <w:tc>
                <w:tcPr>
                  <w:tcW w:w="992"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101,5</w:t>
                  </w:r>
                </w:p>
              </w:tc>
              <w:tc>
                <w:tcPr>
                  <w:tcW w:w="1276"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8 031,21</w:t>
                  </w:r>
                </w:p>
              </w:tc>
              <w:tc>
                <w:tcPr>
                  <w:tcW w:w="1417"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98,6</w:t>
                  </w:r>
                </w:p>
              </w:tc>
            </w:tr>
          </w:tbl>
          <w:p w:rsidR="00A508E5" w:rsidRPr="00A508E5" w:rsidRDefault="00A508E5" w:rsidP="00A508E5">
            <w:pPr>
              <w:jc w:val="both"/>
              <w:rPr>
                <w:bCs/>
                <w:color w:val="404040"/>
                <w:sz w:val="24"/>
                <w:szCs w:val="24"/>
              </w:rPr>
            </w:pPr>
          </w:p>
          <w:p w:rsidR="00A508E5" w:rsidRPr="00A508E5" w:rsidRDefault="00A508E5" w:rsidP="00A508E5">
            <w:pPr>
              <w:jc w:val="both"/>
              <w:rPr>
                <w:bCs/>
                <w:color w:val="404040"/>
                <w:sz w:val="24"/>
                <w:szCs w:val="24"/>
              </w:rPr>
            </w:pPr>
            <w:r w:rsidRPr="00A508E5">
              <w:rPr>
                <w:bCs/>
                <w:color w:val="404040"/>
                <w:sz w:val="24"/>
                <w:szCs w:val="24"/>
              </w:rPr>
              <w:t>Исполнение по неналоговым доходам за 2022 год</w:t>
            </w:r>
          </w:p>
          <w:p w:rsidR="00A508E5" w:rsidRPr="00A508E5" w:rsidRDefault="00A508E5" w:rsidP="00A508E5">
            <w:pPr>
              <w:jc w:val="both"/>
              <w:rPr>
                <w:bCs/>
                <w:color w:val="404040"/>
                <w:sz w:val="24"/>
                <w:szCs w:val="24"/>
              </w:rPr>
            </w:pPr>
          </w:p>
          <w:tbl>
            <w:tblPr>
              <w:tblW w:w="10221" w:type="dxa"/>
              <w:tblInd w:w="93" w:type="dxa"/>
              <w:tblLook w:val="04A0" w:firstRow="1" w:lastRow="0" w:firstColumn="1" w:lastColumn="0" w:noHBand="0" w:noVBand="1"/>
            </w:tblPr>
            <w:tblGrid>
              <w:gridCol w:w="2588"/>
              <w:gridCol w:w="1105"/>
              <w:gridCol w:w="1463"/>
              <w:gridCol w:w="1422"/>
              <w:gridCol w:w="1463"/>
              <w:gridCol w:w="2180"/>
            </w:tblGrid>
            <w:tr w:rsidR="00A508E5" w:rsidRPr="00A508E5" w:rsidTr="00CF0452">
              <w:trPr>
                <w:trHeight w:val="528"/>
              </w:trPr>
              <w:tc>
                <w:tcPr>
                  <w:tcW w:w="39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Наименование дохода</w:t>
                  </w:r>
                </w:p>
              </w:tc>
              <w:tc>
                <w:tcPr>
                  <w:tcW w:w="116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Годовой план, тыс. руб.</w:t>
                  </w:r>
                </w:p>
              </w:tc>
              <w:tc>
                <w:tcPr>
                  <w:tcW w:w="116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Исполнение за 2022 г.</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 исполнения годового плана</w:t>
                  </w:r>
                </w:p>
              </w:tc>
              <w:tc>
                <w:tcPr>
                  <w:tcW w:w="127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Исполнение за 2021 г</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A508E5" w:rsidRPr="00A508E5" w:rsidRDefault="00A508E5" w:rsidP="00A508E5">
                  <w:pPr>
                    <w:jc w:val="both"/>
                    <w:rPr>
                      <w:bCs/>
                      <w:color w:val="404040"/>
                      <w:sz w:val="24"/>
                      <w:szCs w:val="24"/>
                    </w:rPr>
                  </w:pPr>
                  <w:r w:rsidRPr="00A508E5">
                    <w:rPr>
                      <w:bCs/>
                      <w:color w:val="404040"/>
                      <w:sz w:val="24"/>
                      <w:szCs w:val="24"/>
                    </w:rPr>
                    <w:t>Темп роста к соответствующему периоду прошлого года</w:t>
                  </w:r>
                </w:p>
              </w:tc>
            </w:tr>
            <w:tr w:rsidR="00A508E5" w:rsidRPr="00A508E5" w:rsidTr="00CF0452">
              <w:trPr>
                <w:trHeight w:val="1632"/>
              </w:trPr>
              <w:tc>
                <w:tcPr>
                  <w:tcW w:w="3919" w:type="dxa"/>
                  <w:vMerge/>
                  <w:tcBorders>
                    <w:top w:val="single" w:sz="4" w:space="0" w:color="auto"/>
                    <w:left w:val="single" w:sz="4" w:space="0" w:color="auto"/>
                    <w:bottom w:val="single" w:sz="4" w:space="0" w:color="auto"/>
                    <w:right w:val="single" w:sz="4" w:space="0" w:color="auto"/>
                  </w:tcBorders>
                  <w:vAlign w:val="center"/>
                  <w:hideMark/>
                </w:tcPr>
                <w:p w:rsidR="00A508E5" w:rsidRPr="00A508E5" w:rsidRDefault="00A508E5" w:rsidP="00A508E5">
                  <w:pPr>
                    <w:jc w:val="both"/>
                    <w:rPr>
                      <w:bCs/>
                      <w:color w:val="404040"/>
                      <w:sz w:val="24"/>
                      <w:szCs w:val="24"/>
                    </w:rPr>
                  </w:pPr>
                </w:p>
              </w:tc>
              <w:tc>
                <w:tcPr>
                  <w:tcW w:w="1167" w:type="dxa"/>
                  <w:vMerge/>
                  <w:tcBorders>
                    <w:top w:val="single" w:sz="4" w:space="0" w:color="auto"/>
                    <w:left w:val="single" w:sz="4" w:space="0" w:color="auto"/>
                    <w:bottom w:val="single" w:sz="4" w:space="0" w:color="000000"/>
                    <w:right w:val="single" w:sz="4" w:space="0" w:color="auto"/>
                  </w:tcBorders>
                  <w:vAlign w:val="center"/>
                  <w:hideMark/>
                </w:tcPr>
                <w:p w:rsidR="00A508E5" w:rsidRPr="00A508E5" w:rsidRDefault="00A508E5" w:rsidP="00A508E5">
                  <w:pPr>
                    <w:jc w:val="both"/>
                    <w:rPr>
                      <w:bCs/>
                      <w:color w:val="404040"/>
                      <w:sz w:val="24"/>
                      <w:szCs w:val="24"/>
                    </w:rPr>
                  </w:pPr>
                </w:p>
              </w:tc>
              <w:tc>
                <w:tcPr>
                  <w:tcW w:w="1166" w:type="dxa"/>
                  <w:vMerge/>
                  <w:tcBorders>
                    <w:top w:val="single" w:sz="4" w:space="0" w:color="auto"/>
                    <w:left w:val="single" w:sz="4" w:space="0" w:color="auto"/>
                    <w:bottom w:val="single" w:sz="4" w:space="0" w:color="000000"/>
                    <w:right w:val="single" w:sz="4" w:space="0" w:color="auto"/>
                  </w:tcBorders>
                  <w:vAlign w:val="center"/>
                  <w:hideMark/>
                </w:tcPr>
                <w:p w:rsidR="00A508E5" w:rsidRPr="00A508E5" w:rsidRDefault="00A508E5" w:rsidP="00A508E5">
                  <w:pPr>
                    <w:jc w:val="both"/>
                    <w:rPr>
                      <w:bCs/>
                      <w:color w:val="404040"/>
                      <w:sz w:val="24"/>
                      <w:szCs w:val="24"/>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A508E5" w:rsidRPr="00A508E5" w:rsidRDefault="00A508E5" w:rsidP="00A508E5">
                  <w:pPr>
                    <w:jc w:val="both"/>
                    <w:rPr>
                      <w:bCs/>
                      <w:color w:val="404040"/>
                      <w:sz w:val="24"/>
                      <w:szCs w:val="24"/>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rsidR="00A508E5" w:rsidRPr="00A508E5" w:rsidRDefault="00A508E5" w:rsidP="00A508E5">
                  <w:pPr>
                    <w:jc w:val="both"/>
                    <w:rPr>
                      <w:bCs/>
                      <w:color w:val="404040"/>
                      <w:sz w:val="24"/>
                      <w:szCs w:val="24"/>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A508E5" w:rsidRPr="00A508E5" w:rsidRDefault="00A508E5" w:rsidP="00A508E5">
                  <w:pPr>
                    <w:jc w:val="both"/>
                    <w:rPr>
                      <w:bCs/>
                      <w:color w:val="404040"/>
                      <w:sz w:val="24"/>
                      <w:szCs w:val="24"/>
                    </w:rPr>
                  </w:pPr>
                </w:p>
              </w:tc>
            </w:tr>
            <w:tr w:rsidR="00A508E5" w:rsidRPr="00A508E5" w:rsidTr="00CF0452">
              <w:trPr>
                <w:trHeight w:val="972"/>
              </w:trPr>
              <w:tc>
                <w:tcPr>
                  <w:tcW w:w="3919" w:type="dxa"/>
                  <w:tcBorders>
                    <w:top w:val="nil"/>
                    <w:left w:val="single" w:sz="4" w:space="0" w:color="auto"/>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 xml:space="preserve">Доходы, получаемые в виде арендной платы за земельные участки, государственная собственность на </w:t>
                  </w:r>
                  <w:r w:rsidRPr="00A508E5">
                    <w:rPr>
                      <w:bCs/>
                      <w:color w:val="404040"/>
                      <w:sz w:val="24"/>
                      <w:szCs w:val="24"/>
                    </w:rPr>
                    <w:lastRenderedPageBreak/>
                    <w:t>которые не разграничена и которые расположены в границах городских поселений, а также средства от продажи права на заключение договоров аренды указанных земельных участков</w:t>
                  </w:r>
                </w:p>
              </w:tc>
              <w:tc>
                <w:tcPr>
                  <w:tcW w:w="1167"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lastRenderedPageBreak/>
                    <w:t>3 800,06</w:t>
                  </w:r>
                </w:p>
              </w:tc>
              <w:tc>
                <w:tcPr>
                  <w:tcW w:w="1166"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3 845,26</w:t>
                  </w:r>
                </w:p>
              </w:tc>
              <w:tc>
                <w:tcPr>
                  <w:tcW w:w="1134"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101,2</w:t>
                  </w:r>
                </w:p>
              </w:tc>
              <w:tc>
                <w:tcPr>
                  <w:tcW w:w="1276"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5 107,86</w:t>
                  </w:r>
                </w:p>
              </w:tc>
              <w:tc>
                <w:tcPr>
                  <w:tcW w:w="1559"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75,3</w:t>
                  </w:r>
                </w:p>
              </w:tc>
            </w:tr>
            <w:tr w:rsidR="00A508E5" w:rsidRPr="00A508E5" w:rsidTr="00CF0452">
              <w:trPr>
                <w:trHeight w:val="972"/>
              </w:trPr>
              <w:tc>
                <w:tcPr>
                  <w:tcW w:w="3919" w:type="dxa"/>
                  <w:tcBorders>
                    <w:top w:val="nil"/>
                    <w:left w:val="single" w:sz="4" w:space="0" w:color="auto"/>
                    <w:bottom w:val="single" w:sz="4" w:space="0" w:color="auto"/>
                    <w:right w:val="single" w:sz="4" w:space="0" w:color="auto"/>
                  </w:tcBorders>
                  <w:shd w:val="clear" w:color="auto" w:fill="auto"/>
                  <w:vAlign w:val="center"/>
                </w:tcPr>
                <w:p w:rsidR="00A508E5" w:rsidRPr="00A508E5" w:rsidRDefault="00A508E5" w:rsidP="00A508E5">
                  <w:pPr>
                    <w:jc w:val="both"/>
                    <w:rPr>
                      <w:bCs/>
                      <w:color w:val="404040"/>
                      <w:sz w:val="24"/>
                      <w:szCs w:val="24"/>
                    </w:rPr>
                  </w:pPr>
                  <w:r w:rsidRPr="00A508E5">
                    <w:rPr>
                      <w:bCs/>
                      <w:color w:val="404040"/>
                      <w:sz w:val="24"/>
                      <w:szCs w:val="24"/>
                    </w:rPr>
                    <w:lastRenderedPageBreak/>
                    <w:t>Плата по соглашениям об установлении сервитута</w:t>
                  </w:r>
                </w:p>
              </w:tc>
              <w:tc>
                <w:tcPr>
                  <w:tcW w:w="1167" w:type="dxa"/>
                  <w:tcBorders>
                    <w:top w:val="nil"/>
                    <w:left w:val="nil"/>
                    <w:bottom w:val="single" w:sz="4" w:space="0" w:color="auto"/>
                    <w:right w:val="single" w:sz="4" w:space="0" w:color="auto"/>
                  </w:tcBorders>
                  <w:shd w:val="clear" w:color="auto" w:fill="auto"/>
                  <w:vAlign w:val="center"/>
                </w:tcPr>
                <w:p w:rsidR="00A508E5" w:rsidRPr="00A508E5" w:rsidRDefault="00A508E5" w:rsidP="00A508E5">
                  <w:pPr>
                    <w:jc w:val="both"/>
                    <w:rPr>
                      <w:bCs/>
                      <w:color w:val="404040"/>
                      <w:sz w:val="24"/>
                      <w:szCs w:val="24"/>
                    </w:rPr>
                  </w:pPr>
                  <w:r w:rsidRPr="00A508E5">
                    <w:rPr>
                      <w:bCs/>
                      <w:color w:val="404040"/>
                      <w:sz w:val="24"/>
                      <w:szCs w:val="24"/>
                    </w:rPr>
                    <w:t>0,00</w:t>
                  </w:r>
                </w:p>
              </w:tc>
              <w:tc>
                <w:tcPr>
                  <w:tcW w:w="1166" w:type="dxa"/>
                  <w:tcBorders>
                    <w:top w:val="nil"/>
                    <w:left w:val="nil"/>
                    <w:bottom w:val="single" w:sz="4" w:space="0" w:color="auto"/>
                    <w:right w:val="single" w:sz="4" w:space="0" w:color="auto"/>
                  </w:tcBorders>
                  <w:shd w:val="clear" w:color="auto" w:fill="auto"/>
                  <w:vAlign w:val="center"/>
                </w:tcPr>
                <w:p w:rsidR="00A508E5" w:rsidRPr="00A508E5" w:rsidRDefault="00A508E5" w:rsidP="00A508E5">
                  <w:pPr>
                    <w:jc w:val="both"/>
                    <w:rPr>
                      <w:bCs/>
                      <w:color w:val="404040"/>
                      <w:sz w:val="24"/>
                      <w:szCs w:val="24"/>
                    </w:rPr>
                  </w:pPr>
                  <w:r w:rsidRPr="00A508E5">
                    <w:rPr>
                      <w:bCs/>
                      <w:color w:val="404040"/>
                      <w:sz w:val="24"/>
                      <w:szCs w:val="24"/>
                    </w:rPr>
                    <w:t>0,03</w:t>
                  </w:r>
                </w:p>
              </w:tc>
              <w:tc>
                <w:tcPr>
                  <w:tcW w:w="1134" w:type="dxa"/>
                  <w:tcBorders>
                    <w:top w:val="nil"/>
                    <w:left w:val="nil"/>
                    <w:bottom w:val="single" w:sz="4" w:space="0" w:color="auto"/>
                    <w:right w:val="single" w:sz="4" w:space="0" w:color="auto"/>
                  </w:tcBorders>
                  <w:shd w:val="clear" w:color="auto" w:fill="auto"/>
                  <w:vAlign w:val="center"/>
                </w:tcPr>
                <w:p w:rsidR="00A508E5" w:rsidRPr="00A508E5" w:rsidRDefault="00A508E5" w:rsidP="00A508E5">
                  <w:pPr>
                    <w:jc w:val="both"/>
                    <w:rPr>
                      <w:bCs/>
                      <w:color w:val="404040"/>
                      <w:sz w:val="24"/>
                      <w:szCs w:val="24"/>
                    </w:rPr>
                  </w:pPr>
                </w:p>
              </w:tc>
              <w:tc>
                <w:tcPr>
                  <w:tcW w:w="1276" w:type="dxa"/>
                  <w:tcBorders>
                    <w:top w:val="nil"/>
                    <w:left w:val="nil"/>
                    <w:bottom w:val="single" w:sz="4" w:space="0" w:color="auto"/>
                    <w:right w:val="single" w:sz="4" w:space="0" w:color="auto"/>
                  </w:tcBorders>
                  <w:shd w:val="clear" w:color="auto" w:fill="auto"/>
                  <w:vAlign w:val="center"/>
                </w:tcPr>
                <w:p w:rsidR="00A508E5" w:rsidRPr="00A508E5" w:rsidRDefault="00A508E5" w:rsidP="00A508E5">
                  <w:pPr>
                    <w:jc w:val="both"/>
                    <w:rPr>
                      <w:bCs/>
                      <w:color w:val="404040"/>
                      <w:sz w:val="24"/>
                      <w:szCs w:val="24"/>
                    </w:rPr>
                  </w:pPr>
                  <w:r w:rsidRPr="00A508E5">
                    <w:rPr>
                      <w:bCs/>
                      <w:color w:val="404040"/>
                      <w:sz w:val="24"/>
                      <w:szCs w:val="24"/>
                    </w:rPr>
                    <w:t>14,50</w:t>
                  </w:r>
                </w:p>
              </w:tc>
              <w:tc>
                <w:tcPr>
                  <w:tcW w:w="1559" w:type="dxa"/>
                  <w:tcBorders>
                    <w:top w:val="nil"/>
                    <w:left w:val="nil"/>
                    <w:bottom w:val="single" w:sz="4" w:space="0" w:color="auto"/>
                    <w:right w:val="single" w:sz="4" w:space="0" w:color="auto"/>
                  </w:tcBorders>
                  <w:shd w:val="clear" w:color="auto" w:fill="auto"/>
                  <w:vAlign w:val="center"/>
                </w:tcPr>
                <w:p w:rsidR="00A508E5" w:rsidRPr="00A508E5" w:rsidRDefault="00A508E5" w:rsidP="00A508E5">
                  <w:pPr>
                    <w:jc w:val="both"/>
                    <w:rPr>
                      <w:bCs/>
                      <w:color w:val="404040"/>
                      <w:sz w:val="24"/>
                      <w:szCs w:val="24"/>
                    </w:rPr>
                  </w:pPr>
                </w:p>
              </w:tc>
            </w:tr>
            <w:tr w:rsidR="00A508E5" w:rsidRPr="00A508E5" w:rsidTr="00CF0452">
              <w:trPr>
                <w:trHeight w:val="312"/>
              </w:trPr>
              <w:tc>
                <w:tcPr>
                  <w:tcW w:w="3919" w:type="dxa"/>
                  <w:tcBorders>
                    <w:top w:val="nil"/>
                    <w:left w:val="single" w:sz="4" w:space="0" w:color="auto"/>
                    <w:bottom w:val="single" w:sz="4" w:space="0" w:color="auto"/>
                    <w:right w:val="single" w:sz="4" w:space="0" w:color="auto"/>
                  </w:tcBorders>
                  <w:vAlign w:val="center"/>
                  <w:hideMark/>
                </w:tcPr>
                <w:p w:rsidR="00A508E5" w:rsidRPr="00A508E5" w:rsidRDefault="00A508E5" w:rsidP="00A508E5">
                  <w:pPr>
                    <w:jc w:val="both"/>
                    <w:rPr>
                      <w:bCs/>
                      <w:color w:val="404040"/>
                      <w:sz w:val="24"/>
                      <w:szCs w:val="24"/>
                    </w:rPr>
                  </w:pPr>
                  <w:r w:rsidRPr="00A508E5">
                    <w:rPr>
                      <w:bCs/>
                      <w:color w:val="404040"/>
                      <w:sz w:val="24"/>
                      <w:szCs w:val="24"/>
                    </w:rPr>
                    <w:t>Прочие поступления от использования имущества, находящегося в собственности городских поселений</w:t>
                  </w:r>
                </w:p>
              </w:tc>
              <w:tc>
                <w:tcPr>
                  <w:tcW w:w="1167" w:type="dxa"/>
                  <w:tcBorders>
                    <w:top w:val="nil"/>
                    <w:left w:val="single" w:sz="4" w:space="0" w:color="auto"/>
                    <w:bottom w:val="single" w:sz="4" w:space="0" w:color="auto"/>
                    <w:right w:val="single" w:sz="4" w:space="0" w:color="auto"/>
                  </w:tcBorders>
                  <w:vAlign w:val="center"/>
                  <w:hideMark/>
                </w:tcPr>
                <w:p w:rsidR="00A508E5" w:rsidRPr="00A508E5" w:rsidRDefault="00A508E5" w:rsidP="00A508E5">
                  <w:pPr>
                    <w:jc w:val="both"/>
                    <w:rPr>
                      <w:bCs/>
                      <w:color w:val="404040"/>
                      <w:sz w:val="24"/>
                      <w:szCs w:val="24"/>
                    </w:rPr>
                  </w:pPr>
                  <w:r w:rsidRPr="00A508E5">
                    <w:rPr>
                      <w:bCs/>
                      <w:color w:val="404040"/>
                      <w:sz w:val="24"/>
                      <w:szCs w:val="24"/>
                    </w:rPr>
                    <w:t>3 500,00</w:t>
                  </w:r>
                </w:p>
              </w:tc>
              <w:tc>
                <w:tcPr>
                  <w:tcW w:w="1166" w:type="dxa"/>
                  <w:tcBorders>
                    <w:top w:val="nil"/>
                    <w:left w:val="single" w:sz="4" w:space="0" w:color="auto"/>
                    <w:bottom w:val="single" w:sz="4" w:space="0" w:color="000000"/>
                    <w:right w:val="single" w:sz="4" w:space="0" w:color="auto"/>
                  </w:tcBorders>
                  <w:vAlign w:val="center"/>
                  <w:hideMark/>
                </w:tcPr>
                <w:p w:rsidR="00A508E5" w:rsidRPr="00A508E5" w:rsidRDefault="00A508E5" w:rsidP="00A508E5">
                  <w:pPr>
                    <w:jc w:val="both"/>
                    <w:rPr>
                      <w:bCs/>
                      <w:color w:val="404040"/>
                      <w:sz w:val="24"/>
                      <w:szCs w:val="24"/>
                    </w:rPr>
                  </w:pPr>
                  <w:r w:rsidRPr="00A508E5">
                    <w:rPr>
                      <w:bCs/>
                      <w:color w:val="404040"/>
                      <w:sz w:val="24"/>
                      <w:szCs w:val="24"/>
                    </w:rPr>
                    <w:t>3 300,00</w:t>
                  </w:r>
                </w:p>
              </w:tc>
              <w:tc>
                <w:tcPr>
                  <w:tcW w:w="1134" w:type="dxa"/>
                  <w:tcBorders>
                    <w:top w:val="nil"/>
                    <w:left w:val="single" w:sz="4" w:space="0" w:color="auto"/>
                    <w:bottom w:val="single" w:sz="4" w:space="0" w:color="000000"/>
                    <w:right w:val="single" w:sz="4" w:space="0" w:color="auto"/>
                  </w:tcBorders>
                  <w:vAlign w:val="center"/>
                  <w:hideMark/>
                </w:tcPr>
                <w:p w:rsidR="00A508E5" w:rsidRPr="00A508E5" w:rsidRDefault="00A508E5" w:rsidP="00A508E5">
                  <w:pPr>
                    <w:jc w:val="both"/>
                    <w:rPr>
                      <w:bCs/>
                      <w:color w:val="404040"/>
                      <w:sz w:val="24"/>
                      <w:szCs w:val="24"/>
                    </w:rPr>
                  </w:pPr>
                  <w:r w:rsidRPr="00A508E5">
                    <w:rPr>
                      <w:bCs/>
                      <w:color w:val="404040"/>
                      <w:sz w:val="24"/>
                      <w:szCs w:val="24"/>
                    </w:rPr>
                    <w:t>101,1</w:t>
                  </w:r>
                </w:p>
              </w:tc>
              <w:tc>
                <w:tcPr>
                  <w:tcW w:w="1276" w:type="dxa"/>
                  <w:tcBorders>
                    <w:top w:val="nil"/>
                    <w:left w:val="single" w:sz="4" w:space="0" w:color="auto"/>
                    <w:bottom w:val="single" w:sz="4" w:space="0" w:color="auto"/>
                    <w:right w:val="single" w:sz="4" w:space="0" w:color="auto"/>
                  </w:tcBorders>
                  <w:vAlign w:val="center"/>
                  <w:hideMark/>
                </w:tcPr>
                <w:p w:rsidR="00A508E5" w:rsidRPr="00A508E5" w:rsidRDefault="00A508E5" w:rsidP="00A508E5">
                  <w:pPr>
                    <w:jc w:val="both"/>
                    <w:rPr>
                      <w:bCs/>
                      <w:color w:val="404040"/>
                      <w:sz w:val="24"/>
                      <w:szCs w:val="24"/>
                    </w:rPr>
                  </w:pPr>
                  <w:r w:rsidRPr="00A508E5">
                    <w:rPr>
                      <w:bCs/>
                      <w:color w:val="404040"/>
                      <w:sz w:val="24"/>
                      <w:szCs w:val="24"/>
                    </w:rPr>
                    <w:t>3 552,43</w:t>
                  </w:r>
                </w:p>
              </w:tc>
              <w:tc>
                <w:tcPr>
                  <w:tcW w:w="1559" w:type="dxa"/>
                  <w:tcBorders>
                    <w:top w:val="nil"/>
                    <w:left w:val="single" w:sz="4" w:space="0" w:color="auto"/>
                    <w:bottom w:val="single" w:sz="4" w:space="0" w:color="000000"/>
                    <w:right w:val="single" w:sz="4" w:space="0" w:color="auto"/>
                  </w:tcBorders>
                  <w:vAlign w:val="center"/>
                  <w:hideMark/>
                </w:tcPr>
                <w:p w:rsidR="00A508E5" w:rsidRPr="00A508E5" w:rsidRDefault="00A508E5" w:rsidP="00A508E5">
                  <w:pPr>
                    <w:jc w:val="both"/>
                    <w:rPr>
                      <w:bCs/>
                      <w:color w:val="404040"/>
                      <w:sz w:val="24"/>
                      <w:szCs w:val="24"/>
                    </w:rPr>
                  </w:pPr>
                  <w:r w:rsidRPr="00A508E5">
                    <w:rPr>
                      <w:bCs/>
                      <w:color w:val="404040"/>
                      <w:sz w:val="24"/>
                      <w:szCs w:val="24"/>
                    </w:rPr>
                    <w:t>92,9</w:t>
                  </w:r>
                </w:p>
              </w:tc>
            </w:tr>
            <w:tr w:rsidR="00A508E5" w:rsidRPr="00A508E5" w:rsidTr="00CF0452">
              <w:trPr>
                <w:trHeight w:val="2496"/>
              </w:trPr>
              <w:tc>
                <w:tcPr>
                  <w:tcW w:w="3919" w:type="dxa"/>
                  <w:tcBorders>
                    <w:top w:val="nil"/>
                    <w:left w:val="single" w:sz="4" w:space="0" w:color="auto"/>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Доходы от реализации иного имущества, находящегося в собственности городских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c>
                <w:tcPr>
                  <w:tcW w:w="1167"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1 000,00</w:t>
                  </w:r>
                </w:p>
              </w:tc>
              <w:tc>
                <w:tcPr>
                  <w:tcW w:w="1166"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897,03</w:t>
                  </w:r>
                </w:p>
              </w:tc>
              <w:tc>
                <w:tcPr>
                  <w:tcW w:w="1134"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89,7</w:t>
                  </w:r>
                </w:p>
              </w:tc>
              <w:tc>
                <w:tcPr>
                  <w:tcW w:w="1276"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324,13</w:t>
                  </w:r>
                </w:p>
              </w:tc>
              <w:tc>
                <w:tcPr>
                  <w:tcW w:w="1559"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276,8</w:t>
                  </w:r>
                </w:p>
              </w:tc>
            </w:tr>
            <w:tr w:rsidR="00A508E5" w:rsidRPr="00A508E5" w:rsidTr="00CF0452">
              <w:trPr>
                <w:trHeight w:val="1248"/>
              </w:trPr>
              <w:tc>
                <w:tcPr>
                  <w:tcW w:w="3919" w:type="dxa"/>
                  <w:tcBorders>
                    <w:top w:val="nil"/>
                    <w:left w:val="single" w:sz="4" w:space="0" w:color="auto"/>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Доходы от продажи земельных участков, государственная собственность на которые не разграничена и которые расположены в границах городских поселений</w:t>
                  </w:r>
                </w:p>
              </w:tc>
              <w:tc>
                <w:tcPr>
                  <w:tcW w:w="1167"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1 930,00</w:t>
                  </w:r>
                </w:p>
              </w:tc>
              <w:tc>
                <w:tcPr>
                  <w:tcW w:w="1166"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1 903,15</w:t>
                  </w:r>
                </w:p>
              </w:tc>
              <w:tc>
                <w:tcPr>
                  <w:tcW w:w="1134"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98,7</w:t>
                  </w:r>
                </w:p>
              </w:tc>
              <w:tc>
                <w:tcPr>
                  <w:tcW w:w="1276"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223,78</w:t>
                  </w:r>
                </w:p>
              </w:tc>
              <w:tc>
                <w:tcPr>
                  <w:tcW w:w="1559"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850,5</w:t>
                  </w:r>
                </w:p>
              </w:tc>
            </w:tr>
            <w:tr w:rsidR="00A508E5" w:rsidRPr="00A508E5" w:rsidTr="00CF0452">
              <w:trPr>
                <w:trHeight w:val="312"/>
              </w:trPr>
              <w:tc>
                <w:tcPr>
                  <w:tcW w:w="3919" w:type="dxa"/>
                  <w:tcBorders>
                    <w:top w:val="nil"/>
                    <w:left w:val="single" w:sz="4" w:space="0" w:color="auto"/>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Штрафы, санкции, возмещение ущерба</w:t>
                  </w:r>
                </w:p>
              </w:tc>
              <w:tc>
                <w:tcPr>
                  <w:tcW w:w="1167" w:type="dxa"/>
                  <w:tcBorders>
                    <w:top w:val="nil"/>
                    <w:left w:val="nil"/>
                    <w:bottom w:val="single" w:sz="4" w:space="0" w:color="auto"/>
                    <w:right w:val="single" w:sz="4" w:space="0" w:color="auto"/>
                  </w:tcBorders>
                  <w:shd w:val="clear" w:color="000000" w:fill="FFFFFF"/>
                  <w:vAlign w:val="center"/>
                  <w:hideMark/>
                </w:tcPr>
                <w:p w:rsidR="00A508E5" w:rsidRPr="00A508E5" w:rsidRDefault="00A508E5" w:rsidP="00A508E5">
                  <w:pPr>
                    <w:jc w:val="both"/>
                    <w:rPr>
                      <w:bCs/>
                      <w:color w:val="404040"/>
                      <w:sz w:val="24"/>
                      <w:szCs w:val="24"/>
                    </w:rPr>
                  </w:pPr>
                  <w:r w:rsidRPr="00A508E5">
                    <w:rPr>
                      <w:bCs/>
                      <w:color w:val="404040"/>
                      <w:sz w:val="24"/>
                      <w:szCs w:val="24"/>
                    </w:rPr>
                    <w:t>2,0</w:t>
                  </w:r>
                </w:p>
              </w:tc>
              <w:tc>
                <w:tcPr>
                  <w:tcW w:w="1166" w:type="dxa"/>
                  <w:tcBorders>
                    <w:top w:val="nil"/>
                    <w:left w:val="nil"/>
                    <w:bottom w:val="single" w:sz="4" w:space="0" w:color="auto"/>
                    <w:right w:val="single" w:sz="4" w:space="0" w:color="auto"/>
                  </w:tcBorders>
                  <w:shd w:val="clear" w:color="000000" w:fill="FFFFFF"/>
                  <w:vAlign w:val="center"/>
                  <w:hideMark/>
                </w:tcPr>
                <w:p w:rsidR="00A508E5" w:rsidRPr="00A508E5" w:rsidRDefault="00A508E5" w:rsidP="00A508E5">
                  <w:pPr>
                    <w:jc w:val="both"/>
                    <w:rPr>
                      <w:bCs/>
                      <w:color w:val="404040"/>
                      <w:sz w:val="24"/>
                      <w:szCs w:val="24"/>
                    </w:rPr>
                  </w:pPr>
                  <w:r w:rsidRPr="00A508E5">
                    <w:rPr>
                      <w:bCs/>
                      <w:color w:val="404040"/>
                      <w:sz w:val="24"/>
                      <w:szCs w:val="24"/>
                    </w:rPr>
                    <w:t>2,0</w:t>
                  </w:r>
                </w:p>
              </w:tc>
              <w:tc>
                <w:tcPr>
                  <w:tcW w:w="1134"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100,0</w:t>
                  </w:r>
                </w:p>
              </w:tc>
              <w:tc>
                <w:tcPr>
                  <w:tcW w:w="1276" w:type="dxa"/>
                  <w:tcBorders>
                    <w:top w:val="nil"/>
                    <w:left w:val="nil"/>
                    <w:bottom w:val="single" w:sz="4" w:space="0" w:color="auto"/>
                    <w:right w:val="single" w:sz="4" w:space="0" w:color="auto"/>
                  </w:tcBorders>
                  <w:shd w:val="clear" w:color="000000" w:fill="FFFFFF"/>
                  <w:vAlign w:val="center"/>
                  <w:hideMark/>
                </w:tcPr>
                <w:p w:rsidR="00A508E5" w:rsidRPr="00A508E5" w:rsidRDefault="00A508E5" w:rsidP="00A508E5">
                  <w:pPr>
                    <w:jc w:val="both"/>
                    <w:rPr>
                      <w:bCs/>
                      <w:color w:val="404040"/>
                      <w:sz w:val="24"/>
                      <w:szCs w:val="24"/>
                    </w:rPr>
                  </w:pPr>
                  <w:r w:rsidRPr="00A508E5">
                    <w:rPr>
                      <w:bCs/>
                      <w:color w:val="404040"/>
                      <w:sz w:val="24"/>
                      <w:szCs w:val="24"/>
                    </w:rPr>
                    <w:t>14,54</w:t>
                  </w:r>
                </w:p>
              </w:tc>
              <w:tc>
                <w:tcPr>
                  <w:tcW w:w="1559"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13,8</w:t>
                  </w:r>
                </w:p>
              </w:tc>
            </w:tr>
            <w:tr w:rsidR="00A508E5" w:rsidRPr="00A508E5" w:rsidTr="00CF0452">
              <w:trPr>
                <w:trHeight w:val="312"/>
              </w:trPr>
              <w:tc>
                <w:tcPr>
                  <w:tcW w:w="3919" w:type="dxa"/>
                  <w:tcBorders>
                    <w:top w:val="nil"/>
                    <w:left w:val="single" w:sz="4" w:space="0" w:color="auto"/>
                    <w:bottom w:val="single" w:sz="4" w:space="0" w:color="auto"/>
                    <w:right w:val="single" w:sz="4" w:space="0" w:color="auto"/>
                  </w:tcBorders>
                  <w:shd w:val="clear" w:color="auto" w:fill="auto"/>
                  <w:vAlign w:val="center"/>
                </w:tcPr>
                <w:p w:rsidR="00A508E5" w:rsidRPr="00A508E5" w:rsidRDefault="00A508E5" w:rsidP="00A508E5">
                  <w:pPr>
                    <w:jc w:val="both"/>
                    <w:rPr>
                      <w:bCs/>
                      <w:color w:val="404040"/>
                      <w:sz w:val="24"/>
                      <w:szCs w:val="24"/>
                    </w:rPr>
                  </w:pPr>
                  <w:r w:rsidRPr="00A508E5">
                    <w:rPr>
                      <w:bCs/>
                      <w:color w:val="404040"/>
                      <w:sz w:val="24"/>
                      <w:szCs w:val="24"/>
                    </w:rPr>
                    <w:t xml:space="preserve">Платежи в целях возмещения убытков, причиненных уклонением от </w:t>
                  </w:r>
                  <w:r w:rsidRPr="00A508E5">
                    <w:rPr>
                      <w:bCs/>
                      <w:color w:val="404040"/>
                      <w:sz w:val="24"/>
                      <w:szCs w:val="24"/>
                    </w:rPr>
                    <w:lastRenderedPageBreak/>
                    <w:t>заключения с муниципальным органом городского поселения (муниципальным казенным учреждением) муниципального контракта, а также иные денежные средства, подлежащие зачислению в бюджет городского поселения за нарушение законодательства Российской Федерации о контрактной системе в сфере закупок товаров, работ, услуг для обеспечения государственных и муниципальных нужд</w:t>
                  </w:r>
                </w:p>
              </w:tc>
              <w:tc>
                <w:tcPr>
                  <w:tcW w:w="1167" w:type="dxa"/>
                  <w:tcBorders>
                    <w:top w:val="nil"/>
                    <w:left w:val="nil"/>
                    <w:bottom w:val="single" w:sz="4" w:space="0" w:color="auto"/>
                    <w:right w:val="single" w:sz="4" w:space="0" w:color="auto"/>
                  </w:tcBorders>
                  <w:shd w:val="clear" w:color="000000" w:fill="FFFFFF"/>
                  <w:vAlign w:val="center"/>
                </w:tcPr>
                <w:p w:rsidR="00A508E5" w:rsidRPr="00A508E5" w:rsidRDefault="00A508E5" w:rsidP="00A508E5">
                  <w:pPr>
                    <w:jc w:val="both"/>
                    <w:rPr>
                      <w:bCs/>
                      <w:color w:val="404040"/>
                      <w:sz w:val="24"/>
                      <w:szCs w:val="24"/>
                    </w:rPr>
                  </w:pPr>
                  <w:r w:rsidRPr="00A508E5">
                    <w:rPr>
                      <w:bCs/>
                      <w:color w:val="404040"/>
                      <w:sz w:val="24"/>
                      <w:szCs w:val="24"/>
                    </w:rPr>
                    <w:lastRenderedPageBreak/>
                    <w:t>252,00</w:t>
                  </w:r>
                </w:p>
              </w:tc>
              <w:tc>
                <w:tcPr>
                  <w:tcW w:w="1166" w:type="dxa"/>
                  <w:tcBorders>
                    <w:top w:val="nil"/>
                    <w:left w:val="nil"/>
                    <w:bottom w:val="single" w:sz="4" w:space="0" w:color="auto"/>
                    <w:right w:val="single" w:sz="4" w:space="0" w:color="auto"/>
                  </w:tcBorders>
                  <w:shd w:val="clear" w:color="000000" w:fill="FFFFFF"/>
                  <w:vAlign w:val="center"/>
                </w:tcPr>
                <w:p w:rsidR="00A508E5" w:rsidRPr="00A508E5" w:rsidRDefault="00A508E5" w:rsidP="00A508E5">
                  <w:pPr>
                    <w:jc w:val="both"/>
                    <w:rPr>
                      <w:bCs/>
                      <w:color w:val="404040"/>
                      <w:sz w:val="24"/>
                      <w:szCs w:val="24"/>
                    </w:rPr>
                  </w:pPr>
                  <w:r w:rsidRPr="00A508E5">
                    <w:rPr>
                      <w:bCs/>
                      <w:color w:val="404040"/>
                      <w:sz w:val="24"/>
                      <w:szCs w:val="24"/>
                    </w:rPr>
                    <w:t>251,44</w:t>
                  </w:r>
                </w:p>
              </w:tc>
              <w:tc>
                <w:tcPr>
                  <w:tcW w:w="1134" w:type="dxa"/>
                  <w:tcBorders>
                    <w:top w:val="nil"/>
                    <w:left w:val="nil"/>
                    <w:bottom w:val="single" w:sz="4" w:space="0" w:color="auto"/>
                    <w:right w:val="single" w:sz="4" w:space="0" w:color="auto"/>
                  </w:tcBorders>
                  <w:shd w:val="clear" w:color="auto" w:fill="auto"/>
                  <w:vAlign w:val="center"/>
                </w:tcPr>
                <w:p w:rsidR="00A508E5" w:rsidRPr="00A508E5" w:rsidRDefault="00A508E5" w:rsidP="00A508E5">
                  <w:pPr>
                    <w:jc w:val="both"/>
                    <w:rPr>
                      <w:bCs/>
                      <w:color w:val="404040"/>
                      <w:sz w:val="24"/>
                      <w:szCs w:val="24"/>
                    </w:rPr>
                  </w:pPr>
                  <w:r w:rsidRPr="00A508E5">
                    <w:rPr>
                      <w:bCs/>
                      <w:color w:val="404040"/>
                      <w:sz w:val="24"/>
                      <w:szCs w:val="24"/>
                    </w:rPr>
                    <w:t>99,8</w:t>
                  </w:r>
                </w:p>
              </w:tc>
              <w:tc>
                <w:tcPr>
                  <w:tcW w:w="1276" w:type="dxa"/>
                  <w:tcBorders>
                    <w:top w:val="nil"/>
                    <w:left w:val="nil"/>
                    <w:bottom w:val="single" w:sz="4" w:space="0" w:color="auto"/>
                    <w:right w:val="single" w:sz="4" w:space="0" w:color="auto"/>
                  </w:tcBorders>
                  <w:shd w:val="clear" w:color="000000" w:fill="FFFFFF"/>
                  <w:vAlign w:val="center"/>
                </w:tcPr>
                <w:p w:rsidR="00A508E5" w:rsidRPr="00A508E5" w:rsidRDefault="00A508E5" w:rsidP="00A508E5">
                  <w:pPr>
                    <w:jc w:val="both"/>
                    <w:rPr>
                      <w:bCs/>
                      <w:color w:val="404040"/>
                      <w:sz w:val="24"/>
                      <w:szCs w:val="24"/>
                    </w:rPr>
                  </w:pPr>
                  <w:r w:rsidRPr="00A508E5">
                    <w:rPr>
                      <w:bCs/>
                      <w:color w:val="404040"/>
                      <w:sz w:val="24"/>
                      <w:szCs w:val="24"/>
                    </w:rPr>
                    <w:t>166,38</w:t>
                  </w:r>
                </w:p>
              </w:tc>
              <w:tc>
                <w:tcPr>
                  <w:tcW w:w="1559" w:type="dxa"/>
                  <w:tcBorders>
                    <w:top w:val="nil"/>
                    <w:left w:val="nil"/>
                    <w:bottom w:val="single" w:sz="4" w:space="0" w:color="auto"/>
                    <w:right w:val="single" w:sz="4" w:space="0" w:color="auto"/>
                  </w:tcBorders>
                  <w:shd w:val="clear" w:color="auto" w:fill="auto"/>
                  <w:vAlign w:val="center"/>
                </w:tcPr>
                <w:p w:rsidR="00A508E5" w:rsidRPr="00A508E5" w:rsidRDefault="00A508E5" w:rsidP="00A508E5">
                  <w:pPr>
                    <w:jc w:val="both"/>
                    <w:rPr>
                      <w:bCs/>
                      <w:color w:val="404040"/>
                      <w:sz w:val="24"/>
                      <w:szCs w:val="24"/>
                    </w:rPr>
                  </w:pPr>
                  <w:r w:rsidRPr="00A508E5">
                    <w:rPr>
                      <w:bCs/>
                      <w:color w:val="404040"/>
                      <w:sz w:val="24"/>
                      <w:szCs w:val="24"/>
                    </w:rPr>
                    <w:t>151,1</w:t>
                  </w:r>
                </w:p>
              </w:tc>
            </w:tr>
            <w:tr w:rsidR="00A508E5" w:rsidRPr="00A508E5" w:rsidTr="00CF0452">
              <w:trPr>
                <w:trHeight w:val="624"/>
              </w:trPr>
              <w:tc>
                <w:tcPr>
                  <w:tcW w:w="3919" w:type="dxa"/>
                  <w:tcBorders>
                    <w:top w:val="nil"/>
                    <w:left w:val="single" w:sz="4" w:space="0" w:color="auto"/>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lastRenderedPageBreak/>
                    <w:t>Прочие неналоговые доходы бюджетов городских поселений</w:t>
                  </w:r>
                </w:p>
              </w:tc>
              <w:tc>
                <w:tcPr>
                  <w:tcW w:w="1167" w:type="dxa"/>
                  <w:tcBorders>
                    <w:top w:val="nil"/>
                    <w:left w:val="nil"/>
                    <w:bottom w:val="single" w:sz="4" w:space="0" w:color="auto"/>
                    <w:right w:val="single" w:sz="4" w:space="0" w:color="auto"/>
                  </w:tcBorders>
                  <w:shd w:val="clear" w:color="000000" w:fill="FFFFFF"/>
                  <w:vAlign w:val="center"/>
                  <w:hideMark/>
                </w:tcPr>
                <w:p w:rsidR="00A508E5" w:rsidRPr="00A508E5" w:rsidRDefault="00A508E5" w:rsidP="00A508E5">
                  <w:pPr>
                    <w:jc w:val="both"/>
                    <w:rPr>
                      <w:bCs/>
                      <w:color w:val="404040"/>
                      <w:sz w:val="24"/>
                      <w:szCs w:val="24"/>
                    </w:rPr>
                  </w:pPr>
                  <w:r w:rsidRPr="00A508E5">
                    <w:rPr>
                      <w:bCs/>
                      <w:color w:val="404040"/>
                      <w:sz w:val="24"/>
                      <w:szCs w:val="24"/>
                    </w:rPr>
                    <w:t>223,00</w:t>
                  </w:r>
                </w:p>
              </w:tc>
              <w:tc>
                <w:tcPr>
                  <w:tcW w:w="1166" w:type="dxa"/>
                  <w:tcBorders>
                    <w:top w:val="nil"/>
                    <w:left w:val="nil"/>
                    <w:bottom w:val="single" w:sz="4" w:space="0" w:color="auto"/>
                    <w:right w:val="single" w:sz="4" w:space="0" w:color="auto"/>
                  </w:tcBorders>
                  <w:shd w:val="clear" w:color="000000" w:fill="FFFFFF"/>
                  <w:vAlign w:val="center"/>
                  <w:hideMark/>
                </w:tcPr>
                <w:p w:rsidR="00A508E5" w:rsidRPr="00A508E5" w:rsidRDefault="00A508E5" w:rsidP="00A508E5">
                  <w:pPr>
                    <w:jc w:val="both"/>
                    <w:rPr>
                      <w:bCs/>
                      <w:color w:val="404040"/>
                      <w:sz w:val="24"/>
                      <w:szCs w:val="24"/>
                    </w:rPr>
                  </w:pPr>
                  <w:r w:rsidRPr="00A508E5">
                    <w:rPr>
                      <w:bCs/>
                      <w:color w:val="404040"/>
                      <w:sz w:val="24"/>
                      <w:szCs w:val="24"/>
                    </w:rPr>
                    <w:t>231,40</w:t>
                  </w:r>
                </w:p>
              </w:tc>
              <w:tc>
                <w:tcPr>
                  <w:tcW w:w="1134"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103,8</w:t>
                  </w:r>
                </w:p>
              </w:tc>
              <w:tc>
                <w:tcPr>
                  <w:tcW w:w="1276" w:type="dxa"/>
                  <w:tcBorders>
                    <w:top w:val="nil"/>
                    <w:left w:val="nil"/>
                    <w:bottom w:val="single" w:sz="4" w:space="0" w:color="auto"/>
                    <w:right w:val="single" w:sz="4" w:space="0" w:color="auto"/>
                  </w:tcBorders>
                  <w:shd w:val="clear" w:color="000000" w:fill="FFFFFF"/>
                  <w:vAlign w:val="center"/>
                  <w:hideMark/>
                </w:tcPr>
                <w:p w:rsidR="00A508E5" w:rsidRPr="00A508E5" w:rsidRDefault="00A508E5" w:rsidP="00A508E5">
                  <w:pPr>
                    <w:jc w:val="both"/>
                    <w:rPr>
                      <w:bCs/>
                      <w:color w:val="404040"/>
                      <w:sz w:val="24"/>
                      <w:szCs w:val="24"/>
                    </w:rPr>
                  </w:pPr>
                  <w:r w:rsidRPr="00A508E5">
                    <w:rPr>
                      <w:bCs/>
                      <w:color w:val="404040"/>
                      <w:sz w:val="24"/>
                      <w:szCs w:val="24"/>
                    </w:rPr>
                    <w:t>1 385,26</w:t>
                  </w:r>
                </w:p>
              </w:tc>
              <w:tc>
                <w:tcPr>
                  <w:tcW w:w="1559" w:type="dxa"/>
                  <w:tcBorders>
                    <w:top w:val="nil"/>
                    <w:left w:val="nil"/>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16,7</w:t>
                  </w:r>
                </w:p>
              </w:tc>
            </w:tr>
            <w:tr w:rsidR="00A508E5" w:rsidRPr="00A508E5" w:rsidTr="00CF0452">
              <w:trPr>
                <w:trHeight w:val="624"/>
              </w:trPr>
              <w:tc>
                <w:tcPr>
                  <w:tcW w:w="3919" w:type="dxa"/>
                  <w:tcBorders>
                    <w:top w:val="single" w:sz="4" w:space="0" w:color="auto"/>
                    <w:left w:val="single" w:sz="4" w:space="0" w:color="auto"/>
                    <w:bottom w:val="single" w:sz="4" w:space="0" w:color="auto"/>
                    <w:right w:val="single" w:sz="4" w:space="0" w:color="auto"/>
                  </w:tcBorders>
                  <w:shd w:val="clear" w:color="auto" w:fill="auto"/>
                  <w:vAlign w:val="center"/>
                </w:tcPr>
                <w:p w:rsidR="00A508E5" w:rsidRPr="00A508E5" w:rsidRDefault="00A508E5" w:rsidP="00A508E5">
                  <w:pPr>
                    <w:jc w:val="both"/>
                    <w:rPr>
                      <w:bCs/>
                      <w:color w:val="404040"/>
                      <w:sz w:val="24"/>
                      <w:szCs w:val="24"/>
                    </w:rPr>
                  </w:pPr>
                  <w:r w:rsidRPr="00A508E5">
                    <w:rPr>
                      <w:bCs/>
                      <w:color w:val="404040"/>
                      <w:sz w:val="24"/>
                      <w:szCs w:val="24"/>
                    </w:rPr>
                    <w:t>Инициативные платежи, зачисляемые в бюджеты городских поселений (реализация инициативного проекта "Благоустройство детской площадки в микрорайоне "Перевалка" города Асино Томской области"</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A508E5" w:rsidRPr="00A508E5" w:rsidRDefault="00A508E5" w:rsidP="00A508E5">
                  <w:pPr>
                    <w:jc w:val="both"/>
                    <w:rPr>
                      <w:bCs/>
                      <w:color w:val="404040"/>
                      <w:sz w:val="24"/>
                      <w:szCs w:val="24"/>
                    </w:rPr>
                  </w:pPr>
                  <w:r w:rsidRPr="00A508E5">
                    <w:rPr>
                      <w:bCs/>
                      <w:color w:val="404040"/>
                      <w:sz w:val="24"/>
                      <w:szCs w:val="24"/>
                    </w:rPr>
                    <w:t>159,33</w:t>
                  </w:r>
                </w:p>
              </w:tc>
              <w:tc>
                <w:tcPr>
                  <w:tcW w:w="1166" w:type="dxa"/>
                  <w:tcBorders>
                    <w:top w:val="single" w:sz="4" w:space="0" w:color="auto"/>
                    <w:left w:val="nil"/>
                    <w:bottom w:val="single" w:sz="4" w:space="0" w:color="auto"/>
                    <w:right w:val="single" w:sz="4" w:space="0" w:color="auto"/>
                  </w:tcBorders>
                  <w:shd w:val="clear" w:color="000000" w:fill="FFFFFF"/>
                  <w:vAlign w:val="center"/>
                </w:tcPr>
                <w:p w:rsidR="00A508E5" w:rsidRPr="00A508E5" w:rsidRDefault="00A508E5" w:rsidP="00A508E5">
                  <w:pPr>
                    <w:jc w:val="both"/>
                    <w:rPr>
                      <w:bCs/>
                      <w:color w:val="404040"/>
                      <w:sz w:val="24"/>
                      <w:szCs w:val="24"/>
                    </w:rPr>
                  </w:pPr>
                  <w:r w:rsidRPr="00A508E5">
                    <w:rPr>
                      <w:bCs/>
                      <w:color w:val="404040"/>
                      <w:sz w:val="24"/>
                      <w:szCs w:val="24"/>
                    </w:rPr>
                    <w:t>159,33</w:t>
                  </w:r>
                </w:p>
              </w:tc>
              <w:tc>
                <w:tcPr>
                  <w:tcW w:w="1134" w:type="dxa"/>
                  <w:tcBorders>
                    <w:top w:val="single" w:sz="4" w:space="0" w:color="auto"/>
                    <w:left w:val="nil"/>
                    <w:bottom w:val="single" w:sz="4" w:space="0" w:color="auto"/>
                    <w:right w:val="single" w:sz="4" w:space="0" w:color="auto"/>
                  </w:tcBorders>
                  <w:shd w:val="clear" w:color="auto" w:fill="auto"/>
                  <w:vAlign w:val="center"/>
                </w:tcPr>
                <w:p w:rsidR="00A508E5" w:rsidRPr="00A508E5" w:rsidRDefault="00A508E5" w:rsidP="00A508E5">
                  <w:pPr>
                    <w:jc w:val="both"/>
                    <w:rPr>
                      <w:bCs/>
                      <w:color w:val="404040"/>
                      <w:sz w:val="24"/>
                      <w:szCs w:val="24"/>
                    </w:rPr>
                  </w:pPr>
                  <w:r w:rsidRPr="00A508E5">
                    <w:rPr>
                      <w:bCs/>
                      <w:color w:val="404040"/>
                      <w:sz w:val="24"/>
                      <w:szCs w:val="24"/>
                    </w:rPr>
                    <w:t>100,0</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A508E5" w:rsidRPr="00A508E5" w:rsidRDefault="00A508E5" w:rsidP="00A508E5">
                  <w:pPr>
                    <w:jc w:val="both"/>
                    <w:rPr>
                      <w:bCs/>
                      <w:color w:val="404040"/>
                      <w:sz w:val="24"/>
                      <w:szCs w:val="24"/>
                    </w:rPr>
                  </w:pPr>
                  <w:r w:rsidRPr="00A508E5">
                    <w:rPr>
                      <w:bCs/>
                      <w:color w:val="404040"/>
                      <w:sz w:val="24"/>
                      <w:szCs w:val="24"/>
                    </w:rPr>
                    <w:t>0,0</w:t>
                  </w:r>
                </w:p>
              </w:tc>
              <w:tc>
                <w:tcPr>
                  <w:tcW w:w="1559" w:type="dxa"/>
                  <w:tcBorders>
                    <w:top w:val="single" w:sz="4" w:space="0" w:color="auto"/>
                    <w:left w:val="nil"/>
                    <w:bottom w:val="single" w:sz="4" w:space="0" w:color="auto"/>
                    <w:right w:val="single" w:sz="4" w:space="0" w:color="auto"/>
                  </w:tcBorders>
                  <w:shd w:val="clear" w:color="auto" w:fill="auto"/>
                  <w:vAlign w:val="center"/>
                </w:tcPr>
                <w:p w:rsidR="00A508E5" w:rsidRPr="00A508E5" w:rsidRDefault="00A508E5" w:rsidP="00A508E5">
                  <w:pPr>
                    <w:jc w:val="both"/>
                    <w:rPr>
                      <w:bCs/>
                      <w:color w:val="404040"/>
                      <w:sz w:val="24"/>
                      <w:szCs w:val="24"/>
                    </w:rPr>
                  </w:pPr>
                </w:p>
              </w:tc>
            </w:tr>
          </w:tbl>
          <w:p w:rsidR="00A508E5" w:rsidRPr="00A508E5" w:rsidRDefault="00A508E5" w:rsidP="00A508E5">
            <w:pPr>
              <w:jc w:val="both"/>
              <w:rPr>
                <w:bCs/>
                <w:color w:val="404040"/>
                <w:sz w:val="24"/>
                <w:szCs w:val="24"/>
              </w:rPr>
            </w:pPr>
          </w:p>
          <w:p w:rsidR="00A508E5" w:rsidRPr="00A508E5" w:rsidRDefault="00D11095" w:rsidP="00A508E5">
            <w:pPr>
              <w:jc w:val="both"/>
              <w:rPr>
                <w:bCs/>
                <w:color w:val="404040"/>
                <w:sz w:val="24"/>
                <w:szCs w:val="24"/>
              </w:rPr>
            </w:pPr>
            <w:r>
              <w:rPr>
                <w:bCs/>
                <w:color w:val="404040"/>
                <w:sz w:val="24"/>
                <w:szCs w:val="24"/>
              </w:rPr>
              <w:t xml:space="preserve">        </w:t>
            </w:r>
            <w:r w:rsidR="00A508E5" w:rsidRPr="00A508E5">
              <w:rPr>
                <w:bCs/>
                <w:color w:val="404040"/>
                <w:sz w:val="24"/>
                <w:szCs w:val="24"/>
              </w:rPr>
              <w:t>По итогам исполнения бюджета муниципального образования «Асиновское городское поселение» за 2022 год расходы бюджета составили 533 708,97 тыс. рублей при плане 544 747,43 тыс. рублей, что составило 98 %,  в том числе:</w:t>
            </w:r>
          </w:p>
          <w:p w:rsidR="00A508E5" w:rsidRPr="00A508E5" w:rsidRDefault="00A508E5" w:rsidP="00A508E5">
            <w:pPr>
              <w:jc w:val="both"/>
              <w:rPr>
                <w:bCs/>
                <w:color w:val="404040"/>
                <w:sz w:val="24"/>
                <w:szCs w:val="24"/>
              </w:rPr>
            </w:pPr>
            <w:r w:rsidRPr="00A508E5">
              <w:rPr>
                <w:bCs/>
                <w:color w:val="404040"/>
                <w:sz w:val="24"/>
                <w:szCs w:val="24"/>
              </w:rPr>
              <w:t>- по разделу 0102 «Функционирование  высшего должностного лица муниципального образования» наблюдается освоение на 99,9 %, что составило 1 200,95 тыс. рублей</w:t>
            </w:r>
          </w:p>
          <w:p w:rsidR="00A508E5" w:rsidRPr="00A508E5" w:rsidRDefault="00A508E5" w:rsidP="00A508E5">
            <w:pPr>
              <w:jc w:val="both"/>
              <w:rPr>
                <w:bCs/>
                <w:color w:val="404040"/>
                <w:sz w:val="24"/>
                <w:szCs w:val="24"/>
              </w:rPr>
            </w:pPr>
            <w:r w:rsidRPr="00A508E5">
              <w:rPr>
                <w:bCs/>
                <w:color w:val="404040"/>
                <w:sz w:val="24"/>
                <w:szCs w:val="24"/>
              </w:rPr>
              <w:t>- по разделу 0103 «Функционирование  законодательных органов местного самоуправления» наблюдается 100 % освоение, что составило 58,00 тыс. рублей</w:t>
            </w:r>
          </w:p>
          <w:p w:rsidR="00A508E5" w:rsidRPr="00A508E5" w:rsidRDefault="00A508E5" w:rsidP="00A508E5">
            <w:pPr>
              <w:jc w:val="both"/>
              <w:rPr>
                <w:bCs/>
                <w:color w:val="404040"/>
                <w:sz w:val="24"/>
                <w:szCs w:val="24"/>
              </w:rPr>
            </w:pPr>
            <w:r w:rsidRPr="00A508E5">
              <w:rPr>
                <w:bCs/>
                <w:color w:val="404040"/>
                <w:sz w:val="24"/>
                <w:szCs w:val="24"/>
              </w:rPr>
              <w:t>- по разделу 0104 «Функционирование органов местного самоуправления» исполнение составило 99,8 %, что составило 20 980,56 тыс. рублей</w:t>
            </w:r>
          </w:p>
          <w:p w:rsidR="00A508E5" w:rsidRPr="00A508E5" w:rsidRDefault="00A508E5" w:rsidP="00A508E5">
            <w:pPr>
              <w:jc w:val="both"/>
              <w:rPr>
                <w:bCs/>
                <w:color w:val="404040"/>
                <w:sz w:val="24"/>
                <w:szCs w:val="24"/>
              </w:rPr>
            </w:pPr>
            <w:r w:rsidRPr="00A508E5">
              <w:rPr>
                <w:bCs/>
                <w:color w:val="404040"/>
                <w:sz w:val="24"/>
                <w:szCs w:val="24"/>
              </w:rPr>
              <w:t>- из резервного фонда было выделено 439,38 тыс. рублей, которые в итоговом решени</w:t>
            </w:r>
            <w:r w:rsidR="00D11095">
              <w:rPr>
                <w:bCs/>
                <w:color w:val="404040"/>
                <w:sz w:val="24"/>
                <w:szCs w:val="24"/>
              </w:rPr>
              <w:t>и</w:t>
            </w:r>
            <w:r w:rsidRPr="00A508E5">
              <w:rPr>
                <w:bCs/>
                <w:color w:val="404040"/>
                <w:sz w:val="24"/>
                <w:szCs w:val="24"/>
              </w:rPr>
              <w:t xml:space="preserve"> о бюджете распределены по разделам расходной части бюджета</w:t>
            </w:r>
          </w:p>
          <w:p w:rsidR="00A508E5" w:rsidRPr="00A508E5" w:rsidRDefault="00A508E5" w:rsidP="00A508E5">
            <w:pPr>
              <w:jc w:val="both"/>
              <w:rPr>
                <w:bCs/>
                <w:color w:val="404040"/>
                <w:sz w:val="24"/>
                <w:szCs w:val="24"/>
              </w:rPr>
            </w:pPr>
            <w:r w:rsidRPr="00A508E5">
              <w:rPr>
                <w:bCs/>
                <w:color w:val="404040"/>
                <w:sz w:val="24"/>
                <w:szCs w:val="24"/>
              </w:rPr>
              <w:t>- по разделу 0113 «Другие общегосударственные  вопросы» израсходовано  3 905,94 тыс. рублей (88,9 % от планового значения)</w:t>
            </w:r>
          </w:p>
          <w:p w:rsidR="00A508E5" w:rsidRPr="00A508E5" w:rsidRDefault="00A508E5" w:rsidP="00A508E5">
            <w:pPr>
              <w:jc w:val="both"/>
              <w:rPr>
                <w:bCs/>
                <w:color w:val="404040"/>
                <w:sz w:val="24"/>
                <w:szCs w:val="24"/>
              </w:rPr>
            </w:pPr>
            <w:r w:rsidRPr="00A508E5">
              <w:rPr>
                <w:bCs/>
                <w:color w:val="404040"/>
                <w:sz w:val="24"/>
                <w:szCs w:val="24"/>
              </w:rPr>
              <w:t>- по разделу 0310 «Защита населения и территории от чрезвычайных ситуаций природного и техногенного характера, пожарная безопасность» освоены в сумме 1 090,11 тыс. рублей, что составило 47,6 % от планового значения;</w:t>
            </w:r>
          </w:p>
          <w:p w:rsidR="00A508E5" w:rsidRPr="00A508E5" w:rsidRDefault="00A508E5" w:rsidP="00A508E5">
            <w:pPr>
              <w:jc w:val="both"/>
              <w:rPr>
                <w:bCs/>
                <w:color w:val="404040"/>
                <w:sz w:val="24"/>
                <w:szCs w:val="24"/>
              </w:rPr>
            </w:pPr>
            <w:r w:rsidRPr="00A508E5">
              <w:rPr>
                <w:bCs/>
                <w:color w:val="404040"/>
                <w:sz w:val="24"/>
                <w:szCs w:val="24"/>
              </w:rPr>
              <w:lastRenderedPageBreak/>
              <w:t>- по разделу 0406 «Водное хозяйство» денежные средства освоены в полном объеме в сумме 46,40 тыс. рублей (страхование противопаводковых дамб)</w:t>
            </w:r>
          </w:p>
          <w:p w:rsidR="00A508E5" w:rsidRPr="00A508E5" w:rsidRDefault="00A508E5" w:rsidP="00A508E5">
            <w:pPr>
              <w:jc w:val="both"/>
              <w:rPr>
                <w:bCs/>
                <w:color w:val="404040"/>
                <w:sz w:val="24"/>
                <w:szCs w:val="24"/>
              </w:rPr>
            </w:pPr>
            <w:r w:rsidRPr="00A508E5">
              <w:rPr>
                <w:bCs/>
                <w:color w:val="404040"/>
                <w:sz w:val="24"/>
                <w:szCs w:val="24"/>
              </w:rPr>
              <w:t>- по разделу 0409 «Дорожное хозяйство» израсходовано 69 813,13 тыс. рублей на текущее содержание дорог, ямочный ремонт дорог общего пользования, капитальный ремонт внутридворовых проездов,  очистку водоотводных каналов; исполнение составило 100 % от планового значения</w:t>
            </w:r>
          </w:p>
          <w:p w:rsidR="00A508E5" w:rsidRPr="00A508E5" w:rsidRDefault="00A508E5" w:rsidP="00A508E5">
            <w:pPr>
              <w:jc w:val="both"/>
              <w:rPr>
                <w:bCs/>
                <w:color w:val="404040"/>
                <w:sz w:val="24"/>
                <w:szCs w:val="24"/>
              </w:rPr>
            </w:pPr>
            <w:r w:rsidRPr="00A508E5">
              <w:rPr>
                <w:bCs/>
                <w:color w:val="404040"/>
                <w:sz w:val="24"/>
                <w:szCs w:val="24"/>
              </w:rPr>
              <w:t>- по разделу 0412 «Другие вопросы в области национальной экономики» на передачу полномочий на уровень муниципального района освоено 99,25 тыс. рублей</w:t>
            </w:r>
          </w:p>
          <w:p w:rsidR="00A508E5" w:rsidRPr="00A508E5" w:rsidRDefault="00A508E5" w:rsidP="00A508E5">
            <w:pPr>
              <w:jc w:val="both"/>
              <w:rPr>
                <w:bCs/>
                <w:color w:val="404040"/>
                <w:sz w:val="24"/>
                <w:szCs w:val="24"/>
              </w:rPr>
            </w:pPr>
            <w:r w:rsidRPr="00A508E5">
              <w:rPr>
                <w:bCs/>
                <w:color w:val="404040"/>
                <w:sz w:val="24"/>
                <w:szCs w:val="24"/>
              </w:rPr>
              <w:t>- по разделу 0501 «Жилищное хозяйство» произведены следующие расходы:  содержание общежития, ремонт муниципальных жилых помещений, оплата взносов на капремонт, приобретение жилья по решениям суда освоено 6 816,86 тыс. рублей исполнение составило 100,0 %</w:t>
            </w:r>
          </w:p>
          <w:p w:rsidR="00A508E5" w:rsidRPr="00A508E5" w:rsidRDefault="00A508E5" w:rsidP="00A508E5">
            <w:pPr>
              <w:jc w:val="both"/>
              <w:rPr>
                <w:bCs/>
                <w:color w:val="404040"/>
                <w:sz w:val="24"/>
                <w:szCs w:val="24"/>
              </w:rPr>
            </w:pPr>
            <w:r w:rsidRPr="00A508E5">
              <w:rPr>
                <w:bCs/>
                <w:color w:val="404040"/>
                <w:sz w:val="24"/>
                <w:szCs w:val="24"/>
              </w:rPr>
              <w:t>- по разделу 0502 «Коммунальное хозяйство» освоено 274 956,63 тыс.  рублей, что составило 98,4 %  от плана 279 306,43 тыс. рублей, в том числе:</w:t>
            </w:r>
          </w:p>
          <w:p w:rsidR="00A508E5" w:rsidRPr="00A508E5" w:rsidRDefault="00A508E5" w:rsidP="00A508E5">
            <w:pPr>
              <w:jc w:val="both"/>
              <w:rPr>
                <w:bCs/>
                <w:color w:val="404040"/>
                <w:sz w:val="24"/>
                <w:szCs w:val="24"/>
              </w:rPr>
            </w:pPr>
            <w:r w:rsidRPr="00A508E5">
              <w:rPr>
                <w:bCs/>
                <w:color w:val="404040"/>
                <w:sz w:val="24"/>
                <w:szCs w:val="24"/>
              </w:rPr>
              <w:t>- оплачено по концессионному соглашению 170 643,91 тыс рублей;</w:t>
            </w:r>
          </w:p>
          <w:p w:rsidR="00A508E5" w:rsidRPr="00A508E5" w:rsidRDefault="00A508E5" w:rsidP="00A508E5">
            <w:pPr>
              <w:jc w:val="both"/>
              <w:rPr>
                <w:bCs/>
                <w:color w:val="404040"/>
                <w:sz w:val="24"/>
                <w:szCs w:val="24"/>
              </w:rPr>
            </w:pPr>
            <w:r w:rsidRPr="00A508E5">
              <w:rPr>
                <w:bCs/>
                <w:color w:val="404040"/>
                <w:sz w:val="24"/>
                <w:szCs w:val="24"/>
              </w:rPr>
              <w:t>- оплачен выкуп теплосетей на сумму 52 806,48 тыс рублей;</w:t>
            </w:r>
          </w:p>
          <w:p w:rsidR="00A508E5" w:rsidRPr="00A508E5" w:rsidRDefault="00A508E5" w:rsidP="00A508E5">
            <w:pPr>
              <w:jc w:val="both"/>
              <w:rPr>
                <w:bCs/>
                <w:color w:val="404040"/>
                <w:sz w:val="24"/>
                <w:szCs w:val="24"/>
              </w:rPr>
            </w:pPr>
            <w:r w:rsidRPr="00A508E5">
              <w:rPr>
                <w:bCs/>
                <w:color w:val="404040"/>
                <w:sz w:val="24"/>
                <w:szCs w:val="24"/>
              </w:rPr>
              <w:t>- на остальную сумму проводился ремонт водопроводных, канализационных и тепловых сетей, выплачена субсидия теплоснабжающим, проведено финансирование содержания станции водоочистки по ул. Гидролизная, оплачены работы по техприсоединению газовых котельных и перводу МКД на природный  газ.</w:t>
            </w:r>
          </w:p>
          <w:p w:rsidR="00A508E5" w:rsidRPr="00A508E5" w:rsidRDefault="00A508E5" w:rsidP="00A508E5">
            <w:pPr>
              <w:jc w:val="both"/>
              <w:rPr>
                <w:bCs/>
                <w:color w:val="404040"/>
                <w:sz w:val="24"/>
                <w:szCs w:val="24"/>
              </w:rPr>
            </w:pPr>
            <w:r w:rsidRPr="00A508E5">
              <w:rPr>
                <w:bCs/>
                <w:color w:val="404040"/>
                <w:sz w:val="24"/>
                <w:szCs w:val="24"/>
              </w:rPr>
              <w:t>- по разделу 0503 «Благоустройство» освоено 31 607,80 тыс. рублей, что составило 99,2 % от плана. Из данного раздела финансировались работы, относящиеся:</w:t>
            </w:r>
          </w:p>
          <w:p w:rsidR="00A508E5" w:rsidRPr="00A508E5" w:rsidRDefault="00A508E5" w:rsidP="00A508E5">
            <w:pPr>
              <w:jc w:val="both"/>
              <w:rPr>
                <w:bCs/>
                <w:color w:val="404040"/>
                <w:sz w:val="24"/>
                <w:szCs w:val="24"/>
              </w:rPr>
            </w:pPr>
            <w:r w:rsidRPr="00A508E5">
              <w:rPr>
                <w:bCs/>
                <w:color w:val="404040"/>
                <w:sz w:val="24"/>
                <w:szCs w:val="24"/>
              </w:rPr>
              <w:t>- к озеленению городской территории;</w:t>
            </w:r>
          </w:p>
          <w:p w:rsidR="00A508E5" w:rsidRPr="00A508E5" w:rsidRDefault="00A508E5" w:rsidP="00A508E5">
            <w:pPr>
              <w:jc w:val="both"/>
              <w:rPr>
                <w:bCs/>
                <w:color w:val="404040"/>
                <w:sz w:val="24"/>
                <w:szCs w:val="24"/>
              </w:rPr>
            </w:pPr>
            <w:r w:rsidRPr="00A508E5">
              <w:rPr>
                <w:bCs/>
                <w:color w:val="404040"/>
                <w:sz w:val="24"/>
                <w:szCs w:val="24"/>
              </w:rPr>
              <w:t xml:space="preserve">- к содержанию мест захоронения; </w:t>
            </w:r>
          </w:p>
          <w:p w:rsidR="00A508E5" w:rsidRPr="00A508E5" w:rsidRDefault="00A508E5" w:rsidP="00A508E5">
            <w:pPr>
              <w:jc w:val="both"/>
              <w:rPr>
                <w:bCs/>
                <w:color w:val="404040"/>
                <w:sz w:val="24"/>
                <w:szCs w:val="24"/>
              </w:rPr>
            </w:pPr>
            <w:r w:rsidRPr="00A508E5">
              <w:rPr>
                <w:bCs/>
                <w:color w:val="404040"/>
                <w:sz w:val="24"/>
                <w:szCs w:val="24"/>
              </w:rPr>
              <w:t>- к освещению города (уличное освещение (электроэнергия, техническое обслуживание линий, установка новых опор освещения);</w:t>
            </w:r>
          </w:p>
          <w:p w:rsidR="00A508E5" w:rsidRPr="00A508E5" w:rsidRDefault="00A508E5" w:rsidP="00A508E5">
            <w:pPr>
              <w:jc w:val="both"/>
              <w:rPr>
                <w:bCs/>
                <w:color w:val="404040"/>
                <w:sz w:val="24"/>
                <w:szCs w:val="24"/>
              </w:rPr>
            </w:pPr>
            <w:r w:rsidRPr="00A508E5">
              <w:rPr>
                <w:bCs/>
                <w:color w:val="404040"/>
                <w:sz w:val="24"/>
                <w:szCs w:val="24"/>
              </w:rPr>
              <w:t>- чистый город (вывоз ТБО, ликвидация свалок);</w:t>
            </w:r>
          </w:p>
          <w:p w:rsidR="00A508E5" w:rsidRPr="00A508E5" w:rsidRDefault="00A508E5" w:rsidP="00A508E5">
            <w:pPr>
              <w:jc w:val="both"/>
              <w:rPr>
                <w:bCs/>
                <w:color w:val="404040"/>
                <w:sz w:val="24"/>
                <w:szCs w:val="24"/>
              </w:rPr>
            </w:pPr>
            <w:r w:rsidRPr="00A508E5">
              <w:rPr>
                <w:bCs/>
                <w:color w:val="404040"/>
                <w:sz w:val="24"/>
                <w:szCs w:val="24"/>
              </w:rPr>
              <w:t>- к благоустройству мест общего пользования (содержание и обустройство  городских туалетов, содержание общественных территорий);</w:t>
            </w:r>
          </w:p>
          <w:p w:rsidR="00A508E5" w:rsidRPr="00A508E5" w:rsidRDefault="00A508E5" w:rsidP="00A508E5">
            <w:pPr>
              <w:jc w:val="both"/>
              <w:rPr>
                <w:bCs/>
                <w:color w:val="404040"/>
                <w:sz w:val="24"/>
                <w:szCs w:val="24"/>
              </w:rPr>
            </w:pPr>
            <w:r w:rsidRPr="00A508E5">
              <w:rPr>
                <w:bCs/>
                <w:color w:val="404040"/>
                <w:sz w:val="24"/>
                <w:szCs w:val="24"/>
              </w:rPr>
              <w:t>- выполнены мероприятия по формированию современной городской среды на сумму 8 758,31 тыс рублей (100 % освоение, с учетом задолженности за выполненные работы в предыдущие годы).</w:t>
            </w:r>
          </w:p>
          <w:p w:rsidR="00A508E5" w:rsidRPr="00A508E5" w:rsidRDefault="00A508E5" w:rsidP="00A508E5">
            <w:pPr>
              <w:jc w:val="both"/>
              <w:rPr>
                <w:bCs/>
                <w:color w:val="404040"/>
                <w:sz w:val="24"/>
                <w:szCs w:val="24"/>
              </w:rPr>
            </w:pPr>
            <w:r w:rsidRPr="00A508E5">
              <w:rPr>
                <w:bCs/>
                <w:color w:val="404040"/>
                <w:sz w:val="24"/>
                <w:szCs w:val="24"/>
              </w:rPr>
              <w:t>- по разделу 0801 «Культура» проходило содействие культурным мероприятиям. Расходы составили 1 557,72 тыс. рублей</w:t>
            </w:r>
          </w:p>
          <w:p w:rsidR="00A508E5" w:rsidRPr="00A508E5" w:rsidRDefault="00A508E5" w:rsidP="00A508E5">
            <w:pPr>
              <w:jc w:val="both"/>
              <w:rPr>
                <w:bCs/>
                <w:color w:val="404040"/>
                <w:sz w:val="24"/>
                <w:szCs w:val="24"/>
              </w:rPr>
            </w:pPr>
            <w:r w:rsidRPr="00A508E5">
              <w:rPr>
                <w:bCs/>
                <w:color w:val="404040"/>
                <w:sz w:val="24"/>
                <w:szCs w:val="24"/>
              </w:rPr>
              <w:t>- по разделу 1004 «Охрана семьи и детства» профинансировано приобретение квартир для детей-сирот на сумму 20 620,10 тыс. рублей. На данные средства приобретено 12 жилых помещения;</w:t>
            </w:r>
          </w:p>
          <w:p w:rsidR="00A508E5" w:rsidRPr="00A508E5" w:rsidRDefault="00A508E5" w:rsidP="00A508E5">
            <w:pPr>
              <w:jc w:val="both"/>
              <w:rPr>
                <w:bCs/>
                <w:color w:val="404040"/>
                <w:sz w:val="24"/>
                <w:szCs w:val="24"/>
              </w:rPr>
            </w:pPr>
            <w:r w:rsidRPr="00A508E5">
              <w:rPr>
                <w:bCs/>
                <w:color w:val="404040"/>
                <w:sz w:val="24"/>
                <w:szCs w:val="24"/>
              </w:rPr>
              <w:t>- по разделу 1102 «Массовый спорт» освоены все запланированные денежные средства в сумме 255,93 тыс. рублей</w:t>
            </w:r>
          </w:p>
          <w:p w:rsidR="00A508E5" w:rsidRPr="00A508E5" w:rsidRDefault="00A508E5" w:rsidP="00A508E5">
            <w:pPr>
              <w:jc w:val="both"/>
              <w:rPr>
                <w:bCs/>
                <w:color w:val="404040"/>
                <w:sz w:val="24"/>
                <w:szCs w:val="24"/>
              </w:rPr>
            </w:pPr>
          </w:p>
          <w:p w:rsidR="00A508E5" w:rsidRPr="00A508E5" w:rsidRDefault="00A508E5" w:rsidP="00A508E5">
            <w:pPr>
              <w:jc w:val="both"/>
              <w:rPr>
                <w:bCs/>
                <w:color w:val="404040"/>
                <w:sz w:val="24"/>
                <w:szCs w:val="24"/>
              </w:rPr>
            </w:pPr>
          </w:p>
          <w:p w:rsidR="00A508E5" w:rsidRPr="00A508E5" w:rsidRDefault="00A508E5" w:rsidP="00A508E5">
            <w:pPr>
              <w:jc w:val="both"/>
              <w:rPr>
                <w:bCs/>
                <w:color w:val="404040"/>
                <w:sz w:val="24"/>
                <w:szCs w:val="24"/>
              </w:rPr>
            </w:pPr>
            <w:r w:rsidRPr="00A508E5">
              <w:rPr>
                <w:bCs/>
                <w:color w:val="404040"/>
                <w:sz w:val="24"/>
                <w:szCs w:val="24"/>
              </w:rPr>
              <w:t xml:space="preserve">Структура расходов бюджета за 2022 год характеризуется следующими показателями: </w:t>
            </w:r>
          </w:p>
          <w:p w:rsidR="00A508E5" w:rsidRPr="00A508E5" w:rsidRDefault="00A508E5" w:rsidP="00A508E5">
            <w:pPr>
              <w:jc w:val="both"/>
              <w:rPr>
                <w:bCs/>
                <w:color w:val="404040"/>
                <w:sz w:val="24"/>
                <w:szCs w:val="24"/>
              </w:rPr>
            </w:pPr>
          </w:p>
          <w:p w:rsidR="00A508E5" w:rsidRPr="00A508E5" w:rsidRDefault="00A508E5" w:rsidP="00A508E5">
            <w:pPr>
              <w:jc w:val="both"/>
              <w:rPr>
                <w:bCs/>
                <w:color w:val="404040"/>
                <w:sz w:val="24"/>
                <w:szCs w:val="24"/>
              </w:rPr>
            </w:pPr>
            <w:r w:rsidRPr="00A508E5">
              <w:rPr>
                <w:bCs/>
                <w:color w:val="404040"/>
                <w:sz w:val="24"/>
                <w:szCs w:val="24"/>
              </w:rPr>
              <w:t xml:space="preserve"> (тыс. руб.)</w:t>
            </w:r>
          </w:p>
          <w:tbl>
            <w:tblPr>
              <w:tblW w:w="11199" w:type="dxa"/>
              <w:tblLook w:val="04A0" w:firstRow="1" w:lastRow="0" w:firstColumn="1" w:lastColumn="0" w:noHBand="0" w:noVBand="1"/>
            </w:tblPr>
            <w:tblGrid>
              <w:gridCol w:w="2121"/>
              <w:gridCol w:w="725"/>
              <w:gridCol w:w="1042"/>
              <w:gridCol w:w="902"/>
              <w:gridCol w:w="1042"/>
              <w:gridCol w:w="902"/>
              <w:gridCol w:w="1005"/>
              <w:gridCol w:w="1007"/>
              <w:gridCol w:w="1047"/>
            </w:tblGrid>
            <w:tr w:rsidR="00A508E5" w:rsidRPr="00A508E5" w:rsidTr="00CF0452">
              <w:trPr>
                <w:trHeight w:val="1711"/>
              </w:trPr>
              <w:tc>
                <w:tcPr>
                  <w:tcW w:w="3119" w:type="dxa"/>
                  <w:tcBorders>
                    <w:top w:val="single" w:sz="8" w:space="0" w:color="auto"/>
                    <w:left w:val="single" w:sz="8" w:space="0" w:color="auto"/>
                    <w:bottom w:val="nil"/>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Наименование расхода</w:t>
                  </w:r>
                </w:p>
              </w:tc>
              <w:tc>
                <w:tcPr>
                  <w:tcW w:w="992" w:type="dxa"/>
                  <w:tcBorders>
                    <w:top w:val="single" w:sz="8" w:space="0" w:color="auto"/>
                    <w:left w:val="nil"/>
                    <w:bottom w:val="nil"/>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КФСР</w:t>
                  </w:r>
                </w:p>
              </w:tc>
              <w:tc>
                <w:tcPr>
                  <w:tcW w:w="1134" w:type="dxa"/>
                  <w:tcBorders>
                    <w:top w:val="single" w:sz="8" w:space="0" w:color="auto"/>
                    <w:left w:val="nil"/>
                    <w:bottom w:val="nil"/>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Утверждено Решением от 29.12.2021 № 294</w:t>
                  </w:r>
                </w:p>
              </w:tc>
              <w:tc>
                <w:tcPr>
                  <w:tcW w:w="992" w:type="dxa"/>
                  <w:tcBorders>
                    <w:top w:val="single" w:sz="8" w:space="0" w:color="auto"/>
                    <w:left w:val="nil"/>
                    <w:bottom w:val="nil"/>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Удельный вес, %</w:t>
                  </w:r>
                </w:p>
              </w:tc>
              <w:tc>
                <w:tcPr>
                  <w:tcW w:w="1134" w:type="dxa"/>
                  <w:tcBorders>
                    <w:top w:val="single" w:sz="8" w:space="0" w:color="auto"/>
                    <w:left w:val="nil"/>
                    <w:bottom w:val="nil"/>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Утверждено (в редакции Решения от 26.12.2022 № 21)</w:t>
                  </w:r>
                </w:p>
              </w:tc>
              <w:tc>
                <w:tcPr>
                  <w:tcW w:w="851" w:type="dxa"/>
                  <w:tcBorders>
                    <w:top w:val="single" w:sz="8" w:space="0" w:color="auto"/>
                    <w:left w:val="nil"/>
                    <w:bottom w:val="nil"/>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Удельный вес, %</w:t>
                  </w:r>
                </w:p>
              </w:tc>
              <w:tc>
                <w:tcPr>
                  <w:tcW w:w="1134" w:type="dxa"/>
                  <w:tcBorders>
                    <w:top w:val="single" w:sz="8" w:space="0" w:color="auto"/>
                    <w:left w:val="nil"/>
                    <w:bottom w:val="nil"/>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исполнение</w:t>
                  </w:r>
                </w:p>
              </w:tc>
              <w:tc>
                <w:tcPr>
                  <w:tcW w:w="850" w:type="dxa"/>
                  <w:tcBorders>
                    <w:top w:val="single" w:sz="8" w:space="0" w:color="auto"/>
                    <w:left w:val="nil"/>
                    <w:bottom w:val="nil"/>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 исполнения</w:t>
                  </w:r>
                </w:p>
              </w:tc>
              <w:tc>
                <w:tcPr>
                  <w:tcW w:w="993" w:type="dxa"/>
                  <w:tcBorders>
                    <w:top w:val="single" w:sz="8" w:space="0" w:color="auto"/>
                    <w:left w:val="nil"/>
                    <w:bottom w:val="nil"/>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 xml:space="preserve">Удельный вес исполнения, % </w:t>
                  </w:r>
                </w:p>
              </w:tc>
            </w:tr>
            <w:tr w:rsidR="00A508E5" w:rsidRPr="00A508E5" w:rsidTr="00CF0452">
              <w:trPr>
                <w:trHeight w:val="300"/>
              </w:trPr>
              <w:tc>
                <w:tcPr>
                  <w:tcW w:w="3119"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Общегосударственные вопросы</w:t>
                  </w:r>
                </w:p>
              </w:tc>
              <w:tc>
                <w:tcPr>
                  <w:tcW w:w="992" w:type="dxa"/>
                  <w:tcBorders>
                    <w:top w:val="single" w:sz="8" w:space="0" w:color="auto"/>
                    <w:left w:val="nil"/>
                    <w:bottom w:val="single" w:sz="8" w:space="0" w:color="auto"/>
                    <w:right w:val="nil"/>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0100</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27 245,63</w:t>
                  </w:r>
                </w:p>
              </w:tc>
              <w:tc>
                <w:tcPr>
                  <w:tcW w:w="992" w:type="dxa"/>
                  <w:tcBorders>
                    <w:top w:val="single" w:sz="8" w:space="0" w:color="auto"/>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30,7</w:t>
                  </w:r>
                </w:p>
              </w:tc>
              <w:tc>
                <w:tcPr>
                  <w:tcW w:w="1134" w:type="dxa"/>
                  <w:tcBorders>
                    <w:top w:val="single" w:sz="8" w:space="0" w:color="auto"/>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27 945,71</w:t>
                  </w:r>
                </w:p>
              </w:tc>
              <w:tc>
                <w:tcPr>
                  <w:tcW w:w="851" w:type="dxa"/>
                  <w:tcBorders>
                    <w:top w:val="single" w:sz="8" w:space="0" w:color="auto"/>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5,1</w:t>
                  </w:r>
                </w:p>
              </w:tc>
              <w:tc>
                <w:tcPr>
                  <w:tcW w:w="1134" w:type="dxa"/>
                  <w:tcBorders>
                    <w:top w:val="single" w:sz="8" w:space="0" w:color="auto"/>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27 404,04</w:t>
                  </w:r>
                </w:p>
              </w:tc>
              <w:tc>
                <w:tcPr>
                  <w:tcW w:w="850" w:type="dxa"/>
                  <w:tcBorders>
                    <w:top w:val="single" w:sz="8" w:space="0" w:color="auto"/>
                    <w:left w:val="nil"/>
                    <w:bottom w:val="single" w:sz="8" w:space="0" w:color="auto"/>
                    <w:right w:val="nil"/>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98,1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5,1</w:t>
                  </w:r>
                </w:p>
              </w:tc>
            </w:tr>
            <w:tr w:rsidR="00A508E5" w:rsidRPr="00A508E5" w:rsidTr="00CF0452">
              <w:trPr>
                <w:trHeight w:val="540"/>
              </w:trPr>
              <w:tc>
                <w:tcPr>
                  <w:tcW w:w="3119" w:type="dxa"/>
                  <w:tcBorders>
                    <w:top w:val="nil"/>
                    <w:left w:val="single" w:sz="8" w:space="0" w:color="auto"/>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lastRenderedPageBreak/>
                    <w:t>Национальная безопасность и правоохранительная деятельность</w:t>
                  </w:r>
                </w:p>
              </w:tc>
              <w:tc>
                <w:tcPr>
                  <w:tcW w:w="992" w:type="dxa"/>
                  <w:tcBorders>
                    <w:top w:val="nil"/>
                    <w:left w:val="nil"/>
                    <w:bottom w:val="single" w:sz="8" w:space="0" w:color="auto"/>
                    <w:right w:val="nil"/>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0300</w:t>
                  </w:r>
                </w:p>
              </w:tc>
              <w:tc>
                <w:tcPr>
                  <w:tcW w:w="1134" w:type="dxa"/>
                  <w:tcBorders>
                    <w:top w:val="nil"/>
                    <w:left w:val="single" w:sz="8" w:space="0" w:color="auto"/>
                    <w:bottom w:val="nil"/>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1 095,00</w:t>
                  </w:r>
                </w:p>
              </w:tc>
              <w:tc>
                <w:tcPr>
                  <w:tcW w:w="992" w:type="dxa"/>
                  <w:tcBorders>
                    <w:top w:val="nil"/>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1,2</w:t>
                  </w:r>
                </w:p>
              </w:tc>
              <w:tc>
                <w:tcPr>
                  <w:tcW w:w="1134" w:type="dxa"/>
                  <w:tcBorders>
                    <w:top w:val="nil"/>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2 290,11</w:t>
                  </w:r>
                </w:p>
              </w:tc>
              <w:tc>
                <w:tcPr>
                  <w:tcW w:w="851" w:type="dxa"/>
                  <w:tcBorders>
                    <w:top w:val="nil"/>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0,4</w:t>
                  </w:r>
                </w:p>
              </w:tc>
              <w:tc>
                <w:tcPr>
                  <w:tcW w:w="1134" w:type="dxa"/>
                  <w:tcBorders>
                    <w:top w:val="nil"/>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1 090,11</w:t>
                  </w:r>
                </w:p>
              </w:tc>
              <w:tc>
                <w:tcPr>
                  <w:tcW w:w="850" w:type="dxa"/>
                  <w:tcBorders>
                    <w:top w:val="nil"/>
                    <w:left w:val="nil"/>
                    <w:bottom w:val="single" w:sz="8" w:space="0" w:color="auto"/>
                    <w:right w:val="nil"/>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47,6</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A508E5" w:rsidRPr="00A508E5" w:rsidRDefault="00A508E5" w:rsidP="00A508E5">
                  <w:pPr>
                    <w:jc w:val="both"/>
                    <w:rPr>
                      <w:bCs/>
                      <w:color w:val="404040"/>
                      <w:sz w:val="24"/>
                      <w:szCs w:val="24"/>
                    </w:rPr>
                  </w:pPr>
                  <w:r w:rsidRPr="00A508E5">
                    <w:rPr>
                      <w:bCs/>
                      <w:color w:val="404040"/>
                      <w:sz w:val="24"/>
                      <w:szCs w:val="24"/>
                    </w:rPr>
                    <w:t>0,2</w:t>
                  </w:r>
                </w:p>
              </w:tc>
            </w:tr>
            <w:tr w:rsidR="00A508E5" w:rsidRPr="00A508E5" w:rsidTr="00CF0452">
              <w:trPr>
                <w:trHeight w:val="300"/>
              </w:trPr>
              <w:tc>
                <w:tcPr>
                  <w:tcW w:w="3119" w:type="dxa"/>
                  <w:tcBorders>
                    <w:top w:val="nil"/>
                    <w:left w:val="single" w:sz="8" w:space="0" w:color="auto"/>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Национальная экономика</w:t>
                  </w:r>
                </w:p>
              </w:tc>
              <w:tc>
                <w:tcPr>
                  <w:tcW w:w="992" w:type="dxa"/>
                  <w:tcBorders>
                    <w:top w:val="nil"/>
                    <w:left w:val="nil"/>
                    <w:bottom w:val="single" w:sz="8" w:space="0" w:color="auto"/>
                    <w:right w:val="nil"/>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0400</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32 402,89</w:t>
                  </w:r>
                </w:p>
              </w:tc>
              <w:tc>
                <w:tcPr>
                  <w:tcW w:w="992" w:type="dxa"/>
                  <w:tcBorders>
                    <w:top w:val="nil"/>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36,5</w:t>
                  </w:r>
                </w:p>
              </w:tc>
              <w:tc>
                <w:tcPr>
                  <w:tcW w:w="1134" w:type="dxa"/>
                  <w:tcBorders>
                    <w:top w:val="nil"/>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69 959,77</w:t>
                  </w:r>
                </w:p>
              </w:tc>
              <w:tc>
                <w:tcPr>
                  <w:tcW w:w="851" w:type="dxa"/>
                  <w:tcBorders>
                    <w:top w:val="nil"/>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12,8</w:t>
                  </w:r>
                </w:p>
              </w:tc>
              <w:tc>
                <w:tcPr>
                  <w:tcW w:w="1134" w:type="dxa"/>
                  <w:tcBorders>
                    <w:top w:val="nil"/>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69 958,77</w:t>
                  </w:r>
                </w:p>
              </w:tc>
              <w:tc>
                <w:tcPr>
                  <w:tcW w:w="850" w:type="dxa"/>
                  <w:tcBorders>
                    <w:top w:val="nil"/>
                    <w:left w:val="nil"/>
                    <w:bottom w:val="single" w:sz="8" w:space="0" w:color="auto"/>
                    <w:right w:val="nil"/>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100,0</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A508E5" w:rsidRPr="00A508E5" w:rsidRDefault="00A508E5" w:rsidP="00A508E5">
                  <w:pPr>
                    <w:jc w:val="both"/>
                    <w:rPr>
                      <w:bCs/>
                      <w:color w:val="404040"/>
                      <w:sz w:val="24"/>
                      <w:szCs w:val="24"/>
                    </w:rPr>
                  </w:pPr>
                  <w:r w:rsidRPr="00A508E5">
                    <w:rPr>
                      <w:bCs/>
                      <w:color w:val="404040"/>
                      <w:sz w:val="24"/>
                      <w:szCs w:val="24"/>
                    </w:rPr>
                    <w:t>13,1</w:t>
                  </w:r>
                </w:p>
              </w:tc>
            </w:tr>
            <w:tr w:rsidR="00A508E5" w:rsidRPr="00A508E5" w:rsidTr="00CF0452">
              <w:trPr>
                <w:trHeight w:val="300"/>
              </w:trPr>
              <w:tc>
                <w:tcPr>
                  <w:tcW w:w="3119" w:type="dxa"/>
                  <w:tcBorders>
                    <w:top w:val="nil"/>
                    <w:left w:val="single" w:sz="8" w:space="0" w:color="auto"/>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Жилищно-коммунальное хозяйство</w:t>
                  </w:r>
                </w:p>
              </w:tc>
              <w:tc>
                <w:tcPr>
                  <w:tcW w:w="992" w:type="dxa"/>
                  <w:tcBorders>
                    <w:top w:val="nil"/>
                    <w:left w:val="nil"/>
                    <w:bottom w:val="single" w:sz="8" w:space="0" w:color="auto"/>
                    <w:right w:val="nil"/>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0500</w:t>
                  </w:r>
                </w:p>
              </w:tc>
              <w:tc>
                <w:tcPr>
                  <w:tcW w:w="1134" w:type="dxa"/>
                  <w:tcBorders>
                    <w:top w:val="nil"/>
                    <w:left w:val="single" w:sz="8" w:space="0" w:color="auto"/>
                    <w:bottom w:val="nil"/>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26 701,48</w:t>
                  </w:r>
                </w:p>
              </w:tc>
              <w:tc>
                <w:tcPr>
                  <w:tcW w:w="992" w:type="dxa"/>
                  <w:tcBorders>
                    <w:top w:val="nil"/>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30,1</w:t>
                  </w:r>
                </w:p>
              </w:tc>
              <w:tc>
                <w:tcPr>
                  <w:tcW w:w="1134" w:type="dxa"/>
                  <w:tcBorders>
                    <w:top w:val="nil"/>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417 411,07</w:t>
                  </w:r>
                </w:p>
              </w:tc>
              <w:tc>
                <w:tcPr>
                  <w:tcW w:w="851" w:type="dxa"/>
                  <w:tcBorders>
                    <w:top w:val="nil"/>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76,6</w:t>
                  </w:r>
                </w:p>
              </w:tc>
              <w:tc>
                <w:tcPr>
                  <w:tcW w:w="1134" w:type="dxa"/>
                  <w:tcBorders>
                    <w:top w:val="nil"/>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412 807,29</w:t>
                  </w:r>
                </w:p>
              </w:tc>
              <w:tc>
                <w:tcPr>
                  <w:tcW w:w="850" w:type="dxa"/>
                  <w:tcBorders>
                    <w:top w:val="nil"/>
                    <w:left w:val="nil"/>
                    <w:bottom w:val="single" w:sz="8" w:space="0" w:color="auto"/>
                    <w:right w:val="nil"/>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98,9</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A508E5" w:rsidRPr="00A508E5" w:rsidRDefault="00A508E5" w:rsidP="00A508E5">
                  <w:pPr>
                    <w:jc w:val="both"/>
                    <w:rPr>
                      <w:bCs/>
                      <w:color w:val="404040"/>
                      <w:sz w:val="24"/>
                      <w:szCs w:val="24"/>
                    </w:rPr>
                  </w:pPr>
                  <w:r w:rsidRPr="00A508E5">
                    <w:rPr>
                      <w:bCs/>
                      <w:color w:val="404040"/>
                      <w:sz w:val="24"/>
                      <w:szCs w:val="24"/>
                    </w:rPr>
                    <w:t>77,3</w:t>
                  </w:r>
                </w:p>
              </w:tc>
            </w:tr>
            <w:tr w:rsidR="00A508E5" w:rsidRPr="00A508E5" w:rsidTr="00CF0452">
              <w:trPr>
                <w:trHeight w:val="300"/>
              </w:trPr>
              <w:tc>
                <w:tcPr>
                  <w:tcW w:w="3119" w:type="dxa"/>
                  <w:tcBorders>
                    <w:top w:val="nil"/>
                    <w:left w:val="single" w:sz="8" w:space="0" w:color="auto"/>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 xml:space="preserve"> Культура, кинематография</w:t>
                  </w:r>
                </w:p>
              </w:tc>
              <w:tc>
                <w:tcPr>
                  <w:tcW w:w="992" w:type="dxa"/>
                  <w:tcBorders>
                    <w:top w:val="nil"/>
                    <w:left w:val="nil"/>
                    <w:bottom w:val="single" w:sz="8" w:space="0" w:color="auto"/>
                    <w:right w:val="nil"/>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0800</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588,20</w:t>
                  </w:r>
                </w:p>
              </w:tc>
              <w:tc>
                <w:tcPr>
                  <w:tcW w:w="992" w:type="dxa"/>
                  <w:tcBorders>
                    <w:top w:val="nil"/>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0,7</w:t>
                  </w:r>
                </w:p>
              </w:tc>
              <w:tc>
                <w:tcPr>
                  <w:tcW w:w="1134" w:type="dxa"/>
                  <w:tcBorders>
                    <w:top w:val="nil"/>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1 557,72</w:t>
                  </w:r>
                </w:p>
              </w:tc>
              <w:tc>
                <w:tcPr>
                  <w:tcW w:w="851" w:type="dxa"/>
                  <w:tcBorders>
                    <w:top w:val="nil"/>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0,3</w:t>
                  </w:r>
                </w:p>
              </w:tc>
              <w:tc>
                <w:tcPr>
                  <w:tcW w:w="1134" w:type="dxa"/>
                  <w:tcBorders>
                    <w:top w:val="nil"/>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1 557,72</w:t>
                  </w:r>
                </w:p>
              </w:tc>
              <w:tc>
                <w:tcPr>
                  <w:tcW w:w="850" w:type="dxa"/>
                  <w:tcBorders>
                    <w:top w:val="nil"/>
                    <w:left w:val="nil"/>
                    <w:bottom w:val="single" w:sz="8" w:space="0" w:color="auto"/>
                    <w:right w:val="nil"/>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100,0</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A508E5" w:rsidRPr="00A508E5" w:rsidRDefault="00A508E5" w:rsidP="00A508E5">
                  <w:pPr>
                    <w:jc w:val="both"/>
                    <w:rPr>
                      <w:bCs/>
                      <w:color w:val="404040"/>
                      <w:sz w:val="24"/>
                      <w:szCs w:val="24"/>
                    </w:rPr>
                  </w:pPr>
                  <w:r w:rsidRPr="00A508E5">
                    <w:rPr>
                      <w:bCs/>
                      <w:color w:val="404040"/>
                      <w:sz w:val="24"/>
                      <w:szCs w:val="24"/>
                    </w:rPr>
                    <w:t>0,3</w:t>
                  </w:r>
                </w:p>
              </w:tc>
            </w:tr>
            <w:tr w:rsidR="00A508E5" w:rsidRPr="00A508E5" w:rsidTr="00CF0452">
              <w:trPr>
                <w:trHeight w:val="300"/>
              </w:trPr>
              <w:tc>
                <w:tcPr>
                  <w:tcW w:w="3119" w:type="dxa"/>
                  <w:tcBorders>
                    <w:top w:val="nil"/>
                    <w:left w:val="single" w:sz="8" w:space="0" w:color="auto"/>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Социальная политика</w:t>
                  </w:r>
                </w:p>
              </w:tc>
              <w:tc>
                <w:tcPr>
                  <w:tcW w:w="992" w:type="dxa"/>
                  <w:tcBorders>
                    <w:top w:val="nil"/>
                    <w:left w:val="nil"/>
                    <w:bottom w:val="single" w:sz="8" w:space="0" w:color="auto"/>
                    <w:right w:val="nil"/>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1000</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200,00</w:t>
                  </w:r>
                </w:p>
              </w:tc>
              <w:tc>
                <w:tcPr>
                  <w:tcW w:w="992" w:type="dxa"/>
                  <w:tcBorders>
                    <w:top w:val="nil"/>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0,3</w:t>
                  </w:r>
                </w:p>
              </w:tc>
              <w:tc>
                <w:tcPr>
                  <w:tcW w:w="1134" w:type="dxa"/>
                  <w:tcBorders>
                    <w:top w:val="nil"/>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25 327,12</w:t>
                  </w:r>
                </w:p>
              </w:tc>
              <w:tc>
                <w:tcPr>
                  <w:tcW w:w="851" w:type="dxa"/>
                  <w:tcBorders>
                    <w:top w:val="nil"/>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4,6</w:t>
                  </w:r>
                </w:p>
              </w:tc>
              <w:tc>
                <w:tcPr>
                  <w:tcW w:w="1134" w:type="dxa"/>
                  <w:tcBorders>
                    <w:top w:val="nil"/>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20 635,10</w:t>
                  </w:r>
                </w:p>
              </w:tc>
              <w:tc>
                <w:tcPr>
                  <w:tcW w:w="850" w:type="dxa"/>
                  <w:tcBorders>
                    <w:top w:val="nil"/>
                    <w:left w:val="nil"/>
                    <w:bottom w:val="single" w:sz="8" w:space="0" w:color="auto"/>
                    <w:right w:val="nil"/>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81,5</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A508E5" w:rsidRPr="00A508E5" w:rsidRDefault="00A508E5" w:rsidP="00A508E5">
                  <w:pPr>
                    <w:jc w:val="both"/>
                    <w:rPr>
                      <w:bCs/>
                      <w:color w:val="404040"/>
                      <w:sz w:val="24"/>
                      <w:szCs w:val="24"/>
                    </w:rPr>
                  </w:pPr>
                  <w:r w:rsidRPr="00A508E5">
                    <w:rPr>
                      <w:bCs/>
                      <w:color w:val="404040"/>
                      <w:sz w:val="24"/>
                      <w:szCs w:val="24"/>
                    </w:rPr>
                    <w:t>3,9</w:t>
                  </w:r>
                </w:p>
              </w:tc>
            </w:tr>
            <w:tr w:rsidR="00A508E5" w:rsidRPr="00A508E5" w:rsidTr="00CF0452">
              <w:trPr>
                <w:trHeight w:val="300"/>
              </w:trPr>
              <w:tc>
                <w:tcPr>
                  <w:tcW w:w="3119" w:type="dxa"/>
                  <w:tcBorders>
                    <w:top w:val="nil"/>
                    <w:left w:val="single" w:sz="8" w:space="0" w:color="auto"/>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Физическая культура и спорт</w:t>
                  </w:r>
                </w:p>
              </w:tc>
              <w:tc>
                <w:tcPr>
                  <w:tcW w:w="992" w:type="dxa"/>
                  <w:tcBorders>
                    <w:top w:val="nil"/>
                    <w:left w:val="nil"/>
                    <w:bottom w:val="single" w:sz="8" w:space="0" w:color="auto"/>
                    <w:right w:val="nil"/>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1100</w:t>
                  </w:r>
                </w:p>
              </w:tc>
              <w:tc>
                <w:tcPr>
                  <w:tcW w:w="1134" w:type="dxa"/>
                  <w:tcBorders>
                    <w:top w:val="nil"/>
                    <w:left w:val="single" w:sz="8" w:space="0" w:color="auto"/>
                    <w:bottom w:val="single" w:sz="4"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437,27</w:t>
                  </w:r>
                </w:p>
              </w:tc>
              <w:tc>
                <w:tcPr>
                  <w:tcW w:w="992" w:type="dxa"/>
                  <w:tcBorders>
                    <w:top w:val="nil"/>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0,5</w:t>
                  </w:r>
                </w:p>
              </w:tc>
              <w:tc>
                <w:tcPr>
                  <w:tcW w:w="1134" w:type="dxa"/>
                  <w:tcBorders>
                    <w:top w:val="nil"/>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255,93</w:t>
                  </w:r>
                </w:p>
              </w:tc>
              <w:tc>
                <w:tcPr>
                  <w:tcW w:w="851" w:type="dxa"/>
                  <w:tcBorders>
                    <w:top w:val="nil"/>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0,2</w:t>
                  </w:r>
                </w:p>
              </w:tc>
              <w:tc>
                <w:tcPr>
                  <w:tcW w:w="1134" w:type="dxa"/>
                  <w:tcBorders>
                    <w:top w:val="nil"/>
                    <w:left w:val="nil"/>
                    <w:bottom w:val="single" w:sz="8" w:space="0" w:color="auto"/>
                    <w:right w:val="single" w:sz="8"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255,93</w:t>
                  </w:r>
                </w:p>
              </w:tc>
              <w:tc>
                <w:tcPr>
                  <w:tcW w:w="850" w:type="dxa"/>
                  <w:tcBorders>
                    <w:top w:val="nil"/>
                    <w:left w:val="nil"/>
                    <w:bottom w:val="single" w:sz="4" w:space="0" w:color="auto"/>
                    <w:right w:val="nil"/>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100,0</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A508E5" w:rsidRPr="00A508E5" w:rsidRDefault="00A508E5" w:rsidP="00A508E5">
                  <w:pPr>
                    <w:jc w:val="both"/>
                    <w:rPr>
                      <w:bCs/>
                      <w:color w:val="404040"/>
                      <w:sz w:val="24"/>
                      <w:szCs w:val="24"/>
                    </w:rPr>
                  </w:pPr>
                  <w:r w:rsidRPr="00A508E5">
                    <w:rPr>
                      <w:bCs/>
                      <w:color w:val="404040"/>
                      <w:sz w:val="24"/>
                      <w:szCs w:val="24"/>
                    </w:rPr>
                    <w:t>0,1</w:t>
                  </w:r>
                </w:p>
              </w:tc>
            </w:tr>
            <w:tr w:rsidR="00A508E5" w:rsidRPr="00A508E5" w:rsidTr="00CF0452">
              <w:trPr>
                <w:trHeight w:val="300"/>
              </w:trPr>
              <w:tc>
                <w:tcPr>
                  <w:tcW w:w="3119" w:type="dxa"/>
                  <w:tcBorders>
                    <w:top w:val="nil"/>
                    <w:left w:val="single" w:sz="8" w:space="0" w:color="auto"/>
                    <w:bottom w:val="single" w:sz="8" w:space="0" w:color="auto"/>
                    <w:right w:val="single" w:sz="8" w:space="0" w:color="auto"/>
                  </w:tcBorders>
                  <w:shd w:val="clear" w:color="auto" w:fill="auto"/>
                  <w:noWrap/>
                  <w:vAlign w:val="center"/>
                  <w:hideMark/>
                </w:tcPr>
                <w:p w:rsidR="00A508E5" w:rsidRPr="00A508E5" w:rsidRDefault="00A508E5" w:rsidP="00A508E5">
                  <w:pPr>
                    <w:jc w:val="both"/>
                    <w:rPr>
                      <w:bCs/>
                      <w:color w:val="404040"/>
                      <w:sz w:val="24"/>
                      <w:szCs w:val="24"/>
                    </w:rPr>
                  </w:pPr>
                  <w:r w:rsidRPr="00A508E5">
                    <w:rPr>
                      <w:bCs/>
                      <w:color w:val="404040"/>
                      <w:sz w:val="24"/>
                      <w:szCs w:val="24"/>
                    </w:rPr>
                    <w:t>Итого</w:t>
                  </w:r>
                </w:p>
              </w:tc>
              <w:tc>
                <w:tcPr>
                  <w:tcW w:w="992" w:type="dxa"/>
                  <w:tcBorders>
                    <w:top w:val="nil"/>
                    <w:left w:val="nil"/>
                    <w:bottom w:val="single" w:sz="8" w:space="0" w:color="auto"/>
                    <w:right w:val="nil"/>
                  </w:tcBorders>
                  <w:shd w:val="clear" w:color="auto" w:fill="auto"/>
                  <w:noWrap/>
                  <w:vAlign w:val="center"/>
                  <w:hideMark/>
                </w:tcPr>
                <w:p w:rsidR="00A508E5" w:rsidRPr="00A508E5" w:rsidRDefault="00A508E5" w:rsidP="00A508E5">
                  <w:pPr>
                    <w:jc w:val="both"/>
                    <w:rPr>
                      <w:bCs/>
                      <w:color w:val="404040"/>
                      <w:sz w:val="24"/>
                      <w:szCs w:val="24"/>
                    </w:rPr>
                  </w:pPr>
                  <w:r w:rsidRPr="00A508E5">
                    <w:rPr>
                      <w:bCs/>
                      <w:color w:val="404040"/>
                      <w:sz w:val="24"/>
                      <w:szCs w:val="24"/>
                    </w:rPr>
                    <w:t> </w:t>
                  </w:r>
                </w:p>
              </w:tc>
              <w:tc>
                <w:tcPr>
                  <w:tcW w:w="1134"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A508E5" w:rsidRPr="00A508E5" w:rsidRDefault="00A508E5" w:rsidP="00A508E5">
                  <w:pPr>
                    <w:jc w:val="both"/>
                    <w:rPr>
                      <w:bCs/>
                      <w:color w:val="404040"/>
                      <w:sz w:val="24"/>
                      <w:szCs w:val="24"/>
                    </w:rPr>
                  </w:pPr>
                  <w:r w:rsidRPr="00A508E5">
                    <w:rPr>
                      <w:bCs/>
                      <w:color w:val="404040"/>
                      <w:sz w:val="24"/>
                      <w:szCs w:val="24"/>
                    </w:rPr>
                    <w:t>88 670,47</w:t>
                  </w:r>
                </w:p>
              </w:tc>
              <w:tc>
                <w:tcPr>
                  <w:tcW w:w="992" w:type="dxa"/>
                  <w:tcBorders>
                    <w:top w:val="nil"/>
                    <w:left w:val="nil"/>
                    <w:bottom w:val="single" w:sz="8" w:space="0" w:color="auto"/>
                    <w:right w:val="single" w:sz="8" w:space="0" w:color="auto"/>
                  </w:tcBorders>
                  <w:shd w:val="clear" w:color="auto" w:fill="auto"/>
                  <w:noWrap/>
                  <w:vAlign w:val="center"/>
                  <w:hideMark/>
                </w:tcPr>
                <w:p w:rsidR="00A508E5" w:rsidRPr="00A508E5" w:rsidRDefault="00A508E5" w:rsidP="00A508E5">
                  <w:pPr>
                    <w:jc w:val="both"/>
                    <w:rPr>
                      <w:bCs/>
                      <w:color w:val="404040"/>
                      <w:sz w:val="24"/>
                      <w:szCs w:val="24"/>
                    </w:rPr>
                  </w:pPr>
                  <w:r w:rsidRPr="00A508E5">
                    <w:rPr>
                      <w:bCs/>
                      <w:color w:val="404040"/>
                      <w:sz w:val="24"/>
                      <w:szCs w:val="24"/>
                    </w:rPr>
                    <w:t>100,00</w:t>
                  </w:r>
                </w:p>
              </w:tc>
              <w:tc>
                <w:tcPr>
                  <w:tcW w:w="1134" w:type="dxa"/>
                  <w:tcBorders>
                    <w:top w:val="nil"/>
                    <w:left w:val="nil"/>
                    <w:bottom w:val="single" w:sz="8" w:space="0" w:color="auto"/>
                    <w:right w:val="single" w:sz="8" w:space="0" w:color="auto"/>
                  </w:tcBorders>
                  <w:shd w:val="clear" w:color="auto" w:fill="auto"/>
                  <w:noWrap/>
                  <w:vAlign w:val="center"/>
                  <w:hideMark/>
                </w:tcPr>
                <w:p w:rsidR="00A508E5" w:rsidRPr="00A508E5" w:rsidRDefault="00A508E5" w:rsidP="00A508E5">
                  <w:pPr>
                    <w:jc w:val="both"/>
                    <w:rPr>
                      <w:bCs/>
                      <w:color w:val="404040"/>
                      <w:sz w:val="24"/>
                      <w:szCs w:val="24"/>
                    </w:rPr>
                  </w:pPr>
                  <w:r w:rsidRPr="00A508E5">
                    <w:rPr>
                      <w:bCs/>
                      <w:color w:val="404040"/>
                      <w:sz w:val="24"/>
                      <w:szCs w:val="24"/>
                    </w:rPr>
                    <w:t>544 747,43</w:t>
                  </w:r>
                </w:p>
              </w:tc>
              <w:tc>
                <w:tcPr>
                  <w:tcW w:w="851" w:type="dxa"/>
                  <w:tcBorders>
                    <w:top w:val="nil"/>
                    <w:left w:val="nil"/>
                    <w:bottom w:val="single" w:sz="8" w:space="0" w:color="auto"/>
                    <w:right w:val="single" w:sz="8" w:space="0" w:color="auto"/>
                  </w:tcBorders>
                  <w:shd w:val="clear" w:color="auto" w:fill="auto"/>
                  <w:noWrap/>
                  <w:vAlign w:val="center"/>
                  <w:hideMark/>
                </w:tcPr>
                <w:p w:rsidR="00A508E5" w:rsidRPr="00A508E5" w:rsidRDefault="00A508E5" w:rsidP="00A508E5">
                  <w:pPr>
                    <w:jc w:val="both"/>
                    <w:rPr>
                      <w:bCs/>
                      <w:color w:val="404040"/>
                      <w:sz w:val="24"/>
                      <w:szCs w:val="24"/>
                    </w:rPr>
                  </w:pPr>
                  <w:r w:rsidRPr="00A508E5">
                    <w:rPr>
                      <w:bCs/>
                      <w:color w:val="404040"/>
                      <w:sz w:val="24"/>
                      <w:szCs w:val="24"/>
                    </w:rPr>
                    <w:t>100,00</w:t>
                  </w:r>
                </w:p>
              </w:tc>
              <w:tc>
                <w:tcPr>
                  <w:tcW w:w="1134" w:type="dxa"/>
                  <w:tcBorders>
                    <w:top w:val="nil"/>
                    <w:left w:val="nil"/>
                    <w:bottom w:val="single" w:sz="8" w:space="0" w:color="auto"/>
                    <w:right w:val="single" w:sz="4" w:space="0" w:color="auto"/>
                  </w:tcBorders>
                  <w:shd w:val="clear" w:color="auto" w:fill="auto"/>
                  <w:noWrap/>
                  <w:vAlign w:val="center"/>
                  <w:hideMark/>
                </w:tcPr>
                <w:p w:rsidR="00A508E5" w:rsidRPr="00A508E5" w:rsidRDefault="00A508E5" w:rsidP="00A508E5">
                  <w:pPr>
                    <w:jc w:val="both"/>
                    <w:rPr>
                      <w:bCs/>
                      <w:color w:val="404040"/>
                      <w:sz w:val="24"/>
                      <w:szCs w:val="24"/>
                    </w:rPr>
                  </w:pPr>
                  <w:r w:rsidRPr="00A508E5">
                    <w:rPr>
                      <w:bCs/>
                      <w:color w:val="404040"/>
                      <w:sz w:val="24"/>
                      <w:szCs w:val="24"/>
                    </w:rPr>
                    <w:t>533 708,96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508E5" w:rsidRPr="00A508E5" w:rsidRDefault="00A508E5" w:rsidP="00A508E5">
                  <w:pPr>
                    <w:jc w:val="both"/>
                    <w:rPr>
                      <w:bCs/>
                      <w:color w:val="404040"/>
                      <w:sz w:val="24"/>
                      <w:szCs w:val="24"/>
                    </w:rPr>
                  </w:pPr>
                  <w:r w:rsidRPr="00A508E5">
                    <w:rPr>
                      <w:bCs/>
                      <w:color w:val="404040"/>
                      <w:sz w:val="24"/>
                      <w:szCs w:val="24"/>
                    </w:rPr>
                    <w:t>97,9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08E5" w:rsidRPr="00A508E5" w:rsidRDefault="00A508E5" w:rsidP="00A508E5">
                  <w:pPr>
                    <w:jc w:val="both"/>
                    <w:rPr>
                      <w:bCs/>
                      <w:color w:val="404040"/>
                      <w:sz w:val="24"/>
                      <w:szCs w:val="24"/>
                    </w:rPr>
                  </w:pPr>
                  <w:r w:rsidRPr="00A508E5">
                    <w:rPr>
                      <w:bCs/>
                      <w:color w:val="404040"/>
                      <w:sz w:val="24"/>
                      <w:szCs w:val="24"/>
                    </w:rPr>
                    <w:t>100,00</w:t>
                  </w:r>
                </w:p>
              </w:tc>
            </w:tr>
          </w:tbl>
          <w:p w:rsidR="00A508E5" w:rsidRPr="00A508E5" w:rsidRDefault="00A508E5" w:rsidP="00A508E5">
            <w:pPr>
              <w:jc w:val="both"/>
              <w:rPr>
                <w:bCs/>
                <w:color w:val="404040"/>
                <w:sz w:val="24"/>
                <w:szCs w:val="24"/>
              </w:rPr>
            </w:pPr>
          </w:p>
          <w:p w:rsidR="00A508E5" w:rsidRPr="00D11095" w:rsidRDefault="00A508E5" w:rsidP="00D11095">
            <w:pPr>
              <w:jc w:val="both"/>
              <w:rPr>
                <w:bCs/>
                <w:color w:val="404040"/>
                <w:sz w:val="24"/>
                <w:szCs w:val="24"/>
              </w:rPr>
            </w:pPr>
            <w:r w:rsidRPr="00A508E5">
              <w:rPr>
                <w:bCs/>
                <w:color w:val="404040"/>
                <w:sz w:val="24"/>
                <w:szCs w:val="24"/>
              </w:rPr>
              <w:t>По итогам 2022 года остаток средств на счете муниципального</w:t>
            </w:r>
            <w:r w:rsidRPr="00A508E5">
              <w:rPr>
                <w:b/>
                <w:bCs/>
                <w:color w:val="404040"/>
                <w:sz w:val="24"/>
                <w:szCs w:val="24"/>
              </w:rPr>
              <w:t xml:space="preserve"> </w:t>
            </w:r>
            <w:r w:rsidRPr="00D11095">
              <w:rPr>
                <w:bCs/>
                <w:color w:val="404040"/>
                <w:sz w:val="24"/>
                <w:szCs w:val="24"/>
              </w:rPr>
              <w:t>образования составил 7 577 843,36 рублей, в том числе собственных средств (с учетом остатков прошлых лет) 3 614 535,42 рублей, остатки межбюджетных трансфертов возвращены в вышестоящий бюджет в январе 2023 года, в том числе остатки трансфертов на:</w:t>
            </w:r>
          </w:p>
          <w:p w:rsidR="00A508E5" w:rsidRPr="00D11095" w:rsidRDefault="00A508E5" w:rsidP="00D11095">
            <w:pPr>
              <w:jc w:val="both"/>
              <w:rPr>
                <w:bCs/>
                <w:color w:val="404040"/>
                <w:sz w:val="24"/>
                <w:szCs w:val="24"/>
              </w:rPr>
            </w:pPr>
            <w:r w:rsidRPr="00D11095">
              <w:rPr>
                <w:bCs/>
                <w:color w:val="404040"/>
                <w:sz w:val="24"/>
                <w:szCs w:val="24"/>
              </w:rPr>
              <w:t>- приобретение жилья детям-сиротам для исполнения решений суда (1 751 341,90);</w:t>
            </w:r>
          </w:p>
          <w:p w:rsidR="00A508E5" w:rsidRPr="00D11095" w:rsidRDefault="00A508E5" w:rsidP="00D11095">
            <w:pPr>
              <w:jc w:val="both"/>
              <w:rPr>
                <w:bCs/>
                <w:color w:val="404040"/>
                <w:sz w:val="24"/>
                <w:szCs w:val="24"/>
              </w:rPr>
            </w:pPr>
            <w:r w:rsidRPr="00D11095">
              <w:rPr>
                <w:bCs/>
                <w:color w:val="404040"/>
                <w:sz w:val="24"/>
                <w:szCs w:val="24"/>
              </w:rPr>
              <w:t>- капитальный ремонт, ремонт и содержание автомобильных дорог общего пользования местного значения Асиновского района (0,03);</w:t>
            </w:r>
          </w:p>
          <w:p w:rsidR="00A508E5" w:rsidRPr="00D11095" w:rsidRDefault="00A508E5" w:rsidP="00D11095">
            <w:pPr>
              <w:jc w:val="both"/>
              <w:rPr>
                <w:bCs/>
                <w:color w:val="404040"/>
                <w:sz w:val="24"/>
                <w:szCs w:val="24"/>
              </w:rPr>
            </w:pPr>
            <w:r w:rsidRPr="00D11095">
              <w:rPr>
                <w:bCs/>
                <w:color w:val="404040"/>
                <w:sz w:val="24"/>
                <w:szCs w:val="24"/>
              </w:rPr>
              <w:t>- на обеспечение мероприятий по сбалансированности бюджета (2 211 966,01).</w:t>
            </w:r>
          </w:p>
          <w:p w:rsidR="00A508E5" w:rsidRDefault="00A508E5" w:rsidP="007B70E0">
            <w:pPr>
              <w:rPr>
                <w:b/>
                <w:bCs/>
                <w:color w:val="404040"/>
                <w:sz w:val="24"/>
                <w:szCs w:val="24"/>
              </w:rPr>
            </w:pPr>
          </w:p>
          <w:p w:rsidR="007B70E0" w:rsidRDefault="007B70E0" w:rsidP="007B70E0">
            <w:pPr>
              <w:rPr>
                <w:b/>
                <w:bCs/>
                <w:color w:val="404040"/>
                <w:sz w:val="24"/>
                <w:szCs w:val="24"/>
              </w:rPr>
            </w:pPr>
          </w:p>
          <w:p w:rsidR="007B70E0" w:rsidRDefault="007B70E0" w:rsidP="007B70E0">
            <w:pPr>
              <w:rPr>
                <w:b/>
                <w:bCs/>
                <w:color w:val="404040"/>
                <w:sz w:val="24"/>
                <w:szCs w:val="24"/>
              </w:rPr>
            </w:pPr>
          </w:p>
          <w:p w:rsidR="007B70E0" w:rsidRDefault="007B70E0" w:rsidP="007B70E0">
            <w:pPr>
              <w:rPr>
                <w:b/>
                <w:bCs/>
                <w:color w:val="404040"/>
                <w:sz w:val="24"/>
                <w:szCs w:val="24"/>
              </w:rPr>
            </w:pPr>
          </w:p>
          <w:p w:rsidR="007B70E0" w:rsidRPr="00A508E5" w:rsidRDefault="007B70E0" w:rsidP="007B70E0">
            <w:pPr>
              <w:rPr>
                <w:b/>
                <w:bCs/>
                <w:color w:val="404040"/>
                <w:sz w:val="24"/>
                <w:szCs w:val="24"/>
              </w:rPr>
            </w:pPr>
          </w:p>
          <w:p w:rsidR="00A508E5" w:rsidRPr="00D11095" w:rsidRDefault="00E508B7" w:rsidP="00D11095">
            <w:pPr>
              <w:jc w:val="both"/>
              <w:rPr>
                <w:b/>
                <w:bCs/>
                <w:color w:val="404040"/>
                <w:sz w:val="24"/>
                <w:szCs w:val="24"/>
                <w:u w:val="single"/>
              </w:rPr>
            </w:pPr>
            <w:r>
              <w:rPr>
                <w:b/>
                <w:bCs/>
                <w:color w:val="404040"/>
                <w:sz w:val="24"/>
                <w:szCs w:val="24"/>
                <w:u w:val="single"/>
              </w:rPr>
              <w:t>7</w:t>
            </w:r>
            <w:r w:rsidR="00D11095" w:rsidRPr="00D11095">
              <w:rPr>
                <w:b/>
                <w:bCs/>
                <w:color w:val="404040"/>
                <w:sz w:val="24"/>
                <w:szCs w:val="24"/>
                <w:u w:val="single"/>
              </w:rPr>
              <w:t>. Работа юридического отдела</w:t>
            </w:r>
          </w:p>
          <w:p w:rsidR="00C6506A" w:rsidRPr="00032474" w:rsidRDefault="00C6506A" w:rsidP="00A508E5">
            <w:pPr>
              <w:jc w:val="center"/>
              <w:rPr>
                <w:b/>
                <w:bCs/>
                <w:color w:val="404040"/>
                <w:sz w:val="24"/>
                <w:szCs w:val="24"/>
              </w:rPr>
            </w:pPr>
          </w:p>
        </w:tc>
      </w:tr>
      <w:tr w:rsidR="00C6506A" w:rsidRPr="00032474" w:rsidTr="00A508E5">
        <w:trPr>
          <w:trHeight w:val="312"/>
        </w:trPr>
        <w:tc>
          <w:tcPr>
            <w:tcW w:w="10029" w:type="dxa"/>
            <w:gridSpan w:val="6"/>
            <w:vMerge/>
            <w:tcBorders>
              <w:top w:val="nil"/>
              <w:left w:val="nil"/>
              <w:bottom w:val="nil"/>
              <w:right w:val="nil"/>
            </w:tcBorders>
            <w:vAlign w:val="center"/>
            <w:hideMark/>
          </w:tcPr>
          <w:p w:rsidR="00C6506A" w:rsidRPr="00032474" w:rsidRDefault="00C6506A" w:rsidP="00F359F3">
            <w:pPr>
              <w:rPr>
                <w:b/>
                <w:bCs/>
                <w:color w:val="404040"/>
                <w:sz w:val="24"/>
                <w:szCs w:val="24"/>
              </w:rPr>
            </w:pPr>
          </w:p>
        </w:tc>
      </w:tr>
      <w:tr w:rsidR="00C6506A" w:rsidRPr="00032474" w:rsidTr="00B1725A">
        <w:trPr>
          <w:trHeight w:val="324"/>
        </w:trPr>
        <w:tc>
          <w:tcPr>
            <w:tcW w:w="4317" w:type="dxa"/>
            <w:tcBorders>
              <w:top w:val="nil"/>
              <w:left w:val="nil"/>
              <w:bottom w:val="nil"/>
              <w:right w:val="nil"/>
            </w:tcBorders>
            <w:shd w:val="clear" w:color="auto" w:fill="auto"/>
            <w:vAlign w:val="center"/>
            <w:hideMark/>
          </w:tcPr>
          <w:p w:rsidR="00C6506A" w:rsidRPr="00032474" w:rsidRDefault="00C6506A" w:rsidP="00D11095">
            <w:pPr>
              <w:rPr>
                <w:b/>
                <w:bCs/>
                <w:color w:val="404040"/>
                <w:sz w:val="24"/>
                <w:szCs w:val="24"/>
              </w:rPr>
            </w:pPr>
          </w:p>
        </w:tc>
        <w:tc>
          <w:tcPr>
            <w:tcW w:w="1085" w:type="dxa"/>
            <w:tcBorders>
              <w:top w:val="nil"/>
              <w:left w:val="nil"/>
              <w:bottom w:val="nil"/>
              <w:right w:val="nil"/>
            </w:tcBorders>
            <w:shd w:val="clear" w:color="auto" w:fill="auto"/>
            <w:vAlign w:val="center"/>
            <w:hideMark/>
          </w:tcPr>
          <w:p w:rsidR="00C6506A" w:rsidRPr="00032474" w:rsidRDefault="00C6506A" w:rsidP="00F359F3">
            <w:pPr>
              <w:jc w:val="center"/>
              <w:rPr>
                <w:b/>
                <w:bCs/>
                <w:color w:val="404040"/>
                <w:sz w:val="24"/>
                <w:szCs w:val="24"/>
              </w:rPr>
            </w:pPr>
          </w:p>
        </w:tc>
        <w:tc>
          <w:tcPr>
            <w:tcW w:w="1538" w:type="dxa"/>
            <w:tcBorders>
              <w:top w:val="nil"/>
              <w:left w:val="nil"/>
              <w:bottom w:val="nil"/>
              <w:right w:val="nil"/>
            </w:tcBorders>
            <w:shd w:val="clear" w:color="auto" w:fill="auto"/>
            <w:vAlign w:val="center"/>
            <w:hideMark/>
          </w:tcPr>
          <w:p w:rsidR="00C6506A" w:rsidRPr="00032474" w:rsidRDefault="00C6506A" w:rsidP="00F359F3">
            <w:pPr>
              <w:jc w:val="center"/>
              <w:rPr>
                <w:b/>
                <w:bCs/>
                <w:color w:val="404040"/>
                <w:sz w:val="24"/>
                <w:szCs w:val="24"/>
              </w:rPr>
            </w:pPr>
          </w:p>
        </w:tc>
        <w:tc>
          <w:tcPr>
            <w:tcW w:w="1139" w:type="dxa"/>
            <w:tcBorders>
              <w:top w:val="nil"/>
              <w:left w:val="nil"/>
              <w:bottom w:val="nil"/>
              <w:right w:val="nil"/>
            </w:tcBorders>
            <w:shd w:val="clear" w:color="auto" w:fill="auto"/>
            <w:vAlign w:val="center"/>
            <w:hideMark/>
          </w:tcPr>
          <w:p w:rsidR="00C6506A" w:rsidRPr="00032474" w:rsidRDefault="00C6506A" w:rsidP="00F359F3">
            <w:pPr>
              <w:jc w:val="center"/>
              <w:rPr>
                <w:b/>
                <w:bCs/>
                <w:color w:val="404040"/>
                <w:sz w:val="24"/>
                <w:szCs w:val="24"/>
              </w:rPr>
            </w:pPr>
          </w:p>
        </w:tc>
        <w:tc>
          <w:tcPr>
            <w:tcW w:w="975" w:type="dxa"/>
            <w:tcBorders>
              <w:top w:val="nil"/>
              <w:left w:val="nil"/>
              <w:bottom w:val="nil"/>
              <w:right w:val="nil"/>
            </w:tcBorders>
            <w:shd w:val="clear" w:color="auto" w:fill="auto"/>
            <w:vAlign w:val="center"/>
            <w:hideMark/>
          </w:tcPr>
          <w:p w:rsidR="00C6506A" w:rsidRPr="00032474" w:rsidRDefault="00C6506A" w:rsidP="00F359F3">
            <w:pPr>
              <w:jc w:val="center"/>
              <w:rPr>
                <w:b/>
                <w:bCs/>
                <w:color w:val="404040"/>
                <w:sz w:val="24"/>
                <w:szCs w:val="24"/>
              </w:rPr>
            </w:pPr>
          </w:p>
        </w:tc>
        <w:tc>
          <w:tcPr>
            <w:tcW w:w="975" w:type="dxa"/>
            <w:tcBorders>
              <w:top w:val="nil"/>
              <w:left w:val="nil"/>
              <w:bottom w:val="nil"/>
              <w:right w:val="nil"/>
            </w:tcBorders>
            <w:shd w:val="clear" w:color="auto" w:fill="auto"/>
            <w:vAlign w:val="center"/>
            <w:hideMark/>
          </w:tcPr>
          <w:p w:rsidR="00C6506A" w:rsidRPr="00032474" w:rsidRDefault="00C6506A" w:rsidP="00F359F3">
            <w:pPr>
              <w:jc w:val="center"/>
              <w:rPr>
                <w:b/>
                <w:bCs/>
                <w:color w:val="404040"/>
                <w:sz w:val="24"/>
                <w:szCs w:val="24"/>
              </w:rPr>
            </w:pPr>
          </w:p>
        </w:tc>
      </w:tr>
    </w:tbl>
    <w:p w:rsidR="00B1725A" w:rsidRPr="00B1725A" w:rsidRDefault="00B1725A" w:rsidP="00B1725A">
      <w:pPr>
        <w:ind w:firstLine="708"/>
        <w:jc w:val="both"/>
        <w:rPr>
          <w:bCs/>
          <w:sz w:val="24"/>
          <w:szCs w:val="24"/>
        </w:rPr>
      </w:pPr>
      <w:r w:rsidRPr="00B1725A">
        <w:rPr>
          <w:bCs/>
          <w:sz w:val="24"/>
          <w:szCs w:val="24"/>
        </w:rPr>
        <w:t>За период  с 01.01.2022 года по 31.12.2022 года Юридическим отделом Администрации Асиновского городского поселения была проведена работа по следующим направлениям деятельности:</w:t>
      </w:r>
    </w:p>
    <w:p w:rsidR="00B1725A" w:rsidRPr="00B1725A" w:rsidRDefault="00B1725A" w:rsidP="00B1725A">
      <w:pPr>
        <w:jc w:val="both"/>
        <w:rPr>
          <w:bCs/>
          <w:sz w:val="24"/>
          <w:szCs w:val="24"/>
          <w:u w:val="single"/>
        </w:rPr>
      </w:pPr>
    </w:p>
    <w:tbl>
      <w:tblPr>
        <w:tblStyle w:val="ad"/>
        <w:tblW w:w="0" w:type="auto"/>
        <w:tblLook w:val="04A0" w:firstRow="1" w:lastRow="0" w:firstColumn="1" w:lastColumn="0" w:noHBand="0" w:noVBand="1"/>
      </w:tblPr>
      <w:tblGrid>
        <w:gridCol w:w="817"/>
        <w:gridCol w:w="5245"/>
        <w:gridCol w:w="3509"/>
      </w:tblGrid>
      <w:tr w:rsidR="00B1725A" w:rsidRPr="00B1725A" w:rsidTr="00CF0452">
        <w:tc>
          <w:tcPr>
            <w:tcW w:w="817" w:type="dxa"/>
          </w:tcPr>
          <w:p w:rsidR="00B1725A" w:rsidRPr="00B1725A" w:rsidRDefault="00B1725A" w:rsidP="00B1725A">
            <w:pPr>
              <w:jc w:val="both"/>
              <w:rPr>
                <w:bCs/>
                <w:sz w:val="24"/>
                <w:szCs w:val="24"/>
              </w:rPr>
            </w:pPr>
            <w:r w:rsidRPr="00B1725A">
              <w:rPr>
                <w:bCs/>
                <w:sz w:val="24"/>
                <w:szCs w:val="24"/>
              </w:rPr>
              <w:t>№</w:t>
            </w:r>
          </w:p>
          <w:p w:rsidR="00B1725A" w:rsidRPr="00B1725A" w:rsidRDefault="00B1725A" w:rsidP="00B1725A">
            <w:pPr>
              <w:jc w:val="both"/>
              <w:rPr>
                <w:bCs/>
                <w:sz w:val="24"/>
                <w:szCs w:val="24"/>
              </w:rPr>
            </w:pPr>
            <w:r w:rsidRPr="00B1725A">
              <w:rPr>
                <w:bCs/>
                <w:sz w:val="24"/>
                <w:szCs w:val="24"/>
              </w:rPr>
              <w:t>п/п</w:t>
            </w:r>
          </w:p>
        </w:tc>
        <w:tc>
          <w:tcPr>
            <w:tcW w:w="5245" w:type="dxa"/>
          </w:tcPr>
          <w:p w:rsidR="00B1725A" w:rsidRPr="00B1725A" w:rsidRDefault="00B1725A" w:rsidP="00B1725A">
            <w:pPr>
              <w:jc w:val="both"/>
              <w:rPr>
                <w:bCs/>
                <w:sz w:val="24"/>
                <w:szCs w:val="24"/>
              </w:rPr>
            </w:pPr>
          </w:p>
          <w:p w:rsidR="00B1725A" w:rsidRPr="00B1725A" w:rsidRDefault="00B1725A" w:rsidP="00B1725A">
            <w:pPr>
              <w:jc w:val="both"/>
              <w:rPr>
                <w:bCs/>
                <w:sz w:val="24"/>
                <w:szCs w:val="24"/>
              </w:rPr>
            </w:pPr>
            <w:r w:rsidRPr="00B1725A">
              <w:rPr>
                <w:bCs/>
                <w:sz w:val="24"/>
                <w:szCs w:val="24"/>
              </w:rPr>
              <w:t>Наименование мероприятий</w:t>
            </w:r>
          </w:p>
        </w:tc>
        <w:tc>
          <w:tcPr>
            <w:tcW w:w="3509" w:type="dxa"/>
          </w:tcPr>
          <w:p w:rsidR="00B1725A" w:rsidRPr="00B1725A" w:rsidRDefault="00B1725A" w:rsidP="00B1725A">
            <w:pPr>
              <w:jc w:val="both"/>
              <w:rPr>
                <w:bCs/>
                <w:sz w:val="24"/>
                <w:szCs w:val="24"/>
              </w:rPr>
            </w:pPr>
          </w:p>
          <w:p w:rsidR="00B1725A" w:rsidRPr="00B1725A" w:rsidRDefault="00B1725A" w:rsidP="00B1725A">
            <w:pPr>
              <w:jc w:val="both"/>
              <w:rPr>
                <w:bCs/>
                <w:sz w:val="24"/>
                <w:szCs w:val="24"/>
              </w:rPr>
            </w:pPr>
            <w:r w:rsidRPr="00B1725A">
              <w:rPr>
                <w:bCs/>
                <w:sz w:val="24"/>
                <w:szCs w:val="24"/>
              </w:rPr>
              <w:t>Порядок исполнения запланированных мероприятий</w:t>
            </w:r>
          </w:p>
          <w:p w:rsidR="00B1725A" w:rsidRPr="00B1725A" w:rsidRDefault="00B1725A" w:rsidP="00B1725A">
            <w:pPr>
              <w:jc w:val="both"/>
              <w:rPr>
                <w:bCs/>
                <w:sz w:val="24"/>
                <w:szCs w:val="24"/>
              </w:rPr>
            </w:pPr>
          </w:p>
        </w:tc>
      </w:tr>
      <w:tr w:rsidR="00B1725A" w:rsidRPr="00B1725A" w:rsidTr="00CF0452">
        <w:tc>
          <w:tcPr>
            <w:tcW w:w="817" w:type="dxa"/>
          </w:tcPr>
          <w:p w:rsidR="00B1725A" w:rsidRPr="00B1725A" w:rsidRDefault="00B1725A" w:rsidP="00B1725A">
            <w:pPr>
              <w:jc w:val="both"/>
              <w:rPr>
                <w:bCs/>
                <w:sz w:val="24"/>
                <w:szCs w:val="24"/>
              </w:rPr>
            </w:pPr>
            <w:r w:rsidRPr="00B1725A">
              <w:rPr>
                <w:bCs/>
                <w:sz w:val="24"/>
                <w:szCs w:val="24"/>
              </w:rPr>
              <w:t>1.</w:t>
            </w:r>
          </w:p>
        </w:tc>
        <w:tc>
          <w:tcPr>
            <w:tcW w:w="5245" w:type="dxa"/>
          </w:tcPr>
          <w:p w:rsidR="00B1725A" w:rsidRPr="00B1725A" w:rsidRDefault="00B1725A" w:rsidP="00B1725A">
            <w:pPr>
              <w:jc w:val="both"/>
              <w:rPr>
                <w:bCs/>
                <w:sz w:val="24"/>
                <w:szCs w:val="24"/>
              </w:rPr>
            </w:pPr>
            <w:r w:rsidRPr="00B1725A">
              <w:rPr>
                <w:bCs/>
                <w:sz w:val="24"/>
                <w:szCs w:val="24"/>
              </w:rPr>
              <w:t>Разработка муниципальных правовых актов (далее – МПА), направленных на реализацию полномочий Асиновского городского поселения.</w:t>
            </w:r>
          </w:p>
          <w:p w:rsidR="00B1725A" w:rsidRPr="00B1725A" w:rsidRDefault="00B1725A" w:rsidP="00B1725A">
            <w:pPr>
              <w:jc w:val="both"/>
              <w:rPr>
                <w:bCs/>
                <w:sz w:val="24"/>
                <w:szCs w:val="24"/>
              </w:rPr>
            </w:pPr>
            <w:r w:rsidRPr="00B1725A">
              <w:rPr>
                <w:bCs/>
                <w:sz w:val="24"/>
                <w:szCs w:val="24"/>
              </w:rPr>
              <w:t xml:space="preserve"> </w:t>
            </w:r>
          </w:p>
          <w:p w:rsidR="00B1725A" w:rsidRPr="00B1725A" w:rsidRDefault="00B1725A" w:rsidP="00B1725A">
            <w:pPr>
              <w:jc w:val="both"/>
              <w:rPr>
                <w:bCs/>
                <w:sz w:val="24"/>
                <w:szCs w:val="24"/>
              </w:rPr>
            </w:pPr>
          </w:p>
          <w:p w:rsidR="00B1725A" w:rsidRPr="00B1725A" w:rsidRDefault="00B1725A" w:rsidP="00B1725A">
            <w:pPr>
              <w:jc w:val="both"/>
              <w:rPr>
                <w:bCs/>
                <w:sz w:val="24"/>
                <w:szCs w:val="24"/>
              </w:rPr>
            </w:pPr>
          </w:p>
          <w:p w:rsidR="00B1725A" w:rsidRPr="00B1725A" w:rsidRDefault="00B1725A" w:rsidP="00B1725A">
            <w:pPr>
              <w:jc w:val="both"/>
              <w:rPr>
                <w:bCs/>
                <w:sz w:val="24"/>
                <w:szCs w:val="24"/>
              </w:rPr>
            </w:pPr>
            <w:r w:rsidRPr="00B1725A">
              <w:rPr>
                <w:bCs/>
                <w:sz w:val="24"/>
                <w:szCs w:val="24"/>
              </w:rPr>
              <w:t>Антикоррупционная экспертиза муниципальных правовых актов, направленных на реализацию полномочий Асиновского городского поселения</w:t>
            </w:r>
          </w:p>
        </w:tc>
        <w:tc>
          <w:tcPr>
            <w:tcW w:w="3509" w:type="dxa"/>
          </w:tcPr>
          <w:p w:rsidR="00B1725A" w:rsidRPr="00B1725A" w:rsidRDefault="00B1725A" w:rsidP="00B1725A">
            <w:pPr>
              <w:jc w:val="both"/>
              <w:rPr>
                <w:bCs/>
                <w:sz w:val="24"/>
                <w:szCs w:val="24"/>
              </w:rPr>
            </w:pPr>
            <w:r w:rsidRPr="00B1725A">
              <w:rPr>
                <w:bCs/>
                <w:sz w:val="24"/>
                <w:szCs w:val="24"/>
              </w:rPr>
              <w:t>Разработано  МПА:</w:t>
            </w:r>
          </w:p>
          <w:p w:rsidR="00B1725A" w:rsidRPr="00B1725A" w:rsidRDefault="00B1725A" w:rsidP="00B1725A">
            <w:pPr>
              <w:jc w:val="both"/>
              <w:rPr>
                <w:bCs/>
                <w:sz w:val="24"/>
                <w:szCs w:val="24"/>
              </w:rPr>
            </w:pPr>
            <w:r w:rsidRPr="00B1725A">
              <w:rPr>
                <w:bCs/>
                <w:sz w:val="24"/>
                <w:szCs w:val="24"/>
              </w:rPr>
              <w:t>- 24 постановлений;</w:t>
            </w:r>
          </w:p>
          <w:p w:rsidR="00B1725A" w:rsidRPr="00B1725A" w:rsidRDefault="00B1725A" w:rsidP="00B1725A">
            <w:pPr>
              <w:jc w:val="both"/>
              <w:rPr>
                <w:bCs/>
                <w:sz w:val="24"/>
                <w:szCs w:val="24"/>
              </w:rPr>
            </w:pPr>
            <w:r w:rsidRPr="00B1725A">
              <w:rPr>
                <w:bCs/>
                <w:sz w:val="24"/>
                <w:szCs w:val="24"/>
              </w:rPr>
              <w:t>- 17 решение Совета Асиновского городского поселения.</w:t>
            </w:r>
          </w:p>
          <w:p w:rsidR="00B1725A" w:rsidRPr="00B1725A" w:rsidRDefault="00B1725A" w:rsidP="00B1725A">
            <w:pPr>
              <w:jc w:val="both"/>
              <w:rPr>
                <w:bCs/>
                <w:sz w:val="24"/>
                <w:szCs w:val="24"/>
              </w:rPr>
            </w:pPr>
          </w:p>
          <w:p w:rsidR="00B1725A" w:rsidRPr="00B1725A" w:rsidRDefault="00B1725A" w:rsidP="00B1725A">
            <w:pPr>
              <w:jc w:val="both"/>
              <w:rPr>
                <w:bCs/>
                <w:sz w:val="24"/>
                <w:szCs w:val="24"/>
              </w:rPr>
            </w:pPr>
          </w:p>
          <w:p w:rsidR="00B1725A" w:rsidRPr="00B1725A" w:rsidRDefault="00B1725A" w:rsidP="00B1725A">
            <w:pPr>
              <w:jc w:val="both"/>
              <w:rPr>
                <w:bCs/>
                <w:sz w:val="24"/>
                <w:szCs w:val="24"/>
              </w:rPr>
            </w:pPr>
            <w:r w:rsidRPr="00B1725A">
              <w:rPr>
                <w:bCs/>
                <w:sz w:val="24"/>
                <w:szCs w:val="24"/>
              </w:rPr>
              <w:t>- 44  экспертных заключений</w:t>
            </w:r>
          </w:p>
          <w:p w:rsidR="00B1725A" w:rsidRPr="00B1725A" w:rsidRDefault="00B1725A" w:rsidP="00B1725A">
            <w:pPr>
              <w:jc w:val="both"/>
              <w:rPr>
                <w:bCs/>
                <w:sz w:val="24"/>
                <w:szCs w:val="24"/>
              </w:rPr>
            </w:pPr>
          </w:p>
        </w:tc>
      </w:tr>
      <w:tr w:rsidR="00B1725A" w:rsidRPr="00B1725A" w:rsidTr="00CF0452">
        <w:tc>
          <w:tcPr>
            <w:tcW w:w="817" w:type="dxa"/>
          </w:tcPr>
          <w:p w:rsidR="00B1725A" w:rsidRPr="00B1725A" w:rsidRDefault="00B1725A" w:rsidP="00B1725A">
            <w:pPr>
              <w:jc w:val="both"/>
              <w:rPr>
                <w:bCs/>
                <w:sz w:val="24"/>
                <w:szCs w:val="24"/>
              </w:rPr>
            </w:pPr>
            <w:r w:rsidRPr="00B1725A">
              <w:rPr>
                <w:bCs/>
                <w:sz w:val="24"/>
                <w:szCs w:val="24"/>
              </w:rPr>
              <w:t>2.</w:t>
            </w:r>
          </w:p>
        </w:tc>
        <w:tc>
          <w:tcPr>
            <w:tcW w:w="5245" w:type="dxa"/>
          </w:tcPr>
          <w:p w:rsidR="00B1725A" w:rsidRPr="00B1725A" w:rsidRDefault="00B1725A" w:rsidP="00B1725A">
            <w:pPr>
              <w:jc w:val="both"/>
              <w:rPr>
                <w:bCs/>
                <w:sz w:val="24"/>
                <w:szCs w:val="24"/>
              </w:rPr>
            </w:pPr>
            <w:r w:rsidRPr="00B1725A">
              <w:rPr>
                <w:bCs/>
                <w:sz w:val="24"/>
                <w:szCs w:val="24"/>
              </w:rPr>
              <w:t xml:space="preserve">Подготовка проектов постановлений о согласовании сделок подведомственным </w:t>
            </w:r>
            <w:r w:rsidRPr="00B1725A">
              <w:rPr>
                <w:bCs/>
                <w:sz w:val="24"/>
                <w:szCs w:val="24"/>
              </w:rPr>
              <w:lastRenderedPageBreak/>
              <w:t>организациям, отказов  согласовании сделок</w:t>
            </w:r>
          </w:p>
        </w:tc>
        <w:tc>
          <w:tcPr>
            <w:tcW w:w="3509" w:type="dxa"/>
          </w:tcPr>
          <w:p w:rsidR="00B1725A" w:rsidRPr="00B1725A" w:rsidRDefault="00B1725A" w:rsidP="00B1725A">
            <w:pPr>
              <w:jc w:val="both"/>
              <w:rPr>
                <w:bCs/>
                <w:sz w:val="24"/>
                <w:szCs w:val="24"/>
              </w:rPr>
            </w:pPr>
            <w:r w:rsidRPr="00B1725A">
              <w:rPr>
                <w:bCs/>
                <w:sz w:val="24"/>
                <w:szCs w:val="24"/>
              </w:rPr>
              <w:lastRenderedPageBreak/>
              <w:t xml:space="preserve">Подготовлено 40 постановлений по вопросу </w:t>
            </w:r>
            <w:r w:rsidRPr="00B1725A">
              <w:rPr>
                <w:bCs/>
                <w:sz w:val="24"/>
                <w:szCs w:val="24"/>
              </w:rPr>
              <w:lastRenderedPageBreak/>
              <w:t>согласования сделок</w:t>
            </w:r>
          </w:p>
        </w:tc>
      </w:tr>
      <w:tr w:rsidR="00B1725A" w:rsidRPr="00B1725A" w:rsidTr="00CF0452">
        <w:tc>
          <w:tcPr>
            <w:tcW w:w="817" w:type="dxa"/>
          </w:tcPr>
          <w:p w:rsidR="00B1725A" w:rsidRPr="00B1725A" w:rsidRDefault="00B1725A" w:rsidP="00B1725A">
            <w:pPr>
              <w:jc w:val="both"/>
              <w:rPr>
                <w:bCs/>
                <w:sz w:val="24"/>
                <w:szCs w:val="24"/>
              </w:rPr>
            </w:pPr>
            <w:r w:rsidRPr="00B1725A">
              <w:rPr>
                <w:bCs/>
                <w:sz w:val="24"/>
                <w:szCs w:val="24"/>
              </w:rPr>
              <w:lastRenderedPageBreak/>
              <w:t>3.</w:t>
            </w:r>
          </w:p>
        </w:tc>
        <w:tc>
          <w:tcPr>
            <w:tcW w:w="5245" w:type="dxa"/>
          </w:tcPr>
          <w:p w:rsidR="00B1725A" w:rsidRPr="00B1725A" w:rsidRDefault="00B1725A" w:rsidP="00B1725A">
            <w:pPr>
              <w:jc w:val="both"/>
              <w:rPr>
                <w:bCs/>
                <w:sz w:val="24"/>
                <w:szCs w:val="24"/>
              </w:rPr>
            </w:pPr>
            <w:r w:rsidRPr="00B1725A">
              <w:rPr>
                <w:bCs/>
                <w:sz w:val="24"/>
                <w:szCs w:val="24"/>
              </w:rPr>
              <w:t>Правовое взаимодействие с Асиновской городской прокуратурой, в том числе:</w:t>
            </w:r>
          </w:p>
          <w:p w:rsidR="00B1725A" w:rsidRPr="00B1725A" w:rsidRDefault="00B1725A" w:rsidP="00B1725A">
            <w:pPr>
              <w:jc w:val="both"/>
              <w:rPr>
                <w:bCs/>
                <w:sz w:val="24"/>
                <w:szCs w:val="24"/>
              </w:rPr>
            </w:pPr>
            <w:r w:rsidRPr="00B1725A">
              <w:rPr>
                <w:bCs/>
                <w:sz w:val="24"/>
                <w:szCs w:val="24"/>
              </w:rPr>
              <w:t>а) подготовка ответов на представления,</w:t>
            </w:r>
          </w:p>
          <w:p w:rsidR="00B1725A" w:rsidRPr="00B1725A" w:rsidRDefault="00B1725A" w:rsidP="00B1725A">
            <w:pPr>
              <w:jc w:val="both"/>
              <w:rPr>
                <w:bCs/>
                <w:sz w:val="24"/>
                <w:szCs w:val="24"/>
              </w:rPr>
            </w:pPr>
            <w:r w:rsidRPr="00B1725A">
              <w:rPr>
                <w:bCs/>
                <w:sz w:val="24"/>
                <w:szCs w:val="24"/>
              </w:rPr>
              <w:t>б) подготовка ответов на протесты,</w:t>
            </w:r>
          </w:p>
          <w:p w:rsidR="00B1725A" w:rsidRPr="00B1725A" w:rsidRDefault="00B1725A" w:rsidP="00B1725A">
            <w:pPr>
              <w:jc w:val="both"/>
              <w:rPr>
                <w:bCs/>
                <w:sz w:val="24"/>
                <w:szCs w:val="24"/>
              </w:rPr>
            </w:pPr>
            <w:r w:rsidRPr="00B1725A">
              <w:rPr>
                <w:bCs/>
                <w:sz w:val="24"/>
                <w:szCs w:val="24"/>
              </w:rPr>
              <w:t>в) подготовка ответов на запросы,</w:t>
            </w:r>
          </w:p>
          <w:p w:rsidR="00B1725A" w:rsidRPr="00B1725A" w:rsidRDefault="00B1725A" w:rsidP="00B1725A">
            <w:pPr>
              <w:jc w:val="both"/>
              <w:rPr>
                <w:bCs/>
                <w:sz w:val="24"/>
                <w:szCs w:val="24"/>
              </w:rPr>
            </w:pPr>
            <w:r w:rsidRPr="00B1725A">
              <w:rPr>
                <w:bCs/>
                <w:sz w:val="24"/>
                <w:szCs w:val="24"/>
              </w:rPr>
              <w:t>г) согласование принимаемых Администрацией Асиновского городского поселения нормативных правовых актов (с пакетом необходимых сопроводительных документов);</w:t>
            </w:r>
          </w:p>
          <w:p w:rsidR="00B1725A" w:rsidRPr="00B1725A" w:rsidRDefault="00B1725A" w:rsidP="00B1725A">
            <w:pPr>
              <w:jc w:val="both"/>
              <w:rPr>
                <w:bCs/>
                <w:sz w:val="24"/>
                <w:szCs w:val="24"/>
              </w:rPr>
            </w:pPr>
            <w:r w:rsidRPr="00B1725A">
              <w:rPr>
                <w:bCs/>
                <w:sz w:val="24"/>
                <w:szCs w:val="24"/>
              </w:rPr>
              <w:t>д) осуществление контроля за исполнением требований Прокуратуры;</w:t>
            </w:r>
          </w:p>
          <w:p w:rsidR="00B1725A" w:rsidRPr="00B1725A" w:rsidRDefault="00B1725A" w:rsidP="00B1725A">
            <w:pPr>
              <w:jc w:val="both"/>
              <w:rPr>
                <w:bCs/>
                <w:sz w:val="24"/>
                <w:szCs w:val="24"/>
              </w:rPr>
            </w:pPr>
          </w:p>
        </w:tc>
        <w:tc>
          <w:tcPr>
            <w:tcW w:w="3509" w:type="dxa"/>
          </w:tcPr>
          <w:p w:rsidR="00B1725A" w:rsidRPr="00B1725A" w:rsidRDefault="00B1725A" w:rsidP="00B1725A">
            <w:pPr>
              <w:jc w:val="both"/>
              <w:rPr>
                <w:bCs/>
                <w:sz w:val="24"/>
                <w:szCs w:val="24"/>
              </w:rPr>
            </w:pPr>
          </w:p>
          <w:p w:rsidR="00B1725A" w:rsidRPr="00B1725A" w:rsidRDefault="00B1725A" w:rsidP="00B1725A">
            <w:pPr>
              <w:jc w:val="both"/>
              <w:rPr>
                <w:bCs/>
                <w:sz w:val="24"/>
                <w:szCs w:val="24"/>
              </w:rPr>
            </w:pPr>
          </w:p>
          <w:p w:rsidR="00B1725A" w:rsidRPr="00B1725A" w:rsidRDefault="00B1725A" w:rsidP="00B1725A">
            <w:pPr>
              <w:jc w:val="both"/>
              <w:rPr>
                <w:bCs/>
                <w:sz w:val="24"/>
                <w:szCs w:val="24"/>
              </w:rPr>
            </w:pPr>
            <w:r w:rsidRPr="00B1725A">
              <w:rPr>
                <w:bCs/>
                <w:sz w:val="24"/>
                <w:szCs w:val="24"/>
              </w:rPr>
              <w:t>а) 17 ответов;</w:t>
            </w:r>
          </w:p>
          <w:p w:rsidR="00B1725A" w:rsidRPr="00B1725A" w:rsidRDefault="00B1725A" w:rsidP="00B1725A">
            <w:pPr>
              <w:jc w:val="both"/>
              <w:rPr>
                <w:bCs/>
                <w:sz w:val="24"/>
                <w:szCs w:val="24"/>
              </w:rPr>
            </w:pPr>
            <w:r w:rsidRPr="00B1725A">
              <w:rPr>
                <w:bCs/>
                <w:sz w:val="24"/>
                <w:szCs w:val="24"/>
              </w:rPr>
              <w:t>б) 5 ответов;</w:t>
            </w:r>
          </w:p>
          <w:p w:rsidR="00B1725A" w:rsidRPr="00B1725A" w:rsidRDefault="00B1725A" w:rsidP="00B1725A">
            <w:pPr>
              <w:jc w:val="both"/>
              <w:rPr>
                <w:bCs/>
                <w:sz w:val="24"/>
                <w:szCs w:val="24"/>
              </w:rPr>
            </w:pPr>
            <w:r w:rsidRPr="00B1725A">
              <w:rPr>
                <w:bCs/>
                <w:sz w:val="24"/>
                <w:szCs w:val="24"/>
              </w:rPr>
              <w:t>в) 10 ответов;</w:t>
            </w:r>
          </w:p>
          <w:p w:rsidR="00B1725A" w:rsidRPr="00B1725A" w:rsidRDefault="00B1725A" w:rsidP="00B1725A">
            <w:pPr>
              <w:jc w:val="both"/>
              <w:rPr>
                <w:bCs/>
                <w:sz w:val="24"/>
                <w:szCs w:val="24"/>
              </w:rPr>
            </w:pPr>
            <w:r w:rsidRPr="00B1725A">
              <w:rPr>
                <w:bCs/>
                <w:sz w:val="24"/>
                <w:szCs w:val="24"/>
              </w:rPr>
              <w:t>г) направлено на согласование 41 проект НПА;</w:t>
            </w:r>
          </w:p>
          <w:p w:rsidR="00B1725A" w:rsidRPr="00B1725A" w:rsidRDefault="00B1725A" w:rsidP="00B1725A">
            <w:pPr>
              <w:jc w:val="both"/>
              <w:rPr>
                <w:bCs/>
                <w:sz w:val="24"/>
                <w:szCs w:val="24"/>
              </w:rPr>
            </w:pPr>
          </w:p>
          <w:p w:rsidR="00B1725A" w:rsidRPr="00B1725A" w:rsidRDefault="00B1725A" w:rsidP="00B1725A">
            <w:pPr>
              <w:jc w:val="both"/>
              <w:rPr>
                <w:bCs/>
                <w:sz w:val="24"/>
                <w:szCs w:val="24"/>
              </w:rPr>
            </w:pPr>
          </w:p>
          <w:p w:rsidR="00B1725A" w:rsidRPr="00B1725A" w:rsidRDefault="00B1725A" w:rsidP="00B1725A">
            <w:pPr>
              <w:jc w:val="both"/>
              <w:rPr>
                <w:bCs/>
                <w:sz w:val="24"/>
                <w:szCs w:val="24"/>
              </w:rPr>
            </w:pPr>
            <w:r w:rsidRPr="00B1725A">
              <w:rPr>
                <w:bCs/>
                <w:sz w:val="24"/>
                <w:szCs w:val="24"/>
              </w:rPr>
              <w:t>д) по мере поступления;</w:t>
            </w:r>
          </w:p>
          <w:p w:rsidR="00B1725A" w:rsidRPr="00B1725A" w:rsidRDefault="00B1725A" w:rsidP="00B1725A">
            <w:pPr>
              <w:jc w:val="both"/>
              <w:rPr>
                <w:bCs/>
                <w:sz w:val="24"/>
                <w:szCs w:val="24"/>
              </w:rPr>
            </w:pPr>
          </w:p>
          <w:p w:rsidR="00B1725A" w:rsidRPr="00B1725A" w:rsidRDefault="00B1725A" w:rsidP="00B1725A">
            <w:pPr>
              <w:jc w:val="both"/>
              <w:rPr>
                <w:bCs/>
                <w:sz w:val="24"/>
                <w:szCs w:val="24"/>
              </w:rPr>
            </w:pPr>
          </w:p>
        </w:tc>
      </w:tr>
      <w:tr w:rsidR="00B1725A" w:rsidRPr="00B1725A" w:rsidTr="00CF0452">
        <w:tc>
          <w:tcPr>
            <w:tcW w:w="817" w:type="dxa"/>
          </w:tcPr>
          <w:p w:rsidR="00B1725A" w:rsidRPr="00B1725A" w:rsidRDefault="00B1725A" w:rsidP="00B1725A">
            <w:pPr>
              <w:jc w:val="both"/>
              <w:rPr>
                <w:bCs/>
                <w:sz w:val="24"/>
                <w:szCs w:val="24"/>
              </w:rPr>
            </w:pPr>
            <w:r w:rsidRPr="00B1725A">
              <w:rPr>
                <w:bCs/>
                <w:sz w:val="24"/>
                <w:szCs w:val="24"/>
              </w:rPr>
              <w:t>4</w:t>
            </w:r>
          </w:p>
        </w:tc>
        <w:tc>
          <w:tcPr>
            <w:tcW w:w="5245" w:type="dxa"/>
          </w:tcPr>
          <w:p w:rsidR="00B1725A" w:rsidRPr="00B1725A" w:rsidRDefault="00B1725A" w:rsidP="00B1725A">
            <w:pPr>
              <w:jc w:val="both"/>
              <w:rPr>
                <w:bCs/>
                <w:sz w:val="24"/>
                <w:szCs w:val="24"/>
              </w:rPr>
            </w:pPr>
            <w:r w:rsidRPr="00B1725A">
              <w:rPr>
                <w:bCs/>
                <w:sz w:val="24"/>
                <w:szCs w:val="24"/>
              </w:rPr>
              <w:t>Оказание правовой помощи структурным подразделениям Администрации в подготовке, оформлении документов</w:t>
            </w:r>
          </w:p>
        </w:tc>
        <w:tc>
          <w:tcPr>
            <w:tcW w:w="3509" w:type="dxa"/>
          </w:tcPr>
          <w:p w:rsidR="00B1725A" w:rsidRPr="00B1725A" w:rsidRDefault="00B1725A" w:rsidP="00B1725A">
            <w:pPr>
              <w:jc w:val="both"/>
              <w:rPr>
                <w:bCs/>
                <w:sz w:val="24"/>
                <w:szCs w:val="24"/>
              </w:rPr>
            </w:pPr>
            <w:r w:rsidRPr="00B1725A">
              <w:rPr>
                <w:bCs/>
                <w:sz w:val="24"/>
                <w:szCs w:val="24"/>
              </w:rPr>
              <w:t>постоянно</w:t>
            </w:r>
          </w:p>
        </w:tc>
      </w:tr>
      <w:tr w:rsidR="00B1725A" w:rsidRPr="00B1725A" w:rsidTr="00CF0452">
        <w:tc>
          <w:tcPr>
            <w:tcW w:w="817" w:type="dxa"/>
          </w:tcPr>
          <w:p w:rsidR="00B1725A" w:rsidRPr="00B1725A" w:rsidRDefault="00B1725A" w:rsidP="00B1725A">
            <w:pPr>
              <w:jc w:val="both"/>
              <w:rPr>
                <w:bCs/>
                <w:sz w:val="24"/>
                <w:szCs w:val="24"/>
              </w:rPr>
            </w:pPr>
            <w:r w:rsidRPr="00B1725A">
              <w:rPr>
                <w:bCs/>
                <w:sz w:val="24"/>
                <w:szCs w:val="24"/>
              </w:rPr>
              <w:t>5</w:t>
            </w:r>
          </w:p>
        </w:tc>
        <w:tc>
          <w:tcPr>
            <w:tcW w:w="5245" w:type="dxa"/>
          </w:tcPr>
          <w:p w:rsidR="00B1725A" w:rsidRPr="00B1725A" w:rsidRDefault="00B1725A" w:rsidP="00B1725A">
            <w:pPr>
              <w:jc w:val="both"/>
              <w:rPr>
                <w:bCs/>
                <w:sz w:val="24"/>
                <w:szCs w:val="24"/>
              </w:rPr>
            </w:pPr>
            <w:r w:rsidRPr="00B1725A">
              <w:rPr>
                <w:bCs/>
                <w:sz w:val="24"/>
                <w:szCs w:val="24"/>
              </w:rPr>
              <w:t xml:space="preserve"> Подготовка документации (деловой переписки) а) с организациями в том числе с государственными структурами  (УФСИН, МФЦ и др.)</w:t>
            </w:r>
          </w:p>
          <w:p w:rsidR="00B1725A" w:rsidRPr="00B1725A" w:rsidRDefault="00B1725A" w:rsidP="00B1725A">
            <w:pPr>
              <w:jc w:val="both"/>
              <w:rPr>
                <w:bCs/>
                <w:sz w:val="24"/>
                <w:szCs w:val="24"/>
              </w:rPr>
            </w:pPr>
            <w:r w:rsidRPr="00B1725A">
              <w:rPr>
                <w:bCs/>
                <w:sz w:val="24"/>
                <w:szCs w:val="24"/>
              </w:rPr>
              <w:t>Б) с гражданами</w:t>
            </w:r>
          </w:p>
        </w:tc>
        <w:tc>
          <w:tcPr>
            <w:tcW w:w="3509" w:type="dxa"/>
          </w:tcPr>
          <w:p w:rsidR="00B1725A" w:rsidRPr="00B1725A" w:rsidRDefault="00B1725A" w:rsidP="00B1725A">
            <w:pPr>
              <w:jc w:val="both"/>
              <w:rPr>
                <w:bCs/>
                <w:sz w:val="24"/>
                <w:szCs w:val="24"/>
              </w:rPr>
            </w:pPr>
          </w:p>
          <w:p w:rsidR="00B1725A" w:rsidRPr="00B1725A" w:rsidRDefault="00B1725A" w:rsidP="00B1725A">
            <w:pPr>
              <w:jc w:val="both"/>
              <w:rPr>
                <w:bCs/>
                <w:sz w:val="24"/>
                <w:szCs w:val="24"/>
              </w:rPr>
            </w:pPr>
            <w:r w:rsidRPr="00B1725A">
              <w:rPr>
                <w:bCs/>
                <w:sz w:val="24"/>
                <w:szCs w:val="24"/>
              </w:rPr>
              <w:t>а)  приблизительно 250 писем</w:t>
            </w:r>
          </w:p>
          <w:p w:rsidR="00B1725A" w:rsidRPr="00B1725A" w:rsidRDefault="00B1725A" w:rsidP="00B1725A">
            <w:pPr>
              <w:jc w:val="both"/>
              <w:rPr>
                <w:bCs/>
                <w:sz w:val="24"/>
                <w:szCs w:val="24"/>
              </w:rPr>
            </w:pPr>
          </w:p>
          <w:p w:rsidR="00B1725A" w:rsidRPr="00B1725A" w:rsidRDefault="00B1725A" w:rsidP="00B1725A">
            <w:pPr>
              <w:jc w:val="both"/>
              <w:rPr>
                <w:bCs/>
                <w:sz w:val="24"/>
                <w:szCs w:val="24"/>
              </w:rPr>
            </w:pPr>
          </w:p>
          <w:p w:rsidR="00B1725A" w:rsidRPr="00B1725A" w:rsidRDefault="00B1725A" w:rsidP="00B1725A">
            <w:pPr>
              <w:jc w:val="both"/>
              <w:rPr>
                <w:bCs/>
                <w:sz w:val="24"/>
                <w:szCs w:val="24"/>
              </w:rPr>
            </w:pPr>
            <w:r w:rsidRPr="00B1725A">
              <w:rPr>
                <w:bCs/>
                <w:sz w:val="24"/>
                <w:szCs w:val="24"/>
              </w:rPr>
              <w:t>б) 15 писем</w:t>
            </w:r>
          </w:p>
        </w:tc>
      </w:tr>
      <w:tr w:rsidR="00B1725A" w:rsidRPr="00B1725A" w:rsidTr="00CF0452">
        <w:tc>
          <w:tcPr>
            <w:tcW w:w="817" w:type="dxa"/>
          </w:tcPr>
          <w:p w:rsidR="00B1725A" w:rsidRPr="00B1725A" w:rsidRDefault="00B1725A" w:rsidP="00B1725A">
            <w:pPr>
              <w:jc w:val="both"/>
              <w:rPr>
                <w:bCs/>
                <w:sz w:val="24"/>
                <w:szCs w:val="24"/>
              </w:rPr>
            </w:pPr>
            <w:r w:rsidRPr="00B1725A">
              <w:rPr>
                <w:bCs/>
                <w:sz w:val="24"/>
                <w:szCs w:val="24"/>
              </w:rPr>
              <w:t>6</w:t>
            </w:r>
          </w:p>
        </w:tc>
        <w:tc>
          <w:tcPr>
            <w:tcW w:w="5245" w:type="dxa"/>
          </w:tcPr>
          <w:p w:rsidR="00B1725A" w:rsidRPr="00B1725A" w:rsidRDefault="00B1725A" w:rsidP="00B1725A">
            <w:pPr>
              <w:jc w:val="both"/>
              <w:rPr>
                <w:bCs/>
                <w:sz w:val="24"/>
                <w:szCs w:val="24"/>
              </w:rPr>
            </w:pPr>
            <w:r w:rsidRPr="00B1725A">
              <w:rPr>
                <w:bCs/>
                <w:sz w:val="24"/>
                <w:szCs w:val="24"/>
              </w:rPr>
              <w:t xml:space="preserve"> Проведение претензионно-исковой работы, в том числе:</w:t>
            </w:r>
          </w:p>
          <w:p w:rsidR="00B1725A" w:rsidRPr="00B1725A" w:rsidRDefault="00B1725A" w:rsidP="00B1725A">
            <w:pPr>
              <w:jc w:val="both"/>
              <w:rPr>
                <w:bCs/>
                <w:sz w:val="24"/>
                <w:szCs w:val="24"/>
              </w:rPr>
            </w:pPr>
            <w:r w:rsidRPr="00B1725A">
              <w:rPr>
                <w:bCs/>
                <w:sz w:val="24"/>
                <w:szCs w:val="24"/>
              </w:rPr>
              <w:t>а) составление претензий</w:t>
            </w:r>
          </w:p>
          <w:p w:rsidR="00B1725A" w:rsidRPr="00B1725A" w:rsidRDefault="00B1725A" w:rsidP="00B1725A">
            <w:pPr>
              <w:jc w:val="both"/>
              <w:rPr>
                <w:bCs/>
                <w:sz w:val="24"/>
                <w:szCs w:val="24"/>
              </w:rPr>
            </w:pPr>
            <w:r w:rsidRPr="00B1725A">
              <w:rPr>
                <w:bCs/>
                <w:sz w:val="24"/>
                <w:szCs w:val="24"/>
              </w:rPr>
              <w:t>б) подача исковых заявлений и заявлений в суды</w:t>
            </w:r>
          </w:p>
          <w:p w:rsidR="00B1725A" w:rsidRPr="00B1725A" w:rsidRDefault="00B1725A" w:rsidP="00B1725A">
            <w:pPr>
              <w:jc w:val="both"/>
              <w:rPr>
                <w:bCs/>
                <w:sz w:val="24"/>
                <w:szCs w:val="24"/>
              </w:rPr>
            </w:pPr>
            <w:r w:rsidRPr="00B1725A">
              <w:rPr>
                <w:bCs/>
                <w:sz w:val="24"/>
                <w:szCs w:val="24"/>
              </w:rPr>
              <w:t>в) участие при рассмотрении дел в судах</w:t>
            </w:r>
          </w:p>
          <w:p w:rsidR="00B1725A" w:rsidRPr="00B1725A" w:rsidRDefault="00B1725A" w:rsidP="00B1725A">
            <w:pPr>
              <w:jc w:val="both"/>
              <w:rPr>
                <w:bCs/>
                <w:sz w:val="24"/>
                <w:szCs w:val="24"/>
              </w:rPr>
            </w:pPr>
            <w:r w:rsidRPr="00B1725A">
              <w:rPr>
                <w:bCs/>
                <w:sz w:val="24"/>
                <w:szCs w:val="24"/>
              </w:rPr>
              <w:t>г) заключение мировых соглашений</w:t>
            </w:r>
          </w:p>
          <w:p w:rsidR="00B1725A" w:rsidRPr="00B1725A" w:rsidRDefault="00B1725A" w:rsidP="00B1725A">
            <w:pPr>
              <w:jc w:val="both"/>
              <w:rPr>
                <w:bCs/>
                <w:sz w:val="24"/>
                <w:szCs w:val="24"/>
              </w:rPr>
            </w:pPr>
            <w:r w:rsidRPr="00B1725A">
              <w:rPr>
                <w:bCs/>
                <w:sz w:val="24"/>
                <w:szCs w:val="24"/>
              </w:rPr>
              <w:t>д) подготовлено отзывов и возражений, заявлений</w:t>
            </w:r>
          </w:p>
          <w:p w:rsidR="00B1725A" w:rsidRPr="00B1725A" w:rsidRDefault="00B1725A" w:rsidP="00B1725A">
            <w:pPr>
              <w:jc w:val="both"/>
              <w:rPr>
                <w:bCs/>
                <w:sz w:val="24"/>
                <w:szCs w:val="24"/>
              </w:rPr>
            </w:pPr>
            <w:r w:rsidRPr="00B1725A">
              <w:rPr>
                <w:bCs/>
                <w:sz w:val="24"/>
                <w:szCs w:val="24"/>
              </w:rPr>
              <w:t>е) апелляционные и кассационные жалобы</w:t>
            </w:r>
          </w:p>
        </w:tc>
        <w:tc>
          <w:tcPr>
            <w:tcW w:w="3509" w:type="dxa"/>
          </w:tcPr>
          <w:p w:rsidR="00B1725A" w:rsidRPr="00B1725A" w:rsidRDefault="00B1725A" w:rsidP="00B1725A">
            <w:pPr>
              <w:jc w:val="both"/>
              <w:rPr>
                <w:bCs/>
                <w:sz w:val="24"/>
                <w:szCs w:val="24"/>
              </w:rPr>
            </w:pPr>
          </w:p>
          <w:p w:rsidR="00B1725A" w:rsidRPr="00B1725A" w:rsidRDefault="00B1725A" w:rsidP="00B1725A">
            <w:pPr>
              <w:jc w:val="both"/>
              <w:rPr>
                <w:bCs/>
                <w:sz w:val="24"/>
                <w:szCs w:val="24"/>
              </w:rPr>
            </w:pPr>
          </w:p>
          <w:p w:rsidR="00B1725A" w:rsidRPr="00B1725A" w:rsidRDefault="00B1725A" w:rsidP="00B1725A">
            <w:pPr>
              <w:jc w:val="both"/>
              <w:rPr>
                <w:bCs/>
                <w:sz w:val="24"/>
                <w:szCs w:val="24"/>
              </w:rPr>
            </w:pPr>
            <w:r w:rsidRPr="00B1725A">
              <w:rPr>
                <w:bCs/>
                <w:sz w:val="24"/>
                <w:szCs w:val="24"/>
              </w:rPr>
              <w:t>а) 0 претензии;</w:t>
            </w:r>
          </w:p>
          <w:p w:rsidR="00B1725A" w:rsidRPr="00B1725A" w:rsidRDefault="00B1725A" w:rsidP="00B1725A">
            <w:pPr>
              <w:jc w:val="both"/>
              <w:rPr>
                <w:bCs/>
                <w:sz w:val="24"/>
                <w:szCs w:val="24"/>
              </w:rPr>
            </w:pPr>
            <w:r w:rsidRPr="00B1725A">
              <w:rPr>
                <w:bCs/>
                <w:sz w:val="24"/>
                <w:szCs w:val="24"/>
              </w:rPr>
              <w:t>б) 8 заявлений;</w:t>
            </w:r>
          </w:p>
          <w:p w:rsidR="00B1725A" w:rsidRPr="00B1725A" w:rsidRDefault="00B1725A" w:rsidP="00B1725A">
            <w:pPr>
              <w:jc w:val="both"/>
              <w:rPr>
                <w:bCs/>
                <w:sz w:val="24"/>
                <w:szCs w:val="24"/>
              </w:rPr>
            </w:pPr>
            <w:r w:rsidRPr="00B1725A">
              <w:rPr>
                <w:bCs/>
                <w:sz w:val="24"/>
                <w:szCs w:val="24"/>
              </w:rPr>
              <w:t>в) около 30 раз</w:t>
            </w:r>
          </w:p>
          <w:p w:rsidR="00B1725A" w:rsidRPr="00B1725A" w:rsidRDefault="00B1725A" w:rsidP="00B1725A">
            <w:pPr>
              <w:jc w:val="both"/>
              <w:rPr>
                <w:bCs/>
                <w:sz w:val="24"/>
                <w:szCs w:val="24"/>
              </w:rPr>
            </w:pPr>
            <w:r w:rsidRPr="00B1725A">
              <w:rPr>
                <w:bCs/>
                <w:sz w:val="24"/>
                <w:szCs w:val="24"/>
              </w:rPr>
              <w:t>г) 2</w:t>
            </w:r>
          </w:p>
          <w:p w:rsidR="00B1725A" w:rsidRPr="00B1725A" w:rsidRDefault="00B1725A" w:rsidP="00B1725A">
            <w:pPr>
              <w:jc w:val="both"/>
              <w:rPr>
                <w:bCs/>
                <w:sz w:val="24"/>
                <w:szCs w:val="24"/>
              </w:rPr>
            </w:pPr>
            <w:r w:rsidRPr="00B1725A">
              <w:rPr>
                <w:bCs/>
                <w:sz w:val="24"/>
                <w:szCs w:val="24"/>
              </w:rPr>
              <w:t>д) около 100  отзывов</w:t>
            </w:r>
          </w:p>
          <w:p w:rsidR="00B1725A" w:rsidRPr="00B1725A" w:rsidRDefault="00B1725A" w:rsidP="00B1725A">
            <w:pPr>
              <w:jc w:val="both"/>
              <w:rPr>
                <w:bCs/>
                <w:sz w:val="24"/>
                <w:szCs w:val="24"/>
              </w:rPr>
            </w:pPr>
          </w:p>
          <w:p w:rsidR="00B1725A" w:rsidRPr="00B1725A" w:rsidRDefault="00B1725A" w:rsidP="00B1725A">
            <w:pPr>
              <w:jc w:val="both"/>
              <w:rPr>
                <w:bCs/>
                <w:sz w:val="24"/>
                <w:szCs w:val="24"/>
              </w:rPr>
            </w:pPr>
            <w:r w:rsidRPr="00B1725A">
              <w:rPr>
                <w:bCs/>
                <w:sz w:val="24"/>
                <w:szCs w:val="24"/>
              </w:rPr>
              <w:t>е) 0</w:t>
            </w:r>
          </w:p>
        </w:tc>
      </w:tr>
      <w:tr w:rsidR="00B1725A" w:rsidRPr="00B1725A" w:rsidTr="00CF0452">
        <w:tc>
          <w:tcPr>
            <w:tcW w:w="817" w:type="dxa"/>
          </w:tcPr>
          <w:p w:rsidR="00B1725A" w:rsidRPr="00B1725A" w:rsidRDefault="00B1725A" w:rsidP="00B1725A">
            <w:pPr>
              <w:jc w:val="both"/>
              <w:rPr>
                <w:bCs/>
                <w:sz w:val="24"/>
                <w:szCs w:val="24"/>
              </w:rPr>
            </w:pPr>
            <w:r w:rsidRPr="00B1725A">
              <w:rPr>
                <w:bCs/>
                <w:sz w:val="24"/>
                <w:szCs w:val="24"/>
              </w:rPr>
              <w:t>7</w:t>
            </w:r>
          </w:p>
        </w:tc>
        <w:tc>
          <w:tcPr>
            <w:tcW w:w="5245" w:type="dxa"/>
          </w:tcPr>
          <w:p w:rsidR="00B1725A" w:rsidRPr="00B1725A" w:rsidRDefault="00B1725A" w:rsidP="00B1725A">
            <w:pPr>
              <w:jc w:val="both"/>
              <w:rPr>
                <w:bCs/>
                <w:sz w:val="24"/>
                <w:szCs w:val="24"/>
              </w:rPr>
            </w:pPr>
            <w:r w:rsidRPr="00B1725A">
              <w:rPr>
                <w:bCs/>
                <w:sz w:val="24"/>
                <w:szCs w:val="24"/>
              </w:rPr>
              <w:t>Участие в разработке, согласовании и заключении муниципальных контрактов</w:t>
            </w:r>
          </w:p>
        </w:tc>
        <w:tc>
          <w:tcPr>
            <w:tcW w:w="3509" w:type="dxa"/>
          </w:tcPr>
          <w:p w:rsidR="00B1725A" w:rsidRPr="00B1725A" w:rsidRDefault="00B1725A" w:rsidP="00B1725A">
            <w:pPr>
              <w:jc w:val="both"/>
              <w:rPr>
                <w:bCs/>
                <w:sz w:val="24"/>
                <w:szCs w:val="24"/>
              </w:rPr>
            </w:pPr>
            <w:r w:rsidRPr="00B1725A">
              <w:rPr>
                <w:bCs/>
                <w:sz w:val="24"/>
                <w:szCs w:val="24"/>
              </w:rPr>
              <w:t>Постоянно по мере поступления</w:t>
            </w:r>
          </w:p>
        </w:tc>
      </w:tr>
      <w:tr w:rsidR="00B1725A" w:rsidRPr="00B1725A" w:rsidTr="00CF0452">
        <w:tc>
          <w:tcPr>
            <w:tcW w:w="817" w:type="dxa"/>
          </w:tcPr>
          <w:p w:rsidR="00B1725A" w:rsidRPr="00B1725A" w:rsidRDefault="00B1725A" w:rsidP="00B1725A">
            <w:pPr>
              <w:jc w:val="both"/>
              <w:rPr>
                <w:bCs/>
                <w:sz w:val="24"/>
                <w:szCs w:val="24"/>
              </w:rPr>
            </w:pPr>
            <w:r w:rsidRPr="00B1725A">
              <w:rPr>
                <w:bCs/>
                <w:sz w:val="24"/>
                <w:szCs w:val="24"/>
              </w:rPr>
              <w:t>8</w:t>
            </w:r>
          </w:p>
        </w:tc>
        <w:tc>
          <w:tcPr>
            <w:tcW w:w="5245" w:type="dxa"/>
          </w:tcPr>
          <w:p w:rsidR="00B1725A" w:rsidRPr="00B1725A" w:rsidRDefault="00B1725A" w:rsidP="00B1725A">
            <w:pPr>
              <w:jc w:val="both"/>
              <w:rPr>
                <w:bCs/>
                <w:sz w:val="24"/>
                <w:szCs w:val="24"/>
              </w:rPr>
            </w:pPr>
            <w:r w:rsidRPr="00B1725A">
              <w:rPr>
                <w:bCs/>
                <w:sz w:val="24"/>
                <w:szCs w:val="24"/>
              </w:rPr>
              <w:t>Осуществление представительских функций:</w:t>
            </w:r>
          </w:p>
          <w:p w:rsidR="00B1725A" w:rsidRPr="00B1725A" w:rsidRDefault="00B1725A" w:rsidP="00B1725A">
            <w:pPr>
              <w:jc w:val="both"/>
              <w:rPr>
                <w:bCs/>
                <w:sz w:val="24"/>
                <w:szCs w:val="24"/>
              </w:rPr>
            </w:pPr>
            <w:r w:rsidRPr="00B1725A">
              <w:rPr>
                <w:bCs/>
                <w:sz w:val="24"/>
                <w:szCs w:val="24"/>
              </w:rPr>
              <w:t>а) Управление Министерства юстиции по Томской области;</w:t>
            </w:r>
          </w:p>
          <w:p w:rsidR="00B1725A" w:rsidRPr="00B1725A" w:rsidRDefault="00B1725A" w:rsidP="00B1725A">
            <w:pPr>
              <w:jc w:val="both"/>
              <w:rPr>
                <w:bCs/>
                <w:sz w:val="24"/>
                <w:szCs w:val="24"/>
              </w:rPr>
            </w:pPr>
            <w:r w:rsidRPr="00B1725A">
              <w:rPr>
                <w:bCs/>
                <w:sz w:val="24"/>
                <w:szCs w:val="24"/>
              </w:rPr>
              <w:t>б) ФССП РФ;</w:t>
            </w:r>
          </w:p>
          <w:p w:rsidR="00B1725A" w:rsidRPr="00B1725A" w:rsidRDefault="00B1725A" w:rsidP="00B1725A">
            <w:pPr>
              <w:jc w:val="both"/>
              <w:rPr>
                <w:bCs/>
                <w:sz w:val="24"/>
                <w:szCs w:val="24"/>
              </w:rPr>
            </w:pPr>
            <w:r w:rsidRPr="00B1725A">
              <w:rPr>
                <w:bCs/>
                <w:sz w:val="24"/>
                <w:szCs w:val="24"/>
              </w:rPr>
              <w:t>в) Управление Федеральной антимонопольной службы по Томской области</w:t>
            </w:r>
          </w:p>
          <w:p w:rsidR="00B1725A" w:rsidRPr="00B1725A" w:rsidRDefault="00B1725A" w:rsidP="00B1725A">
            <w:pPr>
              <w:jc w:val="both"/>
              <w:rPr>
                <w:bCs/>
                <w:sz w:val="24"/>
                <w:szCs w:val="24"/>
              </w:rPr>
            </w:pPr>
            <w:r w:rsidRPr="00B1725A">
              <w:rPr>
                <w:bCs/>
                <w:sz w:val="24"/>
                <w:szCs w:val="24"/>
              </w:rPr>
              <w:t>г) ГИБДД</w:t>
            </w:r>
          </w:p>
        </w:tc>
        <w:tc>
          <w:tcPr>
            <w:tcW w:w="3509" w:type="dxa"/>
          </w:tcPr>
          <w:p w:rsidR="00B1725A" w:rsidRPr="00B1725A" w:rsidRDefault="00B1725A" w:rsidP="00B1725A">
            <w:pPr>
              <w:jc w:val="both"/>
              <w:rPr>
                <w:bCs/>
                <w:sz w:val="24"/>
                <w:szCs w:val="24"/>
              </w:rPr>
            </w:pPr>
          </w:p>
          <w:p w:rsidR="00B1725A" w:rsidRPr="00B1725A" w:rsidRDefault="00B1725A" w:rsidP="00B1725A">
            <w:pPr>
              <w:jc w:val="both"/>
              <w:rPr>
                <w:bCs/>
                <w:sz w:val="24"/>
                <w:szCs w:val="24"/>
              </w:rPr>
            </w:pPr>
            <w:r w:rsidRPr="00B1725A">
              <w:rPr>
                <w:bCs/>
                <w:sz w:val="24"/>
                <w:szCs w:val="24"/>
              </w:rPr>
              <w:t>-0 раза</w:t>
            </w:r>
          </w:p>
          <w:p w:rsidR="00B1725A" w:rsidRPr="00B1725A" w:rsidRDefault="00B1725A" w:rsidP="00B1725A">
            <w:pPr>
              <w:jc w:val="both"/>
              <w:rPr>
                <w:bCs/>
                <w:sz w:val="24"/>
                <w:szCs w:val="24"/>
              </w:rPr>
            </w:pPr>
          </w:p>
          <w:p w:rsidR="00B1725A" w:rsidRPr="00B1725A" w:rsidRDefault="00B1725A" w:rsidP="00B1725A">
            <w:pPr>
              <w:jc w:val="both"/>
              <w:rPr>
                <w:bCs/>
                <w:sz w:val="24"/>
                <w:szCs w:val="24"/>
              </w:rPr>
            </w:pPr>
            <w:r w:rsidRPr="00B1725A">
              <w:rPr>
                <w:bCs/>
                <w:sz w:val="24"/>
                <w:szCs w:val="24"/>
              </w:rPr>
              <w:t>-0 раза</w:t>
            </w:r>
          </w:p>
          <w:p w:rsidR="00B1725A" w:rsidRPr="00B1725A" w:rsidRDefault="00B1725A" w:rsidP="00B1725A">
            <w:pPr>
              <w:jc w:val="both"/>
              <w:rPr>
                <w:bCs/>
                <w:sz w:val="24"/>
                <w:szCs w:val="24"/>
              </w:rPr>
            </w:pPr>
            <w:r w:rsidRPr="00B1725A">
              <w:rPr>
                <w:bCs/>
                <w:sz w:val="24"/>
                <w:szCs w:val="24"/>
              </w:rPr>
              <w:t>- 0 раз</w:t>
            </w:r>
          </w:p>
          <w:p w:rsidR="00B1725A" w:rsidRPr="00B1725A" w:rsidRDefault="00B1725A" w:rsidP="00B1725A">
            <w:pPr>
              <w:jc w:val="both"/>
              <w:rPr>
                <w:bCs/>
                <w:sz w:val="24"/>
                <w:szCs w:val="24"/>
              </w:rPr>
            </w:pPr>
          </w:p>
          <w:p w:rsidR="00B1725A" w:rsidRPr="00B1725A" w:rsidRDefault="00B1725A" w:rsidP="00B1725A">
            <w:pPr>
              <w:jc w:val="both"/>
              <w:rPr>
                <w:bCs/>
                <w:sz w:val="24"/>
                <w:szCs w:val="24"/>
              </w:rPr>
            </w:pPr>
            <w:r w:rsidRPr="00B1725A">
              <w:rPr>
                <w:bCs/>
                <w:sz w:val="24"/>
                <w:szCs w:val="24"/>
              </w:rPr>
              <w:t>-0 раз</w:t>
            </w:r>
          </w:p>
        </w:tc>
      </w:tr>
      <w:tr w:rsidR="00B1725A" w:rsidRPr="00B1725A" w:rsidTr="00CF0452">
        <w:tc>
          <w:tcPr>
            <w:tcW w:w="817" w:type="dxa"/>
          </w:tcPr>
          <w:p w:rsidR="00B1725A" w:rsidRPr="00B1725A" w:rsidRDefault="00B1725A" w:rsidP="00B1725A">
            <w:pPr>
              <w:jc w:val="both"/>
              <w:rPr>
                <w:bCs/>
                <w:sz w:val="24"/>
                <w:szCs w:val="24"/>
              </w:rPr>
            </w:pPr>
            <w:r w:rsidRPr="00B1725A">
              <w:rPr>
                <w:bCs/>
                <w:sz w:val="24"/>
                <w:szCs w:val="24"/>
              </w:rPr>
              <w:t>9</w:t>
            </w:r>
          </w:p>
        </w:tc>
        <w:tc>
          <w:tcPr>
            <w:tcW w:w="5245" w:type="dxa"/>
          </w:tcPr>
          <w:p w:rsidR="00B1725A" w:rsidRPr="00B1725A" w:rsidRDefault="00B1725A" w:rsidP="00B1725A">
            <w:pPr>
              <w:jc w:val="both"/>
              <w:rPr>
                <w:bCs/>
                <w:sz w:val="24"/>
                <w:szCs w:val="24"/>
              </w:rPr>
            </w:pPr>
            <w:r w:rsidRPr="00B1725A">
              <w:rPr>
                <w:bCs/>
                <w:sz w:val="24"/>
                <w:szCs w:val="24"/>
              </w:rPr>
              <w:t>Консультирование работников Администрации по юридическим вопросам, оказание содействия в оформлении документов и актов имущественного и правового характер, согласование проектов постановлений, распоряжений, проектов муниципальных контрактов.</w:t>
            </w:r>
          </w:p>
        </w:tc>
        <w:tc>
          <w:tcPr>
            <w:tcW w:w="3509" w:type="dxa"/>
          </w:tcPr>
          <w:p w:rsidR="00B1725A" w:rsidRPr="00B1725A" w:rsidRDefault="00B1725A" w:rsidP="00B1725A">
            <w:pPr>
              <w:jc w:val="both"/>
              <w:rPr>
                <w:bCs/>
                <w:sz w:val="24"/>
                <w:szCs w:val="24"/>
              </w:rPr>
            </w:pPr>
            <w:r w:rsidRPr="00B1725A">
              <w:rPr>
                <w:bCs/>
                <w:sz w:val="24"/>
                <w:szCs w:val="24"/>
              </w:rPr>
              <w:t>Постоянно по мере поступления</w:t>
            </w:r>
          </w:p>
        </w:tc>
      </w:tr>
      <w:tr w:rsidR="00B1725A" w:rsidRPr="00B1725A" w:rsidTr="00CF0452">
        <w:tc>
          <w:tcPr>
            <w:tcW w:w="817" w:type="dxa"/>
          </w:tcPr>
          <w:p w:rsidR="00B1725A" w:rsidRPr="00B1725A" w:rsidRDefault="00B1725A" w:rsidP="00B1725A">
            <w:pPr>
              <w:jc w:val="both"/>
              <w:rPr>
                <w:bCs/>
                <w:sz w:val="24"/>
                <w:szCs w:val="24"/>
              </w:rPr>
            </w:pPr>
            <w:r w:rsidRPr="00B1725A">
              <w:rPr>
                <w:bCs/>
                <w:sz w:val="24"/>
                <w:szCs w:val="24"/>
              </w:rPr>
              <w:t>10</w:t>
            </w:r>
          </w:p>
        </w:tc>
        <w:tc>
          <w:tcPr>
            <w:tcW w:w="5245" w:type="dxa"/>
          </w:tcPr>
          <w:p w:rsidR="00B1725A" w:rsidRPr="00B1725A" w:rsidRDefault="00B1725A" w:rsidP="00B1725A">
            <w:pPr>
              <w:jc w:val="both"/>
              <w:rPr>
                <w:bCs/>
                <w:sz w:val="24"/>
                <w:szCs w:val="24"/>
              </w:rPr>
            </w:pPr>
            <w:r w:rsidRPr="00B1725A">
              <w:rPr>
                <w:bCs/>
                <w:sz w:val="24"/>
                <w:szCs w:val="24"/>
              </w:rPr>
              <w:t>Выполнение служебных поручений</w:t>
            </w:r>
          </w:p>
        </w:tc>
        <w:tc>
          <w:tcPr>
            <w:tcW w:w="3509" w:type="dxa"/>
          </w:tcPr>
          <w:p w:rsidR="00B1725A" w:rsidRPr="00B1725A" w:rsidRDefault="00B1725A" w:rsidP="00B1725A">
            <w:pPr>
              <w:jc w:val="both"/>
              <w:rPr>
                <w:bCs/>
                <w:sz w:val="24"/>
                <w:szCs w:val="24"/>
              </w:rPr>
            </w:pPr>
            <w:r w:rsidRPr="00B1725A">
              <w:rPr>
                <w:bCs/>
                <w:sz w:val="24"/>
                <w:szCs w:val="24"/>
              </w:rPr>
              <w:t>постоянно</w:t>
            </w:r>
          </w:p>
        </w:tc>
      </w:tr>
      <w:tr w:rsidR="00B1725A" w:rsidRPr="00B1725A" w:rsidTr="00CF0452">
        <w:tc>
          <w:tcPr>
            <w:tcW w:w="817" w:type="dxa"/>
          </w:tcPr>
          <w:p w:rsidR="00B1725A" w:rsidRPr="00B1725A" w:rsidRDefault="00B1725A" w:rsidP="00B1725A">
            <w:pPr>
              <w:jc w:val="both"/>
              <w:rPr>
                <w:bCs/>
                <w:sz w:val="24"/>
                <w:szCs w:val="24"/>
              </w:rPr>
            </w:pPr>
            <w:r w:rsidRPr="00B1725A">
              <w:rPr>
                <w:bCs/>
                <w:sz w:val="24"/>
                <w:szCs w:val="24"/>
              </w:rPr>
              <w:t>11</w:t>
            </w:r>
          </w:p>
        </w:tc>
        <w:tc>
          <w:tcPr>
            <w:tcW w:w="5245" w:type="dxa"/>
          </w:tcPr>
          <w:p w:rsidR="00B1725A" w:rsidRPr="00B1725A" w:rsidRDefault="00B1725A" w:rsidP="00B1725A">
            <w:pPr>
              <w:jc w:val="both"/>
              <w:rPr>
                <w:bCs/>
                <w:sz w:val="24"/>
                <w:szCs w:val="24"/>
              </w:rPr>
            </w:pPr>
            <w:r w:rsidRPr="00B1725A">
              <w:rPr>
                <w:bCs/>
                <w:sz w:val="24"/>
                <w:szCs w:val="24"/>
              </w:rPr>
              <w:t>Осуществление и обеспечение методического руководства правовой работы в Администрации, разъяснение действующего законодательства и порядка его применения.</w:t>
            </w:r>
          </w:p>
        </w:tc>
        <w:tc>
          <w:tcPr>
            <w:tcW w:w="3509" w:type="dxa"/>
          </w:tcPr>
          <w:p w:rsidR="00B1725A" w:rsidRPr="00B1725A" w:rsidRDefault="00B1725A" w:rsidP="00B1725A">
            <w:pPr>
              <w:jc w:val="both"/>
              <w:rPr>
                <w:bCs/>
                <w:sz w:val="24"/>
                <w:szCs w:val="24"/>
              </w:rPr>
            </w:pPr>
            <w:r w:rsidRPr="00B1725A">
              <w:rPr>
                <w:bCs/>
                <w:sz w:val="24"/>
                <w:szCs w:val="24"/>
              </w:rPr>
              <w:t>постоянно</w:t>
            </w:r>
          </w:p>
        </w:tc>
      </w:tr>
      <w:tr w:rsidR="00B1725A" w:rsidRPr="00B1725A" w:rsidTr="00CF0452">
        <w:tc>
          <w:tcPr>
            <w:tcW w:w="817" w:type="dxa"/>
          </w:tcPr>
          <w:p w:rsidR="00B1725A" w:rsidRPr="00B1725A" w:rsidRDefault="00B1725A" w:rsidP="00B1725A">
            <w:pPr>
              <w:jc w:val="both"/>
              <w:rPr>
                <w:bCs/>
                <w:sz w:val="24"/>
                <w:szCs w:val="24"/>
              </w:rPr>
            </w:pPr>
            <w:r w:rsidRPr="00B1725A">
              <w:rPr>
                <w:bCs/>
                <w:sz w:val="24"/>
                <w:szCs w:val="24"/>
              </w:rPr>
              <w:t>12</w:t>
            </w:r>
          </w:p>
        </w:tc>
        <w:tc>
          <w:tcPr>
            <w:tcW w:w="5245" w:type="dxa"/>
          </w:tcPr>
          <w:p w:rsidR="00B1725A" w:rsidRPr="00B1725A" w:rsidRDefault="00B1725A" w:rsidP="00B1725A">
            <w:pPr>
              <w:jc w:val="both"/>
              <w:rPr>
                <w:bCs/>
                <w:sz w:val="24"/>
                <w:szCs w:val="24"/>
              </w:rPr>
            </w:pPr>
            <w:r w:rsidRPr="00B1725A">
              <w:rPr>
                <w:bCs/>
                <w:sz w:val="24"/>
                <w:szCs w:val="24"/>
              </w:rPr>
              <w:t>Совершенствование правовых знаний</w:t>
            </w:r>
          </w:p>
        </w:tc>
        <w:tc>
          <w:tcPr>
            <w:tcW w:w="3509" w:type="dxa"/>
          </w:tcPr>
          <w:p w:rsidR="00B1725A" w:rsidRPr="00B1725A" w:rsidRDefault="00B1725A" w:rsidP="00B1725A">
            <w:pPr>
              <w:jc w:val="both"/>
              <w:rPr>
                <w:bCs/>
                <w:sz w:val="24"/>
                <w:szCs w:val="24"/>
              </w:rPr>
            </w:pPr>
            <w:r w:rsidRPr="00B1725A">
              <w:rPr>
                <w:bCs/>
                <w:sz w:val="24"/>
                <w:szCs w:val="24"/>
              </w:rPr>
              <w:t>постоянно</w:t>
            </w:r>
          </w:p>
        </w:tc>
      </w:tr>
    </w:tbl>
    <w:p w:rsidR="00B1725A" w:rsidRPr="00B1725A" w:rsidRDefault="00B1725A" w:rsidP="00B1725A">
      <w:pPr>
        <w:jc w:val="both"/>
        <w:rPr>
          <w:bCs/>
          <w:sz w:val="24"/>
          <w:szCs w:val="24"/>
        </w:rPr>
      </w:pPr>
    </w:p>
    <w:p w:rsidR="00B1725A" w:rsidRPr="00B1725A" w:rsidRDefault="00B1725A" w:rsidP="00B1725A">
      <w:pPr>
        <w:numPr>
          <w:ilvl w:val="0"/>
          <w:numId w:val="17"/>
        </w:numPr>
        <w:jc w:val="both"/>
        <w:rPr>
          <w:bCs/>
          <w:sz w:val="24"/>
          <w:szCs w:val="24"/>
        </w:rPr>
      </w:pPr>
      <w:r w:rsidRPr="00B1725A">
        <w:rPr>
          <w:bCs/>
          <w:sz w:val="24"/>
          <w:szCs w:val="24"/>
        </w:rPr>
        <w:t>Пояснения к отчету:</w:t>
      </w:r>
    </w:p>
    <w:p w:rsidR="00B1725A" w:rsidRPr="00B1725A" w:rsidRDefault="00B1725A" w:rsidP="00B1725A">
      <w:pPr>
        <w:numPr>
          <w:ilvl w:val="0"/>
          <w:numId w:val="14"/>
        </w:numPr>
        <w:jc w:val="both"/>
        <w:rPr>
          <w:bCs/>
          <w:sz w:val="24"/>
          <w:szCs w:val="24"/>
        </w:rPr>
      </w:pPr>
      <w:r w:rsidRPr="00B1725A">
        <w:rPr>
          <w:bCs/>
          <w:sz w:val="24"/>
          <w:szCs w:val="24"/>
        </w:rPr>
        <w:lastRenderedPageBreak/>
        <w:t>Претензионная работа заключается в направлении претензий по вопросам оплаты задолженности по договорам аренды муниципального имущества, в том числе по договорам аренды земельных участков, о взыскании неустойки по муниципальным контрактам, о расторжении договоров и контрактов,  о возмещении ущерба от ДТП, о взыскании убытков.</w:t>
      </w:r>
    </w:p>
    <w:p w:rsidR="00B1725A" w:rsidRPr="00B1725A" w:rsidRDefault="00B1725A" w:rsidP="00B1725A">
      <w:pPr>
        <w:numPr>
          <w:ilvl w:val="0"/>
          <w:numId w:val="14"/>
        </w:numPr>
        <w:jc w:val="both"/>
        <w:rPr>
          <w:sz w:val="24"/>
          <w:szCs w:val="24"/>
        </w:rPr>
      </w:pPr>
      <w:r w:rsidRPr="00B1725A">
        <w:rPr>
          <w:sz w:val="24"/>
          <w:szCs w:val="24"/>
        </w:rPr>
        <w:t xml:space="preserve">В арбитражных судах и судах общей юрисдикции представляются интересы Администрации Асиновского городского поселения как в качестве Истца, так и Ответчика. </w:t>
      </w:r>
    </w:p>
    <w:p w:rsidR="00B1725A" w:rsidRPr="00B1725A" w:rsidRDefault="00B1725A" w:rsidP="00B1725A">
      <w:pPr>
        <w:jc w:val="both"/>
        <w:rPr>
          <w:sz w:val="24"/>
          <w:szCs w:val="24"/>
        </w:rPr>
      </w:pPr>
      <w:r w:rsidRPr="00B1725A">
        <w:rPr>
          <w:sz w:val="24"/>
          <w:szCs w:val="24"/>
        </w:rPr>
        <w:t>Исковые заявления и заявления подаются по вопросам:</w:t>
      </w:r>
    </w:p>
    <w:p w:rsidR="00B1725A" w:rsidRPr="00B1725A" w:rsidRDefault="00B1725A" w:rsidP="00B1725A">
      <w:pPr>
        <w:jc w:val="both"/>
        <w:rPr>
          <w:sz w:val="24"/>
          <w:szCs w:val="24"/>
        </w:rPr>
      </w:pPr>
      <w:r w:rsidRPr="00B1725A">
        <w:rPr>
          <w:sz w:val="24"/>
          <w:szCs w:val="24"/>
        </w:rPr>
        <w:t>1) о взыскании арендной платы и неосновательного обогащения;</w:t>
      </w:r>
    </w:p>
    <w:p w:rsidR="00B1725A" w:rsidRPr="00B1725A" w:rsidRDefault="00B1725A" w:rsidP="00B1725A">
      <w:pPr>
        <w:jc w:val="both"/>
        <w:rPr>
          <w:sz w:val="24"/>
          <w:szCs w:val="24"/>
        </w:rPr>
      </w:pPr>
      <w:r w:rsidRPr="00B1725A">
        <w:rPr>
          <w:sz w:val="24"/>
          <w:szCs w:val="24"/>
        </w:rPr>
        <w:t>2) о признании права собственности на бесхозяйное имущество;</w:t>
      </w:r>
    </w:p>
    <w:p w:rsidR="00B1725A" w:rsidRPr="00B1725A" w:rsidRDefault="00B1725A" w:rsidP="00B1725A">
      <w:pPr>
        <w:jc w:val="both"/>
        <w:rPr>
          <w:sz w:val="24"/>
          <w:szCs w:val="24"/>
        </w:rPr>
      </w:pPr>
      <w:r w:rsidRPr="00B1725A">
        <w:rPr>
          <w:sz w:val="24"/>
          <w:szCs w:val="24"/>
        </w:rPr>
        <w:t>3) о расторжении муниципальных контрактов и договоров;</w:t>
      </w:r>
    </w:p>
    <w:p w:rsidR="00B1725A" w:rsidRPr="00B1725A" w:rsidRDefault="00B1725A" w:rsidP="00B1725A">
      <w:pPr>
        <w:jc w:val="both"/>
        <w:rPr>
          <w:sz w:val="24"/>
          <w:szCs w:val="24"/>
        </w:rPr>
      </w:pPr>
      <w:r w:rsidRPr="00B1725A">
        <w:rPr>
          <w:sz w:val="24"/>
          <w:szCs w:val="24"/>
        </w:rPr>
        <w:t>4) иски об освобождении исполнительских сборов, вынесенных судебными приставами-исполнителями;</w:t>
      </w:r>
    </w:p>
    <w:p w:rsidR="00B1725A" w:rsidRPr="00B1725A" w:rsidRDefault="00B1725A" w:rsidP="00B1725A">
      <w:pPr>
        <w:jc w:val="both"/>
        <w:rPr>
          <w:sz w:val="24"/>
          <w:szCs w:val="24"/>
        </w:rPr>
      </w:pPr>
      <w:r w:rsidRPr="00B1725A">
        <w:rPr>
          <w:sz w:val="24"/>
          <w:szCs w:val="24"/>
        </w:rPr>
        <w:t>5) о сносе самовольной постройки и другие.</w:t>
      </w:r>
    </w:p>
    <w:p w:rsidR="00B1725A" w:rsidRPr="00B1725A" w:rsidRDefault="00B1725A" w:rsidP="00B1725A">
      <w:pPr>
        <w:jc w:val="both"/>
        <w:rPr>
          <w:sz w:val="24"/>
          <w:szCs w:val="24"/>
        </w:rPr>
      </w:pPr>
      <w:r w:rsidRPr="00B1725A">
        <w:rPr>
          <w:sz w:val="24"/>
          <w:szCs w:val="24"/>
        </w:rPr>
        <w:t>В целях надлежащего и своевременного исполнения судебных решений, Юридическим отделом направляются заявления в суд об отсрочке исполнения решений суда.</w:t>
      </w:r>
    </w:p>
    <w:p w:rsidR="00B1725A" w:rsidRPr="00B1725A" w:rsidRDefault="00B1725A" w:rsidP="00B1725A">
      <w:pPr>
        <w:jc w:val="both"/>
        <w:rPr>
          <w:sz w:val="24"/>
          <w:szCs w:val="24"/>
        </w:rPr>
      </w:pPr>
      <w:r w:rsidRPr="00B1725A">
        <w:rPr>
          <w:sz w:val="24"/>
          <w:szCs w:val="24"/>
        </w:rPr>
        <w:t xml:space="preserve">Из положительной практики: </w:t>
      </w:r>
    </w:p>
    <w:p w:rsidR="00B1725A" w:rsidRPr="00B1725A" w:rsidRDefault="00B1725A" w:rsidP="00B1725A">
      <w:pPr>
        <w:numPr>
          <w:ilvl w:val="0"/>
          <w:numId w:val="13"/>
        </w:numPr>
        <w:jc w:val="both"/>
        <w:rPr>
          <w:sz w:val="24"/>
          <w:szCs w:val="24"/>
        </w:rPr>
      </w:pPr>
      <w:r w:rsidRPr="00B1725A">
        <w:rPr>
          <w:sz w:val="24"/>
          <w:szCs w:val="24"/>
        </w:rPr>
        <w:t xml:space="preserve">В 2022 году было заключено мировое соглашение в рамках предоставления средств  социальной выплаты, удостоверяемой  жилищным  сертификатом, вместо предоставления благоустроенного жилого помещения из специализированного жилищного фонда по договору найма специализированного жилого помещения (сироте);   </w:t>
      </w:r>
    </w:p>
    <w:p w:rsidR="00B1725A" w:rsidRPr="00B1725A" w:rsidRDefault="00B1725A" w:rsidP="00B1725A">
      <w:pPr>
        <w:numPr>
          <w:ilvl w:val="0"/>
          <w:numId w:val="13"/>
        </w:numPr>
        <w:jc w:val="both"/>
        <w:rPr>
          <w:sz w:val="24"/>
          <w:szCs w:val="24"/>
        </w:rPr>
      </w:pPr>
      <w:r w:rsidRPr="00B1725A">
        <w:rPr>
          <w:sz w:val="24"/>
          <w:szCs w:val="24"/>
        </w:rPr>
        <w:t xml:space="preserve">Отменено постановление о наложении административного штрафа по ч. 1 ст. 12.34 КоАП РФ в размере 200 000,00 руб. </w:t>
      </w:r>
    </w:p>
    <w:p w:rsidR="00B1725A" w:rsidRPr="00B1725A" w:rsidRDefault="00B1725A" w:rsidP="00B1725A">
      <w:pPr>
        <w:jc w:val="both"/>
        <w:rPr>
          <w:sz w:val="24"/>
          <w:szCs w:val="24"/>
        </w:rPr>
      </w:pPr>
      <w:r w:rsidRPr="00B1725A">
        <w:rPr>
          <w:sz w:val="24"/>
          <w:szCs w:val="24"/>
        </w:rPr>
        <w:t xml:space="preserve">В  качестве Ответчиков представляются интересы Администрации Асиновского городского поселения по  искам о предоставлении жилья, по заявлениям об установлении юридических фактов. </w:t>
      </w:r>
    </w:p>
    <w:p w:rsidR="00B1725A" w:rsidRPr="00B1725A" w:rsidRDefault="00B1725A" w:rsidP="00B1725A">
      <w:pPr>
        <w:numPr>
          <w:ilvl w:val="0"/>
          <w:numId w:val="14"/>
        </w:numPr>
        <w:jc w:val="both"/>
        <w:rPr>
          <w:sz w:val="24"/>
          <w:szCs w:val="24"/>
        </w:rPr>
      </w:pPr>
      <w:r w:rsidRPr="00B1725A">
        <w:rPr>
          <w:sz w:val="24"/>
          <w:szCs w:val="24"/>
        </w:rPr>
        <w:t>Юридическим отделом обеспечивается представление интересов Администрации Асиновского городского поселения и должностных лиц Администрации Асиновского городского поселения по делам об административным правонарушениях. За период 2022 года было возбуждено 9 дел об административных правонарушения по следующим статьям:</w:t>
      </w:r>
    </w:p>
    <w:p w:rsidR="00B1725A" w:rsidRPr="00B1725A" w:rsidRDefault="00B1725A" w:rsidP="00B1725A">
      <w:pPr>
        <w:jc w:val="both"/>
        <w:rPr>
          <w:sz w:val="24"/>
          <w:szCs w:val="24"/>
        </w:rPr>
      </w:pPr>
      <w:r w:rsidRPr="00B1725A">
        <w:rPr>
          <w:sz w:val="24"/>
          <w:szCs w:val="24"/>
        </w:rPr>
        <w:t>- по ч. 1 ст. 12.34 КоАП РФ за несоблюдение требований по обеспечению безопасности дорожного движения: 3 дела, из которых по 2 делам производство было прекращено в связи с отсутствием состава административного правонарушения, по 1 делу назначен штраф в размере 200 000,00 руб., который был отменен решением Асиновского городского суда;</w:t>
      </w:r>
    </w:p>
    <w:p w:rsidR="00B1725A" w:rsidRPr="00B1725A" w:rsidRDefault="00B1725A" w:rsidP="00B1725A">
      <w:pPr>
        <w:jc w:val="both"/>
        <w:rPr>
          <w:sz w:val="24"/>
          <w:szCs w:val="24"/>
        </w:rPr>
      </w:pPr>
      <w:r w:rsidRPr="00B1725A">
        <w:rPr>
          <w:sz w:val="24"/>
          <w:szCs w:val="24"/>
        </w:rPr>
        <w:t>- по ч. 27 ст. 19.5 КоАП РФ за несоблюдение требований по обеспечению безопасности дорожного движения: 1 д</w:t>
      </w:r>
      <w:r w:rsidR="00BF2B16">
        <w:rPr>
          <w:sz w:val="24"/>
          <w:szCs w:val="24"/>
        </w:rPr>
        <w:t>ело, по которому назначен штраф</w:t>
      </w:r>
      <w:r w:rsidRPr="00B1725A">
        <w:rPr>
          <w:sz w:val="24"/>
          <w:szCs w:val="24"/>
        </w:rPr>
        <w:t>;</w:t>
      </w:r>
    </w:p>
    <w:p w:rsidR="00B1725A" w:rsidRPr="00B1725A" w:rsidRDefault="00B1725A" w:rsidP="00B1725A">
      <w:pPr>
        <w:jc w:val="both"/>
        <w:rPr>
          <w:sz w:val="24"/>
          <w:szCs w:val="24"/>
        </w:rPr>
      </w:pPr>
      <w:r w:rsidRPr="00B1725A">
        <w:rPr>
          <w:sz w:val="24"/>
          <w:szCs w:val="24"/>
        </w:rPr>
        <w:t>- по ч. 1 ст. 17.15КоАП РФ за неисполнение содержащихся в исполнительном документе требований неимущественного характера возбуждено 2 дела, по которым назначены штрафы;</w:t>
      </w:r>
    </w:p>
    <w:p w:rsidR="00B1725A" w:rsidRPr="00B1725A" w:rsidRDefault="00B1725A" w:rsidP="00B1725A">
      <w:pPr>
        <w:jc w:val="both"/>
        <w:rPr>
          <w:sz w:val="24"/>
          <w:szCs w:val="24"/>
        </w:rPr>
      </w:pPr>
      <w:r w:rsidRPr="00B1725A">
        <w:rPr>
          <w:sz w:val="24"/>
          <w:szCs w:val="24"/>
        </w:rPr>
        <w:t>- по ч. 1 ст. 20.4 КоАП РФ за нарушение правил противопожарного режима  возбуждено 2 дела, по 1 делу назначен штраф, по 1 делу вынесено предупреждение.</w:t>
      </w:r>
    </w:p>
    <w:p w:rsidR="00B1725A" w:rsidRPr="00B1725A" w:rsidRDefault="00B1725A" w:rsidP="00B1725A">
      <w:pPr>
        <w:jc w:val="both"/>
        <w:rPr>
          <w:sz w:val="24"/>
          <w:szCs w:val="24"/>
        </w:rPr>
      </w:pPr>
      <w:r w:rsidRPr="00B1725A">
        <w:rPr>
          <w:sz w:val="24"/>
          <w:szCs w:val="24"/>
        </w:rPr>
        <w:t>4. На рассмотрение и принятие мер поступали представления Асиновского городского прокурора об устранении нарушений законодательства в следующих сферах:</w:t>
      </w:r>
    </w:p>
    <w:p w:rsidR="00B1725A" w:rsidRPr="00B1725A" w:rsidRDefault="00B1725A" w:rsidP="00B1725A">
      <w:pPr>
        <w:jc w:val="both"/>
        <w:rPr>
          <w:sz w:val="24"/>
          <w:szCs w:val="24"/>
        </w:rPr>
      </w:pPr>
      <w:r w:rsidRPr="00B1725A">
        <w:rPr>
          <w:sz w:val="24"/>
          <w:szCs w:val="24"/>
        </w:rPr>
        <w:t>- о порядке рассмотрения обращений граждан;</w:t>
      </w:r>
    </w:p>
    <w:p w:rsidR="00B1725A" w:rsidRPr="00B1725A" w:rsidRDefault="00B1725A" w:rsidP="00B1725A">
      <w:pPr>
        <w:jc w:val="both"/>
        <w:rPr>
          <w:sz w:val="24"/>
          <w:szCs w:val="24"/>
        </w:rPr>
      </w:pPr>
      <w:r w:rsidRPr="00B1725A">
        <w:rPr>
          <w:sz w:val="24"/>
          <w:szCs w:val="24"/>
        </w:rPr>
        <w:t>- в сфере жилищно-коммунального хозяйства;</w:t>
      </w:r>
    </w:p>
    <w:p w:rsidR="00B1725A" w:rsidRPr="00B1725A" w:rsidRDefault="00B1725A" w:rsidP="00B1725A">
      <w:pPr>
        <w:jc w:val="both"/>
        <w:rPr>
          <w:sz w:val="24"/>
          <w:szCs w:val="24"/>
        </w:rPr>
      </w:pPr>
      <w:r w:rsidRPr="00B1725A">
        <w:rPr>
          <w:sz w:val="24"/>
          <w:szCs w:val="24"/>
        </w:rPr>
        <w:t>-о безопасности дорожного движения;</w:t>
      </w:r>
    </w:p>
    <w:p w:rsidR="00B1725A" w:rsidRPr="00B1725A" w:rsidRDefault="00B1725A" w:rsidP="00B1725A">
      <w:pPr>
        <w:jc w:val="both"/>
        <w:rPr>
          <w:sz w:val="24"/>
          <w:szCs w:val="24"/>
        </w:rPr>
      </w:pPr>
      <w:r w:rsidRPr="00B1725A">
        <w:rPr>
          <w:sz w:val="24"/>
          <w:szCs w:val="24"/>
        </w:rPr>
        <w:t>- бюджетного законодательства;</w:t>
      </w:r>
    </w:p>
    <w:p w:rsidR="00B1725A" w:rsidRPr="00B1725A" w:rsidRDefault="00B1725A" w:rsidP="00B1725A">
      <w:pPr>
        <w:jc w:val="both"/>
        <w:rPr>
          <w:sz w:val="24"/>
          <w:szCs w:val="24"/>
        </w:rPr>
      </w:pPr>
      <w:r w:rsidRPr="00B1725A">
        <w:rPr>
          <w:sz w:val="24"/>
          <w:szCs w:val="24"/>
        </w:rPr>
        <w:t>-о муниципальном контроле;</w:t>
      </w:r>
    </w:p>
    <w:p w:rsidR="00B1725A" w:rsidRPr="00B1725A" w:rsidRDefault="00B1725A" w:rsidP="00B1725A">
      <w:pPr>
        <w:jc w:val="both"/>
        <w:rPr>
          <w:sz w:val="24"/>
          <w:szCs w:val="24"/>
        </w:rPr>
      </w:pPr>
      <w:r w:rsidRPr="00B1725A">
        <w:rPr>
          <w:sz w:val="24"/>
          <w:szCs w:val="24"/>
        </w:rPr>
        <w:t>- жилищного законодательства;</w:t>
      </w:r>
    </w:p>
    <w:p w:rsidR="00B1725A" w:rsidRPr="00B1725A" w:rsidRDefault="00B1725A" w:rsidP="00B1725A">
      <w:pPr>
        <w:jc w:val="both"/>
        <w:rPr>
          <w:sz w:val="24"/>
          <w:szCs w:val="24"/>
        </w:rPr>
      </w:pPr>
      <w:r w:rsidRPr="00B1725A">
        <w:rPr>
          <w:sz w:val="24"/>
          <w:szCs w:val="24"/>
        </w:rPr>
        <w:t xml:space="preserve">- и другие. </w:t>
      </w:r>
    </w:p>
    <w:p w:rsidR="00560D98" w:rsidRPr="00F43289" w:rsidRDefault="00560D98" w:rsidP="00800A0F">
      <w:pPr>
        <w:jc w:val="both"/>
        <w:rPr>
          <w:sz w:val="24"/>
          <w:szCs w:val="24"/>
        </w:rPr>
      </w:pPr>
    </w:p>
    <w:p w:rsidR="0097645C" w:rsidRPr="00472617" w:rsidRDefault="00E508B7" w:rsidP="008E7350">
      <w:pPr>
        <w:ind w:left="142"/>
        <w:jc w:val="both"/>
        <w:rPr>
          <w:b/>
          <w:sz w:val="24"/>
          <w:szCs w:val="24"/>
        </w:rPr>
      </w:pPr>
      <w:r>
        <w:rPr>
          <w:b/>
          <w:sz w:val="24"/>
          <w:szCs w:val="24"/>
          <w:u w:val="single"/>
        </w:rPr>
        <w:t>8</w:t>
      </w:r>
      <w:r w:rsidR="0070219E" w:rsidRPr="00472617">
        <w:rPr>
          <w:b/>
          <w:sz w:val="24"/>
          <w:szCs w:val="24"/>
          <w:u w:val="single"/>
        </w:rPr>
        <w:t>.</w:t>
      </w:r>
      <w:r w:rsidR="00823410" w:rsidRPr="00472617">
        <w:rPr>
          <w:b/>
          <w:sz w:val="24"/>
          <w:szCs w:val="24"/>
          <w:u w:val="single"/>
        </w:rPr>
        <w:t xml:space="preserve"> Работа по организации</w:t>
      </w:r>
      <w:r w:rsidR="007A44F0" w:rsidRPr="00472617">
        <w:rPr>
          <w:b/>
          <w:sz w:val="24"/>
          <w:szCs w:val="24"/>
          <w:u w:val="single"/>
        </w:rPr>
        <w:t xml:space="preserve"> безопасности жизнедеятельности населения, ГО и ЧС</w:t>
      </w:r>
    </w:p>
    <w:p w:rsidR="003973ED" w:rsidRPr="00472617" w:rsidRDefault="003973ED" w:rsidP="00FC1652">
      <w:pPr>
        <w:ind w:firstLine="708"/>
        <w:jc w:val="both"/>
        <w:rPr>
          <w:b/>
          <w:bCs/>
          <w:sz w:val="24"/>
          <w:szCs w:val="24"/>
        </w:rPr>
      </w:pPr>
    </w:p>
    <w:p w:rsidR="00E56B27" w:rsidRPr="00E56B27" w:rsidRDefault="00E508B7" w:rsidP="00E56B27">
      <w:pPr>
        <w:ind w:firstLine="708"/>
        <w:jc w:val="both"/>
        <w:rPr>
          <w:bCs/>
          <w:sz w:val="24"/>
          <w:szCs w:val="24"/>
        </w:rPr>
      </w:pPr>
      <w:r>
        <w:rPr>
          <w:bCs/>
          <w:sz w:val="24"/>
          <w:szCs w:val="24"/>
        </w:rPr>
        <w:lastRenderedPageBreak/>
        <w:t>В течение 2022</w:t>
      </w:r>
      <w:r w:rsidR="00E56B27" w:rsidRPr="00E56B27">
        <w:rPr>
          <w:bCs/>
          <w:sz w:val="24"/>
          <w:szCs w:val="24"/>
        </w:rPr>
        <w:t xml:space="preserve"> года Администрацией Асиновского городского поселения проводились мероприятия по обеспечению безопасности жизнедеятельности населения муниципального образования «Асиновское городское население», по вопросам гражданской обороны, предупреждению и ликвидации чрезвычайных ситуаций на территории муниципального образования «Асиновское городское поселение».</w:t>
      </w:r>
    </w:p>
    <w:p w:rsidR="00E56B27" w:rsidRPr="00E56B27" w:rsidRDefault="00E56B27" w:rsidP="00E56B27">
      <w:pPr>
        <w:ind w:firstLine="708"/>
        <w:jc w:val="both"/>
        <w:rPr>
          <w:bCs/>
          <w:sz w:val="24"/>
          <w:szCs w:val="24"/>
        </w:rPr>
      </w:pPr>
      <w:r w:rsidRPr="00E56B27">
        <w:rPr>
          <w:bCs/>
          <w:sz w:val="24"/>
          <w:szCs w:val="24"/>
        </w:rPr>
        <w:t>С целью обеспечения безопасности людей на водны</w:t>
      </w:r>
      <w:r w:rsidR="00C95AB8">
        <w:rPr>
          <w:bCs/>
          <w:sz w:val="24"/>
          <w:szCs w:val="24"/>
        </w:rPr>
        <w:t>х объектах на зимний период 2022</w:t>
      </w:r>
      <w:r w:rsidRPr="00E56B27">
        <w:rPr>
          <w:bCs/>
          <w:sz w:val="24"/>
          <w:szCs w:val="24"/>
        </w:rPr>
        <w:t xml:space="preserve"> г на основании Федерального закона от 06.10.2003 № 131-ФЗ «Об общих принципах организации местного самоуправления в Российской Федерации», постановления Администрации Асиновского городского </w:t>
      </w:r>
      <w:r w:rsidR="007B70E0">
        <w:rPr>
          <w:bCs/>
          <w:sz w:val="24"/>
          <w:szCs w:val="24"/>
        </w:rPr>
        <w:t>поселения № 272/20 от 12.05.2022</w:t>
      </w:r>
      <w:r w:rsidRPr="00E56B27">
        <w:rPr>
          <w:bCs/>
          <w:sz w:val="24"/>
          <w:szCs w:val="24"/>
        </w:rPr>
        <w:t xml:space="preserve"> г. «О мерах по обеспечению безопасности людей на водных объектах, охраны их жизни и здоровья на территории муниципального образования «Асиновское городское поселение» на 2</w:t>
      </w:r>
      <w:r w:rsidR="007B70E0">
        <w:rPr>
          <w:bCs/>
          <w:sz w:val="24"/>
          <w:szCs w:val="24"/>
        </w:rPr>
        <w:t>022</w:t>
      </w:r>
      <w:r w:rsidRPr="00E56B27">
        <w:rPr>
          <w:bCs/>
          <w:sz w:val="24"/>
          <w:szCs w:val="24"/>
        </w:rPr>
        <w:t xml:space="preserve"> год» и решения заседания комиссии по предупреждению и ликвидации чрезвычайных ситуаций и обеспечению пожарной безопасности Администрацией  Асиновского го</w:t>
      </w:r>
      <w:r w:rsidR="007B70E0">
        <w:rPr>
          <w:bCs/>
          <w:sz w:val="24"/>
          <w:szCs w:val="24"/>
        </w:rPr>
        <w:t xml:space="preserve">родского поселения от 06.05.2022 </w:t>
      </w:r>
      <w:r w:rsidRPr="00E56B27">
        <w:rPr>
          <w:bCs/>
          <w:sz w:val="24"/>
          <w:szCs w:val="24"/>
        </w:rPr>
        <w:t>были приняты следующие меры:</w:t>
      </w:r>
    </w:p>
    <w:p w:rsidR="00E56B27" w:rsidRPr="007B70E0" w:rsidRDefault="00E56B27" w:rsidP="00E56B27">
      <w:pPr>
        <w:ind w:firstLine="708"/>
        <w:jc w:val="both"/>
        <w:rPr>
          <w:bCs/>
          <w:sz w:val="24"/>
          <w:szCs w:val="24"/>
        </w:rPr>
      </w:pPr>
      <w:r w:rsidRPr="007B70E0">
        <w:rPr>
          <w:bCs/>
          <w:sz w:val="24"/>
          <w:szCs w:val="24"/>
        </w:rPr>
        <w:t>- в газете «Образ жизни» размещена статья о состоянии льда на водных объектах;</w:t>
      </w:r>
    </w:p>
    <w:p w:rsidR="00E56B27" w:rsidRPr="007B70E0" w:rsidRDefault="00E56B27" w:rsidP="00E56B27">
      <w:pPr>
        <w:ind w:firstLine="708"/>
        <w:jc w:val="both"/>
        <w:rPr>
          <w:bCs/>
          <w:sz w:val="24"/>
          <w:szCs w:val="24"/>
        </w:rPr>
      </w:pPr>
      <w:r w:rsidRPr="007B70E0">
        <w:rPr>
          <w:bCs/>
          <w:sz w:val="24"/>
          <w:szCs w:val="24"/>
        </w:rPr>
        <w:t>-на территориях, где активно ведется зимняя рыбалка, выставлено 6 аншлагов, запрещающих выход на лёд на водных объектах:</w:t>
      </w:r>
    </w:p>
    <w:p w:rsidR="00E56B27" w:rsidRPr="00E56B27" w:rsidRDefault="00E56B27" w:rsidP="00E56B27">
      <w:pPr>
        <w:ind w:firstLine="708"/>
        <w:jc w:val="both"/>
        <w:rPr>
          <w:bCs/>
          <w:sz w:val="24"/>
          <w:szCs w:val="24"/>
        </w:rPr>
      </w:pPr>
      <w:r w:rsidRPr="00E56B27">
        <w:rPr>
          <w:bCs/>
          <w:sz w:val="24"/>
          <w:szCs w:val="24"/>
        </w:rPr>
        <w:t>1) Карьер в п. Причулымский;</w:t>
      </w:r>
    </w:p>
    <w:p w:rsidR="00E56B27" w:rsidRPr="00E56B27" w:rsidRDefault="00E56B27" w:rsidP="00E56B27">
      <w:pPr>
        <w:ind w:firstLine="708"/>
        <w:jc w:val="both"/>
        <w:rPr>
          <w:bCs/>
          <w:sz w:val="24"/>
          <w:szCs w:val="24"/>
        </w:rPr>
      </w:pPr>
      <w:r w:rsidRPr="00E56B27">
        <w:rPr>
          <w:bCs/>
          <w:sz w:val="24"/>
          <w:szCs w:val="24"/>
        </w:rPr>
        <w:t>2) р. Чулым в п. Вознесенка;</w:t>
      </w:r>
    </w:p>
    <w:p w:rsidR="00E56B27" w:rsidRPr="00E56B27" w:rsidRDefault="00E56B27" w:rsidP="00E56B27">
      <w:pPr>
        <w:ind w:firstLine="708"/>
        <w:jc w:val="both"/>
        <w:rPr>
          <w:bCs/>
          <w:sz w:val="24"/>
          <w:szCs w:val="24"/>
        </w:rPr>
      </w:pPr>
      <w:r w:rsidRPr="00E56B27">
        <w:rPr>
          <w:bCs/>
          <w:sz w:val="24"/>
          <w:szCs w:val="24"/>
        </w:rPr>
        <w:t>3) р. Красная Курья;</w:t>
      </w:r>
    </w:p>
    <w:p w:rsidR="00E56B27" w:rsidRPr="00E56B27" w:rsidRDefault="00E56B27" w:rsidP="00E56B27">
      <w:pPr>
        <w:ind w:firstLine="708"/>
        <w:jc w:val="both"/>
        <w:rPr>
          <w:bCs/>
          <w:sz w:val="24"/>
          <w:szCs w:val="24"/>
        </w:rPr>
      </w:pPr>
      <w:r w:rsidRPr="00E56B27">
        <w:rPr>
          <w:bCs/>
          <w:sz w:val="24"/>
          <w:szCs w:val="24"/>
        </w:rPr>
        <w:t>4) р. Итатка;</w:t>
      </w:r>
    </w:p>
    <w:p w:rsidR="00E56B27" w:rsidRPr="00E56B27" w:rsidRDefault="00E56B27" w:rsidP="00E56B27">
      <w:pPr>
        <w:ind w:firstLine="708"/>
        <w:jc w:val="both"/>
        <w:rPr>
          <w:bCs/>
          <w:sz w:val="24"/>
          <w:szCs w:val="24"/>
        </w:rPr>
      </w:pPr>
      <w:r w:rsidRPr="00E56B27">
        <w:rPr>
          <w:bCs/>
          <w:sz w:val="24"/>
          <w:szCs w:val="24"/>
        </w:rPr>
        <w:t>5) Карьер на выезде из г. Асино по трассе «Асино-Первомайское»;</w:t>
      </w:r>
    </w:p>
    <w:p w:rsidR="00E56B27" w:rsidRPr="00E56B27" w:rsidRDefault="00E56B27" w:rsidP="00E56B27">
      <w:pPr>
        <w:ind w:firstLine="708"/>
        <w:jc w:val="both"/>
        <w:rPr>
          <w:bCs/>
          <w:sz w:val="24"/>
          <w:szCs w:val="24"/>
        </w:rPr>
      </w:pPr>
      <w:r w:rsidRPr="00E56B27">
        <w:rPr>
          <w:bCs/>
          <w:sz w:val="24"/>
          <w:szCs w:val="24"/>
        </w:rPr>
        <w:t xml:space="preserve">            6) о. Утиное.</w:t>
      </w:r>
    </w:p>
    <w:p w:rsidR="00E56B27" w:rsidRPr="00E56B27" w:rsidRDefault="00E56B27" w:rsidP="00E56B27">
      <w:pPr>
        <w:ind w:firstLine="708"/>
        <w:jc w:val="both"/>
        <w:rPr>
          <w:bCs/>
          <w:sz w:val="24"/>
          <w:szCs w:val="24"/>
        </w:rPr>
      </w:pPr>
      <w:r w:rsidRPr="00E56B27">
        <w:rPr>
          <w:bCs/>
          <w:sz w:val="24"/>
          <w:szCs w:val="24"/>
        </w:rPr>
        <w:t>- листовки с предостережением о ненадёжном состоянии льда размещены на 4-х информационных стендах,  установленных на территории города;</w:t>
      </w:r>
    </w:p>
    <w:p w:rsidR="00E56B27" w:rsidRPr="00E56B27" w:rsidRDefault="00C95AB8" w:rsidP="00E56B27">
      <w:pPr>
        <w:ind w:firstLine="708"/>
        <w:jc w:val="both"/>
        <w:rPr>
          <w:b/>
          <w:bCs/>
          <w:sz w:val="24"/>
          <w:szCs w:val="24"/>
        </w:rPr>
      </w:pPr>
      <w:r>
        <w:rPr>
          <w:bCs/>
          <w:sz w:val="24"/>
          <w:szCs w:val="24"/>
        </w:rPr>
        <w:t>- Админист</w:t>
      </w:r>
      <w:r w:rsidR="00E56B27" w:rsidRPr="00E56B27">
        <w:rPr>
          <w:bCs/>
          <w:sz w:val="24"/>
          <w:szCs w:val="24"/>
        </w:rPr>
        <w:t>рацией Асиновского городского поселения согласно плану,  принятому  постановлением Администрации Асиновско</w:t>
      </w:r>
      <w:r w:rsidR="007B70E0">
        <w:rPr>
          <w:bCs/>
          <w:sz w:val="24"/>
          <w:szCs w:val="24"/>
        </w:rPr>
        <w:t>го городского поселения № 272/22 от 12.05.2022</w:t>
      </w:r>
      <w:r w:rsidR="00E56B27" w:rsidRPr="00E56B27">
        <w:rPr>
          <w:bCs/>
          <w:sz w:val="24"/>
          <w:szCs w:val="24"/>
        </w:rPr>
        <w:t xml:space="preserve"> г. «О мерах по обеспечению безопасности людей на водных объектах, охраны их жизни и здоровья на территории муниципального образования «Асиновс</w:t>
      </w:r>
      <w:r w:rsidR="007B70E0">
        <w:rPr>
          <w:bCs/>
          <w:sz w:val="24"/>
          <w:szCs w:val="24"/>
        </w:rPr>
        <w:t>кое городское поселение» на 2022</w:t>
      </w:r>
      <w:r w:rsidR="00E56B27" w:rsidRPr="00E56B27">
        <w:rPr>
          <w:bCs/>
          <w:sz w:val="24"/>
          <w:szCs w:val="24"/>
        </w:rPr>
        <w:t xml:space="preserve"> год», совместно с сотрудниками ГИМС проведено 16 патрулирований на водных объектах.  По результатам рейдов нарушений не выявлено.</w:t>
      </w:r>
    </w:p>
    <w:p w:rsidR="00E56B27" w:rsidRPr="00E56B27" w:rsidRDefault="00E56B27" w:rsidP="00E56B27">
      <w:pPr>
        <w:ind w:firstLine="708"/>
        <w:jc w:val="both"/>
        <w:rPr>
          <w:bCs/>
          <w:sz w:val="24"/>
          <w:szCs w:val="24"/>
        </w:rPr>
      </w:pPr>
      <w:r w:rsidRPr="00E56B27">
        <w:rPr>
          <w:bCs/>
          <w:sz w:val="24"/>
          <w:szCs w:val="24"/>
        </w:rPr>
        <w:t>Заключено 9 муниципальных контрактов для обеспечения безопасности населения и предотвращения ЧС:</w:t>
      </w:r>
    </w:p>
    <w:p w:rsidR="00E56B27" w:rsidRPr="00E56B27" w:rsidRDefault="00E56B27" w:rsidP="00E56B27">
      <w:pPr>
        <w:ind w:firstLine="708"/>
        <w:jc w:val="both"/>
        <w:rPr>
          <w:bCs/>
          <w:sz w:val="24"/>
          <w:szCs w:val="24"/>
        </w:rPr>
      </w:pPr>
      <w:r w:rsidRPr="00E56B27">
        <w:rPr>
          <w:bCs/>
          <w:sz w:val="24"/>
          <w:szCs w:val="24"/>
        </w:rPr>
        <w:t>1) Услуги по перекачке дизельной насосной установкой талых вод и обслуживанию задвижек в теле дамбы;</w:t>
      </w:r>
    </w:p>
    <w:p w:rsidR="00E56B27" w:rsidRPr="00E56B27" w:rsidRDefault="00E56B27" w:rsidP="00E56B27">
      <w:pPr>
        <w:ind w:firstLine="708"/>
        <w:jc w:val="both"/>
        <w:rPr>
          <w:bCs/>
          <w:sz w:val="24"/>
          <w:szCs w:val="24"/>
        </w:rPr>
      </w:pPr>
      <w:r w:rsidRPr="00E56B27">
        <w:rPr>
          <w:bCs/>
          <w:sz w:val="24"/>
          <w:szCs w:val="24"/>
        </w:rPr>
        <w:t>2) Закупка противопожарного оборудования, а также для тушения палов сухой травы;</w:t>
      </w:r>
    </w:p>
    <w:p w:rsidR="00E56B27" w:rsidRPr="00E56B27" w:rsidRDefault="00E56B27" w:rsidP="00E56B27">
      <w:pPr>
        <w:ind w:firstLine="708"/>
        <w:jc w:val="both"/>
        <w:rPr>
          <w:bCs/>
          <w:sz w:val="24"/>
          <w:szCs w:val="24"/>
        </w:rPr>
      </w:pPr>
      <w:r w:rsidRPr="00E56B27">
        <w:rPr>
          <w:bCs/>
          <w:sz w:val="24"/>
          <w:szCs w:val="24"/>
        </w:rPr>
        <w:t>3) Услуги по засыпке опасных объектов;</w:t>
      </w:r>
    </w:p>
    <w:p w:rsidR="00E56B27" w:rsidRPr="00E56B27" w:rsidRDefault="00E56B27" w:rsidP="00E56B27">
      <w:pPr>
        <w:ind w:firstLine="708"/>
        <w:jc w:val="both"/>
        <w:rPr>
          <w:bCs/>
          <w:sz w:val="24"/>
          <w:szCs w:val="24"/>
        </w:rPr>
      </w:pPr>
      <w:r w:rsidRPr="00E56B27">
        <w:rPr>
          <w:bCs/>
          <w:sz w:val="24"/>
          <w:szCs w:val="24"/>
        </w:rPr>
        <w:t>4) Услуги по созданию резерва аварийно-ремонтных материалов и доставке их к месту использования;</w:t>
      </w:r>
    </w:p>
    <w:p w:rsidR="00E56B27" w:rsidRPr="00E56B27" w:rsidRDefault="00E56B27" w:rsidP="00E56B27">
      <w:pPr>
        <w:ind w:firstLine="708"/>
        <w:jc w:val="both"/>
        <w:rPr>
          <w:bCs/>
          <w:sz w:val="24"/>
          <w:szCs w:val="24"/>
        </w:rPr>
      </w:pPr>
      <w:r w:rsidRPr="00E56B27">
        <w:rPr>
          <w:bCs/>
          <w:sz w:val="24"/>
          <w:szCs w:val="24"/>
        </w:rPr>
        <w:t>Подготовлено 100 мешков с песком. Данные мешки используются для устранения проранов в дамбе, при наводнении.</w:t>
      </w:r>
    </w:p>
    <w:p w:rsidR="00E56B27" w:rsidRPr="00E56B27" w:rsidRDefault="00E56B27" w:rsidP="00E56B27">
      <w:pPr>
        <w:ind w:firstLine="708"/>
        <w:jc w:val="both"/>
        <w:rPr>
          <w:bCs/>
          <w:sz w:val="24"/>
          <w:szCs w:val="24"/>
        </w:rPr>
      </w:pPr>
      <w:r w:rsidRPr="00E56B27">
        <w:rPr>
          <w:bCs/>
          <w:sz w:val="24"/>
          <w:szCs w:val="24"/>
        </w:rPr>
        <w:t>5) Услуги по сбору информации о количестве населения и домашних сельскохозяйственных животных и птиц, подлежащих временному отселению на период весеннего половодья, и распространению памяток о порядке действий в случае эвакуации и пожарной безопасности путем осуществления обхода каждого домовладения (квартиры) в мкр. «Лесозавод», в мкр. «Перевалка», п.Причулымский и п.Вознесенка г. Асино, Томской области, в соответствии с информационным листом-2 муниципальных контракта.</w:t>
      </w:r>
    </w:p>
    <w:p w:rsidR="00E56B27" w:rsidRPr="00E56B27" w:rsidRDefault="00E56B27" w:rsidP="00E56B27">
      <w:pPr>
        <w:ind w:firstLine="708"/>
        <w:jc w:val="both"/>
        <w:rPr>
          <w:bCs/>
          <w:sz w:val="24"/>
          <w:szCs w:val="24"/>
        </w:rPr>
      </w:pPr>
      <w:r w:rsidRPr="00E56B27">
        <w:rPr>
          <w:bCs/>
          <w:sz w:val="24"/>
          <w:szCs w:val="24"/>
        </w:rPr>
        <w:t xml:space="preserve"> По результатам вышеуказанных обходов совершён обход 2054 домовладений. Во время обхода роздано 5000 листовок.</w:t>
      </w:r>
    </w:p>
    <w:p w:rsidR="00E56B27" w:rsidRPr="00E56B27" w:rsidRDefault="00E56B27" w:rsidP="00E56B27">
      <w:pPr>
        <w:ind w:firstLine="708"/>
        <w:jc w:val="both"/>
        <w:rPr>
          <w:bCs/>
          <w:sz w:val="24"/>
          <w:szCs w:val="24"/>
        </w:rPr>
      </w:pPr>
      <w:r w:rsidRPr="00E56B27">
        <w:rPr>
          <w:bCs/>
          <w:sz w:val="24"/>
          <w:szCs w:val="24"/>
        </w:rPr>
        <w:t>7) Услуги по мониторингу уровня воды в период весеннего половодья в реке Чулым;</w:t>
      </w:r>
    </w:p>
    <w:p w:rsidR="00E56B27" w:rsidRPr="00E56B27" w:rsidRDefault="00E56B27" w:rsidP="00E56B27">
      <w:pPr>
        <w:ind w:firstLine="708"/>
        <w:jc w:val="both"/>
        <w:rPr>
          <w:bCs/>
          <w:sz w:val="24"/>
          <w:szCs w:val="24"/>
        </w:rPr>
      </w:pPr>
      <w:r w:rsidRPr="00E56B27">
        <w:rPr>
          <w:bCs/>
          <w:sz w:val="24"/>
          <w:szCs w:val="24"/>
        </w:rPr>
        <w:t>8)Услуги по охране и защите территории муниципального образования «Асиновское городское поселение» от ландшафтных пожаров.</w:t>
      </w:r>
    </w:p>
    <w:p w:rsidR="00E56B27" w:rsidRPr="00E56B27" w:rsidRDefault="00E56B27" w:rsidP="00E56B27">
      <w:pPr>
        <w:ind w:firstLine="708"/>
        <w:jc w:val="both"/>
        <w:rPr>
          <w:bCs/>
          <w:sz w:val="24"/>
          <w:szCs w:val="24"/>
        </w:rPr>
      </w:pPr>
      <w:r w:rsidRPr="00E56B27">
        <w:rPr>
          <w:bCs/>
          <w:sz w:val="24"/>
          <w:szCs w:val="24"/>
        </w:rPr>
        <w:t>По результатам потушены многочисленные ландшафтные возгорания, которые могли причинить ущерб имуществу граждан.</w:t>
      </w:r>
    </w:p>
    <w:p w:rsidR="00E56B27" w:rsidRPr="00E56B27" w:rsidRDefault="00E56B27" w:rsidP="00E56B27">
      <w:pPr>
        <w:ind w:firstLine="708"/>
        <w:jc w:val="both"/>
        <w:rPr>
          <w:bCs/>
          <w:sz w:val="24"/>
          <w:szCs w:val="24"/>
        </w:rPr>
      </w:pPr>
      <w:r w:rsidRPr="00E56B27">
        <w:rPr>
          <w:bCs/>
          <w:sz w:val="24"/>
          <w:szCs w:val="24"/>
        </w:rPr>
        <w:t>9) Оказание услуг по обустройству минерализованных полос.</w:t>
      </w:r>
    </w:p>
    <w:p w:rsidR="00E56B27" w:rsidRPr="00E56B27" w:rsidRDefault="00E56B27" w:rsidP="00E56B27">
      <w:pPr>
        <w:ind w:firstLine="708"/>
        <w:jc w:val="both"/>
        <w:rPr>
          <w:bCs/>
          <w:sz w:val="24"/>
          <w:szCs w:val="24"/>
        </w:rPr>
      </w:pPr>
      <w:r w:rsidRPr="00E56B27">
        <w:rPr>
          <w:bCs/>
          <w:sz w:val="24"/>
          <w:szCs w:val="24"/>
        </w:rPr>
        <w:lastRenderedPageBreak/>
        <w:t>10) Заключен контракт с ООО СМП «Гидра» на разработку деклараци</w:t>
      </w:r>
      <w:r w:rsidR="009F4506">
        <w:rPr>
          <w:bCs/>
          <w:sz w:val="24"/>
          <w:szCs w:val="24"/>
        </w:rPr>
        <w:t>й безопасности ГТС п. Причулымский</w:t>
      </w:r>
      <w:r w:rsidRPr="00E56B27">
        <w:rPr>
          <w:bCs/>
          <w:sz w:val="24"/>
          <w:szCs w:val="24"/>
        </w:rPr>
        <w:t>, г. Асино.</w:t>
      </w:r>
    </w:p>
    <w:p w:rsidR="00E56B27" w:rsidRPr="00E56B27" w:rsidRDefault="00E56B27" w:rsidP="00E56B27">
      <w:pPr>
        <w:ind w:firstLine="708"/>
        <w:jc w:val="both"/>
        <w:rPr>
          <w:bCs/>
          <w:sz w:val="24"/>
          <w:szCs w:val="24"/>
        </w:rPr>
      </w:pPr>
      <w:r w:rsidRPr="00E56B27">
        <w:rPr>
          <w:bCs/>
          <w:sz w:val="24"/>
          <w:szCs w:val="24"/>
        </w:rPr>
        <w:t>Для предотвращения распространения палов сухой травы на территории городского поселения в весенний период времени были проведены работы  по перекопке лесных дорог. Данные мероприятия должны ограничить нахождение в лесных массивах главного виновника ландшафтных пожаров – человека.</w:t>
      </w:r>
    </w:p>
    <w:p w:rsidR="00E56B27" w:rsidRPr="00E56B27" w:rsidRDefault="00E56B27" w:rsidP="00E56B27">
      <w:pPr>
        <w:ind w:firstLine="708"/>
        <w:jc w:val="both"/>
        <w:rPr>
          <w:bCs/>
          <w:sz w:val="24"/>
          <w:szCs w:val="24"/>
        </w:rPr>
      </w:pPr>
      <w:r w:rsidRPr="00E56B27">
        <w:rPr>
          <w:bCs/>
          <w:sz w:val="24"/>
          <w:szCs w:val="24"/>
        </w:rPr>
        <w:t>Главным специалистом безопасности жизнедеятельности населения, ГО и ЧС разработаны 3 паспорта гидрологической безопасности г. Асино, п. Вознесенка и п. Причулымский. В данных паспортах отображена информация о проживающих на затапливаемой территории гражданах, их имуществе и о привлекаемых силах и средствах для ликвидации последствий затопления.</w:t>
      </w:r>
    </w:p>
    <w:p w:rsidR="00E56B27" w:rsidRPr="00E56B27" w:rsidRDefault="00E56B27" w:rsidP="00E56B27">
      <w:pPr>
        <w:ind w:firstLine="708"/>
        <w:jc w:val="both"/>
        <w:rPr>
          <w:bCs/>
          <w:sz w:val="24"/>
          <w:szCs w:val="24"/>
        </w:rPr>
      </w:pPr>
      <w:r w:rsidRPr="00E56B27">
        <w:rPr>
          <w:bCs/>
          <w:sz w:val="24"/>
          <w:szCs w:val="24"/>
        </w:rPr>
        <w:t>Разработаны и приведены в соответствие требованиям действующего законодательства 21 нормативно-правовой акт Администрации Асиновского городского поселения по обеспечению безопасности жизнедеятельности населения, ГО и ЧС. Все нормативно-правовые акты размещены на официальной странице Администрации Асиновского городского поселения, а также в СМИ.</w:t>
      </w:r>
    </w:p>
    <w:p w:rsidR="00E56B27" w:rsidRPr="00E56B27" w:rsidRDefault="00E56B27" w:rsidP="00E56B27">
      <w:pPr>
        <w:ind w:firstLine="708"/>
        <w:jc w:val="both"/>
        <w:rPr>
          <w:bCs/>
          <w:sz w:val="24"/>
          <w:szCs w:val="24"/>
        </w:rPr>
      </w:pPr>
      <w:r w:rsidRPr="00E56B27">
        <w:rPr>
          <w:bCs/>
          <w:sz w:val="24"/>
          <w:szCs w:val="24"/>
        </w:rPr>
        <w:t>С целью обеспечения безопасности людей на водных объектах в летни</w:t>
      </w:r>
      <w:r w:rsidR="00C95AB8">
        <w:rPr>
          <w:bCs/>
          <w:sz w:val="24"/>
          <w:szCs w:val="24"/>
        </w:rPr>
        <w:t>й период 2022</w:t>
      </w:r>
      <w:r w:rsidRPr="00E56B27">
        <w:rPr>
          <w:bCs/>
          <w:sz w:val="24"/>
          <w:szCs w:val="24"/>
        </w:rPr>
        <w:t xml:space="preserve"> г:</w:t>
      </w:r>
    </w:p>
    <w:p w:rsidR="00E56B27" w:rsidRPr="00E56B27" w:rsidRDefault="00E56B27" w:rsidP="00E56B27">
      <w:pPr>
        <w:ind w:firstLine="708"/>
        <w:jc w:val="both"/>
        <w:rPr>
          <w:bCs/>
          <w:sz w:val="24"/>
          <w:szCs w:val="24"/>
        </w:rPr>
      </w:pPr>
      <w:r w:rsidRPr="00E56B27">
        <w:rPr>
          <w:bCs/>
          <w:sz w:val="24"/>
          <w:szCs w:val="24"/>
        </w:rPr>
        <w:t>- организованы и проведены  рейды по водным объектам совместно с сотрудниками МВД и ГИМС в летний период.</w:t>
      </w:r>
    </w:p>
    <w:p w:rsidR="00E56B27" w:rsidRPr="00E56B27" w:rsidRDefault="00E56B27" w:rsidP="00E56B27">
      <w:pPr>
        <w:ind w:firstLine="708"/>
        <w:jc w:val="both"/>
        <w:rPr>
          <w:bCs/>
          <w:sz w:val="24"/>
          <w:szCs w:val="24"/>
        </w:rPr>
      </w:pPr>
      <w:r w:rsidRPr="00E56B27">
        <w:rPr>
          <w:bCs/>
          <w:sz w:val="24"/>
          <w:szCs w:val="24"/>
        </w:rPr>
        <w:t>- установлены  аншлаги о запрете купания в  несанкционированных местах:</w:t>
      </w:r>
    </w:p>
    <w:p w:rsidR="00E56B27" w:rsidRPr="00E56B27" w:rsidRDefault="00E56B27" w:rsidP="00E56B27">
      <w:pPr>
        <w:ind w:firstLine="708"/>
        <w:jc w:val="both"/>
        <w:rPr>
          <w:bCs/>
          <w:sz w:val="24"/>
          <w:szCs w:val="24"/>
        </w:rPr>
      </w:pPr>
      <w:r w:rsidRPr="00E56B27">
        <w:rPr>
          <w:bCs/>
          <w:sz w:val="24"/>
          <w:szCs w:val="24"/>
        </w:rPr>
        <w:t>1) Карьер в п. Причулымский;</w:t>
      </w:r>
    </w:p>
    <w:p w:rsidR="00E56B27" w:rsidRPr="00E56B27" w:rsidRDefault="00E56B27" w:rsidP="00E56B27">
      <w:pPr>
        <w:ind w:firstLine="708"/>
        <w:jc w:val="both"/>
        <w:rPr>
          <w:bCs/>
          <w:sz w:val="24"/>
          <w:szCs w:val="24"/>
        </w:rPr>
      </w:pPr>
      <w:r w:rsidRPr="00E56B27">
        <w:rPr>
          <w:bCs/>
          <w:sz w:val="24"/>
          <w:szCs w:val="24"/>
        </w:rPr>
        <w:t>2) р. Чулым в п. Причулымский;</w:t>
      </w:r>
    </w:p>
    <w:p w:rsidR="00E56B27" w:rsidRPr="00E56B27" w:rsidRDefault="00E56B27" w:rsidP="00E56B27">
      <w:pPr>
        <w:ind w:firstLine="708"/>
        <w:jc w:val="both"/>
        <w:rPr>
          <w:bCs/>
          <w:sz w:val="24"/>
          <w:szCs w:val="24"/>
        </w:rPr>
      </w:pPr>
      <w:r w:rsidRPr="00E56B27">
        <w:rPr>
          <w:bCs/>
          <w:sz w:val="24"/>
          <w:szCs w:val="24"/>
        </w:rPr>
        <w:t>3) р. Чулым в п. Вознесенка;</w:t>
      </w:r>
    </w:p>
    <w:p w:rsidR="00E56B27" w:rsidRPr="00E56B27" w:rsidRDefault="00E56B27" w:rsidP="00E56B27">
      <w:pPr>
        <w:ind w:firstLine="708"/>
        <w:jc w:val="both"/>
        <w:rPr>
          <w:bCs/>
          <w:sz w:val="24"/>
          <w:szCs w:val="24"/>
        </w:rPr>
      </w:pPr>
      <w:r w:rsidRPr="00E56B27">
        <w:rPr>
          <w:bCs/>
          <w:sz w:val="24"/>
          <w:szCs w:val="24"/>
        </w:rPr>
        <w:t>4) р. Быстрая Курья;</w:t>
      </w:r>
    </w:p>
    <w:p w:rsidR="00E56B27" w:rsidRPr="00E56B27" w:rsidRDefault="00E56B27" w:rsidP="00E56B27">
      <w:pPr>
        <w:ind w:firstLine="708"/>
        <w:jc w:val="both"/>
        <w:rPr>
          <w:bCs/>
          <w:sz w:val="24"/>
          <w:szCs w:val="24"/>
        </w:rPr>
      </w:pPr>
      <w:r w:rsidRPr="00E56B27">
        <w:rPr>
          <w:bCs/>
          <w:sz w:val="24"/>
          <w:szCs w:val="24"/>
        </w:rPr>
        <w:t>5) р. Красная Курья;</w:t>
      </w:r>
    </w:p>
    <w:p w:rsidR="00E56B27" w:rsidRPr="00E56B27" w:rsidRDefault="00E56B27" w:rsidP="00E56B27">
      <w:pPr>
        <w:ind w:firstLine="708"/>
        <w:jc w:val="both"/>
        <w:rPr>
          <w:bCs/>
          <w:sz w:val="24"/>
          <w:szCs w:val="24"/>
        </w:rPr>
      </w:pPr>
      <w:r w:rsidRPr="00E56B27">
        <w:rPr>
          <w:bCs/>
          <w:sz w:val="24"/>
          <w:szCs w:val="24"/>
        </w:rPr>
        <w:t>6) р. Итатка;</w:t>
      </w:r>
    </w:p>
    <w:p w:rsidR="00E56B27" w:rsidRPr="00E56B27" w:rsidRDefault="00E56B27" w:rsidP="00E56B27">
      <w:pPr>
        <w:ind w:firstLine="708"/>
        <w:jc w:val="both"/>
        <w:rPr>
          <w:bCs/>
          <w:sz w:val="24"/>
          <w:szCs w:val="24"/>
        </w:rPr>
      </w:pPr>
      <w:r w:rsidRPr="00E56B27">
        <w:rPr>
          <w:bCs/>
          <w:sz w:val="24"/>
          <w:szCs w:val="24"/>
        </w:rPr>
        <w:t>7) Карьер на выезде из г. Асино по трасе «Асино-Первомайское»;</w:t>
      </w:r>
    </w:p>
    <w:p w:rsidR="00E56B27" w:rsidRPr="00E56B27" w:rsidRDefault="00E56B27" w:rsidP="00E56B27">
      <w:pPr>
        <w:ind w:firstLine="708"/>
        <w:jc w:val="both"/>
        <w:rPr>
          <w:bCs/>
          <w:sz w:val="24"/>
          <w:szCs w:val="24"/>
        </w:rPr>
      </w:pPr>
      <w:r w:rsidRPr="00E56B27">
        <w:rPr>
          <w:bCs/>
          <w:sz w:val="24"/>
          <w:szCs w:val="24"/>
        </w:rPr>
        <w:t>8) о. Киргисак;</w:t>
      </w:r>
    </w:p>
    <w:p w:rsidR="00E56B27" w:rsidRPr="00E56B27" w:rsidRDefault="00E56B27" w:rsidP="00E56B27">
      <w:pPr>
        <w:ind w:firstLine="708"/>
        <w:jc w:val="both"/>
        <w:rPr>
          <w:bCs/>
          <w:sz w:val="24"/>
          <w:szCs w:val="24"/>
        </w:rPr>
      </w:pPr>
      <w:r w:rsidRPr="00E56B27">
        <w:rPr>
          <w:bCs/>
          <w:sz w:val="24"/>
          <w:szCs w:val="24"/>
        </w:rPr>
        <w:t>9) о. Утиное.</w:t>
      </w:r>
    </w:p>
    <w:p w:rsidR="00E56B27" w:rsidRPr="00E56B27" w:rsidRDefault="00E56B27" w:rsidP="00E56B27">
      <w:pPr>
        <w:ind w:firstLine="708"/>
        <w:jc w:val="both"/>
        <w:rPr>
          <w:bCs/>
          <w:sz w:val="24"/>
          <w:szCs w:val="24"/>
        </w:rPr>
      </w:pPr>
      <w:r w:rsidRPr="00E56B27">
        <w:rPr>
          <w:bCs/>
          <w:sz w:val="24"/>
          <w:szCs w:val="24"/>
        </w:rPr>
        <w:t>- расклеены листовки на 4 информационных стендах о правилах поведения на водных объектах.</w:t>
      </w:r>
    </w:p>
    <w:p w:rsidR="00E56B27" w:rsidRPr="00E56B27" w:rsidRDefault="00E56B27" w:rsidP="00E56B27">
      <w:pPr>
        <w:ind w:firstLine="708"/>
        <w:jc w:val="both"/>
        <w:rPr>
          <w:bCs/>
          <w:sz w:val="24"/>
          <w:szCs w:val="24"/>
        </w:rPr>
      </w:pPr>
      <w:r w:rsidRPr="00E56B27">
        <w:rPr>
          <w:bCs/>
          <w:sz w:val="24"/>
          <w:szCs w:val="24"/>
        </w:rPr>
        <w:t>Проводились наблюдения за гидротехническими сооружениями. Особое внимание было уделено ГТС в п. Вознесенка в районе обрушения береговой линий, на которой находится ГТС, а также провелась работа по дополнительной насыпи за противопаводковой дамбой п. Вознесенка.</w:t>
      </w:r>
    </w:p>
    <w:p w:rsidR="00E56B27" w:rsidRPr="00E56B27" w:rsidRDefault="009F4506" w:rsidP="00E56B27">
      <w:pPr>
        <w:ind w:firstLine="708"/>
        <w:jc w:val="both"/>
        <w:rPr>
          <w:bCs/>
          <w:sz w:val="24"/>
          <w:szCs w:val="24"/>
        </w:rPr>
      </w:pPr>
      <w:r>
        <w:rPr>
          <w:bCs/>
          <w:sz w:val="24"/>
          <w:szCs w:val="24"/>
        </w:rPr>
        <w:t>В 2022</w:t>
      </w:r>
      <w:r w:rsidR="00E56B27" w:rsidRPr="00E56B27">
        <w:rPr>
          <w:bCs/>
          <w:sz w:val="24"/>
          <w:szCs w:val="24"/>
        </w:rPr>
        <w:t xml:space="preserve"> году ООО СМП «Гидра» разработаны декларации безопасности гидротехнических сооружений «противопаводковых дамб» (ГТС) г.Асино и п. Причулымский. Срок действия деклараций безопасности – 1 год.</w:t>
      </w:r>
    </w:p>
    <w:p w:rsidR="00E56B27" w:rsidRPr="00E56B27" w:rsidRDefault="00E56B27" w:rsidP="00E56B27">
      <w:pPr>
        <w:ind w:firstLine="708"/>
        <w:jc w:val="both"/>
        <w:rPr>
          <w:bCs/>
          <w:sz w:val="24"/>
          <w:szCs w:val="24"/>
        </w:rPr>
      </w:pPr>
      <w:r w:rsidRPr="00E56B27">
        <w:rPr>
          <w:bCs/>
          <w:sz w:val="24"/>
          <w:szCs w:val="24"/>
        </w:rPr>
        <w:t xml:space="preserve">Данным ГТС присвоены регистрационные номера и внесены во всероссийский регистр гидротехнических сооружений, а также согласованы и утверждены правила эксплуатации противопаводковых дамб.  </w:t>
      </w:r>
    </w:p>
    <w:p w:rsidR="00E56B27" w:rsidRPr="00E56B27" w:rsidRDefault="00E56B27" w:rsidP="00E56B27">
      <w:pPr>
        <w:ind w:firstLine="708"/>
        <w:jc w:val="both"/>
        <w:rPr>
          <w:bCs/>
          <w:sz w:val="24"/>
          <w:szCs w:val="24"/>
        </w:rPr>
      </w:pPr>
      <w:r w:rsidRPr="00E56B27">
        <w:rPr>
          <w:bCs/>
          <w:sz w:val="24"/>
          <w:szCs w:val="24"/>
        </w:rPr>
        <w:t>Проверена работоспособность 10 сирен оповещения С-40, расположенных по следующим адресам: ул. И. Буева, 61/2; ул. П. Морозова, 13/1; ул. Лесозаводская, 33; ул. имени Ленина, 129 к, ул. Свободы, 38,</w:t>
      </w:r>
      <w:r w:rsidRPr="00E56B27">
        <w:rPr>
          <w:b/>
          <w:bCs/>
          <w:sz w:val="24"/>
          <w:szCs w:val="24"/>
        </w:rPr>
        <w:t xml:space="preserve"> </w:t>
      </w:r>
      <w:r w:rsidRPr="00E56B27">
        <w:rPr>
          <w:bCs/>
          <w:sz w:val="24"/>
          <w:szCs w:val="24"/>
        </w:rPr>
        <w:t>ул. Кирова 8, ул. Гидролизная 9, ул. Некрасова 3, ул. Никитина, 31, ул. имени Ленина, 40.  Данные сирены предназначены для оповещения населения в результате аварии или ЧС.</w:t>
      </w:r>
    </w:p>
    <w:p w:rsidR="00E56B27" w:rsidRPr="00E56B27" w:rsidRDefault="00E56B27" w:rsidP="00E56B27">
      <w:pPr>
        <w:ind w:firstLine="708"/>
        <w:jc w:val="both"/>
        <w:rPr>
          <w:bCs/>
          <w:sz w:val="24"/>
          <w:szCs w:val="24"/>
        </w:rPr>
      </w:pPr>
      <w:r w:rsidRPr="00E56B27">
        <w:rPr>
          <w:bCs/>
          <w:sz w:val="24"/>
          <w:szCs w:val="24"/>
        </w:rPr>
        <w:t xml:space="preserve">Размещены листовки на 4 информационных щитах, в маршрутных автобусах, на остановочных павильонах, в местах массового пребывания людей о соблюдении гигиенических мер во время пандемии </w:t>
      </w:r>
      <w:r w:rsidRPr="00E56B27">
        <w:rPr>
          <w:bCs/>
          <w:sz w:val="24"/>
          <w:szCs w:val="24"/>
          <w:lang w:val="en-US"/>
        </w:rPr>
        <w:t>COVID</w:t>
      </w:r>
      <w:r w:rsidRPr="00E56B27">
        <w:rPr>
          <w:bCs/>
          <w:sz w:val="24"/>
          <w:szCs w:val="24"/>
        </w:rPr>
        <w:t>-19. Так же  данные листовки были розданы крупным сетевым магазинам.</w:t>
      </w:r>
    </w:p>
    <w:p w:rsidR="00E56B27" w:rsidRPr="00E56B27" w:rsidRDefault="00E56B27" w:rsidP="00E56B27">
      <w:pPr>
        <w:ind w:firstLine="708"/>
        <w:jc w:val="both"/>
        <w:rPr>
          <w:bCs/>
          <w:sz w:val="24"/>
          <w:szCs w:val="24"/>
        </w:rPr>
      </w:pPr>
      <w:r w:rsidRPr="00E56B27">
        <w:rPr>
          <w:bCs/>
          <w:sz w:val="24"/>
          <w:szCs w:val="24"/>
        </w:rPr>
        <w:t xml:space="preserve">Проведены 2 проверки 67 пожарных гидрантов, принадлежащих Администрации Асиновского городского поселения, которые служат для забора воды при тушении пожаров на территории Асиновского городского поселения, на предмет неисправностей в весенний и осенний периоды. </w:t>
      </w:r>
    </w:p>
    <w:p w:rsidR="00E56B27" w:rsidRPr="00E56B27" w:rsidRDefault="00E56B27" w:rsidP="00E56B27">
      <w:pPr>
        <w:ind w:firstLine="708"/>
        <w:jc w:val="both"/>
        <w:rPr>
          <w:bCs/>
          <w:sz w:val="24"/>
          <w:szCs w:val="24"/>
        </w:rPr>
      </w:pPr>
      <w:r w:rsidRPr="00E56B27">
        <w:rPr>
          <w:bCs/>
          <w:sz w:val="24"/>
          <w:szCs w:val="24"/>
        </w:rPr>
        <w:lastRenderedPageBreak/>
        <w:t>Осуществлено 6 выездов в период  с целью обследования крыш многоквартирных домов, на предмет количества снега на них, а так же наличия ледяных образований. По результатам объездов были направлены письма об уборке снега с крыш в управляющие организации.</w:t>
      </w:r>
    </w:p>
    <w:p w:rsidR="00E56B27" w:rsidRPr="00E56B27" w:rsidRDefault="00E56B27" w:rsidP="00E56B27">
      <w:pPr>
        <w:ind w:firstLine="708"/>
        <w:jc w:val="both"/>
        <w:rPr>
          <w:bCs/>
          <w:sz w:val="24"/>
          <w:szCs w:val="24"/>
        </w:rPr>
      </w:pPr>
      <w:r w:rsidRPr="00E56B27">
        <w:rPr>
          <w:bCs/>
          <w:sz w:val="24"/>
          <w:szCs w:val="24"/>
        </w:rPr>
        <w:t>Ведётся модерирование и администрирование страниц Администрации Асиновского городского поселения в социальных сетях в «Одноклассникик» и в «ВКонтакте», где отслеживаются различные жалобы и передаются специалистам в работу.</w:t>
      </w:r>
    </w:p>
    <w:p w:rsidR="00E56B27" w:rsidRPr="00E56B27" w:rsidRDefault="00E56B27" w:rsidP="00E56B27">
      <w:pPr>
        <w:ind w:firstLine="708"/>
        <w:jc w:val="both"/>
        <w:rPr>
          <w:bCs/>
          <w:sz w:val="24"/>
          <w:szCs w:val="24"/>
        </w:rPr>
      </w:pPr>
      <w:r w:rsidRPr="00E56B27">
        <w:rPr>
          <w:bCs/>
          <w:sz w:val="24"/>
          <w:szCs w:val="24"/>
        </w:rPr>
        <w:t>Основными задачами на 202</w:t>
      </w:r>
      <w:r w:rsidR="00C95AB8">
        <w:rPr>
          <w:bCs/>
          <w:sz w:val="24"/>
          <w:szCs w:val="24"/>
        </w:rPr>
        <w:t>3</w:t>
      </w:r>
      <w:r w:rsidRPr="00E56B27">
        <w:rPr>
          <w:bCs/>
          <w:sz w:val="24"/>
          <w:szCs w:val="24"/>
        </w:rPr>
        <w:t xml:space="preserve"> год являются:</w:t>
      </w:r>
    </w:p>
    <w:p w:rsidR="00E56B27" w:rsidRPr="00E56B27" w:rsidRDefault="00E56B27" w:rsidP="00E56B27">
      <w:pPr>
        <w:ind w:firstLine="708"/>
        <w:jc w:val="both"/>
        <w:rPr>
          <w:bCs/>
          <w:sz w:val="24"/>
          <w:szCs w:val="24"/>
        </w:rPr>
      </w:pPr>
      <w:r w:rsidRPr="00E56B27">
        <w:rPr>
          <w:bCs/>
          <w:sz w:val="24"/>
          <w:szCs w:val="24"/>
        </w:rPr>
        <w:t>1. Недопущение чрезвычайных ситуация, связанных с функционированием объектов ЖКХ.</w:t>
      </w:r>
    </w:p>
    <w:p w:rsidR="00E56B27" w:rsidRPr="00E56B27" w:rsidRDefault="00E56B27" w:rsidP="00E56B27">
      <w:pPr>
        <w:ind w:firstLine="708"/>
        <w:jc w:val="both"/>
        <w:rPr>
          <w:bCs/>
          <w:sz w:val="24"/>
          <w:szCs w:val="24"/>
        </w:rPr>
      </w:pPr>
      <w:r w:rsidRPr="00E56B27">
        <w:rPr>
          <w:bCs/>
          <w:sz w:val="24"/>
          <w:szCs w:val="24"/>
        </w:rPr>
        <w:t>2. Проведение мероприятий по предупреждению пожаров.</w:t>
      </w:r>
    </w:p>
    <w:p w:rsidR="00E56B27" w:rsidRPr="00E56B27" w:rsidRDefault="00E56B27" w:rsidP="00E56B27">
      <w:pPr>
        <w:ind w:firstLine="708"/>
        <w:jc w:val="both"/>
        <w:rPr>
          <w:bCs/>
          <w:sz w:val="24"/>
          <w:szCs w:val="24"/>
        </w:rPr>
      </w:pPr>
      <w:r w:rsidRPr="00E56B27">
        <w:rPr>
          <w:bCs/>
          <w:sz w:val="24"/>
          <w:szCs w:val="24"/>
        </w:rPr>
        <w:t>3. Подготовка и проведение противопаводковых мероприятий.</w:t>
      </w:r>
    </w:p>
    <w:p w:rsidR="00E56B27" w:rsidRPr="00E56B27" w:rsidRDefault="00E56B27" w:rsidP="00E56B27">
      <w:pPr>
        <w:ind w:firstLine="708"/>
        <w:jc w:val="both"/>
        <w:rPr>
          <w:bCs/>
          <w:sz w:val="24"/>
          <w:szCs w:val="24"/>
        </w:rPr>
      </w:pPr>
      <w:r w:rsidRPr="00E56B27">
        <w:rPr>
          <w:bCs/>
          <w:sz w:val="24"/>
          <w:szCs w:val="24"/>
        </w:rPr>
        <w:t>4. Недопущение гибели людей на водных объектах.</w:t>
      </w:r>
    </w:p>
    <w:p w:rsidR="00E56B27" w:rsidRPr="00E56B27" w:rsidRDefault="00E56B27" w:rsidP="00E56B27">
      <w:pPr>
        <w:ind w:firstLine="708"/>
        <w:jc w:val="both"/>
        <w:rPr>
          <w:bCs/>
          <w:sz w:val="24"/>
          <w:szCs w:val="24"/>
        </w:rPr>
      </w:pPr>
      <w:r w:rsidRPr="00E56B27">
        <w:rPr>
          <w:bCs/>
          <w:sz w:val="24"/>
          <w:szCs w:val="24"/>
        </w:rPr>
        <w:t>5. Проведение мероприятий по подготовке населения к ГО и ЧС.</w:t>
      </w:r>
    </w:p>
    <w:p w:rsidR="00E56B27" w:rsidRPr="00E56B27" w:rsidRDefault="00E56B27" w:rsidP="00E56B27">
      <w:pPr>
        <w:ind w:firstLine="708"/>
        <w:jc w:val="both"/>
        <w:rPr>
          <w:bCs/>
          <w:sz w:val="24"/>
          <w:szCs w:val="24"/>
        </w:rPr>
      </w:pPr>
      <w:r w:rsidRPr="00E56B27">
        <w:rPr>
          <w:bCs/>
          <w:sz w:val="24"/>
          <w:szCs w:val="24"/>
        </w:rPr>
        <w:t xml:space="preserve">              6. Предотвращение случаев террористических актов и разжигания межрасовой ненависти.</w:t>
      </w:r>
    </w:p>
    <w:p w:rsidR="00E56B27" w:rsidRPr="00E56B27" w:rsidRDefault="00E56B27" w:rsidP="00E56B27">
      <w:pPr>
        <w:ind w:firstLine="708"/>
        <w:jc w:val="both"/>
        <w:rPr>
          <w:bCs/>
          <w:sz w:val="24"/>
          <w:szCs w:val="24"/>
        </w:rPr>
      </w:pPr>
    </w:p>
    <w:p w:rsidR="00E56B27" w:rsidRDefault="00E56B27" w:rsidP="000D3E74">
      <w:pPr>
        <w:ind w:firstLine="708"/>
        <w:jc w:val="both"/>
        <w:rPr>
          <w:bCs/>
          <w:sz w:val="24"/>
          <w:szCs w:val="24"/>
        </w:rPr>
      </w:pPr>
    </w:p>
    <w:p w:rsidR="00E56B27" w:rsidRDefault="00E56B27" w:rsidP="000D3E74">
      <w:pPr>
        <w:ind w:firstLine="708"/>
        <w:jc w:val="both"/>
        <w:rPr>
          <w:bCs/>
          <w:sz w:val="24"/>
          <w:szCs w:val="24"/>
        </w:rPr>
      </w:pPr>
    </w:p>
    <w:p w:rsidR="00E56B27" w:rsidRDefault="00E56B27" w:rsidP="000D3E74">
      <w:pPr>
        <w:ind w:firstLine="708"/>
        <w:jc w:val="both"/>
        <w:rPr>
          <w:bCs/>
          <w:sz w:val="24"/>
          <w:szCs w:val="24"/>
        </w:rPr>
      </w:pPr>
    </w:p>
    <w:p w:rsidR="00E56B27" w:rsidRDefault="00E56B27" w:rsidP="000D3E74">
      <w:pPr>
        <w:ind w:firstLine="708"/>
        <w:jc w:val="both"/>
        <w:rPr>
          <w:bCs/>
          <w:sz w:val="24"/>
          <w:szCs w:val="24"/>
        </w:rPr>
      </w:pPr>
    </w:p>
    <w:p w:rsidR="000D3E74" w:rsidRDefault="000D3E74" w:rsidP="000D3E74">
      <w:pPr>
        <w:ind w:firstLine="708"/>
        <w:jc w:val="both"/>
        <w:rPr>
          <w:bCs/>
          <w:sz w:val="24"/>
          <w:szCs w:val="24"/>
        </w:rPr>
      </w:pPr>
    </w:p>
    <w:tbl>
      <w:tblPr>
        <w:tblStyle w:val="ad"/>
        <w:tblW w:w="0" w:type="auto"/>
        <w:tblLook w:val="04A0" w:firstRow="1" w:lastRow="0" w:firstColumn="1" w:lastColumn="0" w:noHBand="0" w:noVBand="1"/>
      </w:tblPr>
      <w:tblGrid>
        <w:gridCol w:w="4907"/>
        <w:gridCol w:w="5230"/>
      </w:tblGrid>
      <w:tr w:rsidR="000D3E74" w:rsidTr="0094018F">
        <w:tc>
          <w:tcPr>
            <w:tcW w:w="5068" w:type="dxa"/>
          </w:tcPr>
          <w:p w:rsidR="000D3E74" w:rsidRDefault="000D3E74" w:rsidP="0094018F">
            <w:pPr>
              <w:jc w:val="both"/>
              <w:rPr>
                <w:bCs/>
                <w:sz w:val="24"/>
                <w:szCs w:val="24"/>
              </w:rPr>
            </w:pPr>
            <w:r>
              <w:rPr>
                <w:bCs/>
                <w:noProof/>
                <w:sz w:val="24"/>
                <w:szCs w:val="24"/>
              </w:rPr>
              <w:drawing>
                <wp:inline distT="0" distB="0" distL="0" distR="0" wp14:anchorId="679AA0D4" wp14:editId="3218C35A">
                  <wp:extent cx="2914650" cy="2265989"/>
                  <wp:effectExtent l="0" t="0" r="0" b="0"/>
                  <wp:docPr id="1" name="Рисунок 1" descr="D:\Зезюля\Фотографии\Рейды по речкам\Зима 2019\IMG_20191120_142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езюля\Фотографии\Рейды по речкам\Зима 2019\IMG_20191120_14210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14650" cy="2265989"/>
                          </a:xfrm>
                          <a:prstGeom prst="rect">
                            <a:avLst/>
                          </a:prstGeom>
                          <a:noFill/>
                          <a:ln>
                            <a:noFill/>
                          </a:ln>
                        </pic:spPr>
                      </pic:pic>
                    </a:graphicData>
                  </a:graphic>
                </wp:inline>
              </w:drawing>
            </w:r>
          </w:p>
        </w:tc>
        <w:tc>
          <w:tcPr>
            <w:tcW w:w="5069" w:type="dxa"/>
          </w:tcPr>
          <w:p w:rsidR="000D3E74" w:rsidRDefault="000D3E74" w:rsidP="0094018F">
            <w:pPr>
              <w:jc w:val="both"/>
              <w:rPr>
                <w:bCs/>
                <w:sz w:val="24"/>
                <w:szCs w:val="24"/>
              </w:rPr>
            </w:pPr>
            <w:r>
              <w:rPr>
                <w:bCs/>
                <w:noProof/>
                <w:sz w:val="24"/>
                <w:szCs w:val="24"/>
              </w:rPr>
              <w:drawing>
                <wp:inline distT="0" distB="0" distL="0" distR="0" wp14:anchorId="7B0B2178" wp14:editId="750FE743">
                  <wp:extent cx="3184254" cy="2257425"/>
                  <wp:effectExtent l="0" t="0" r="0" b="0"/>
                  <wp:docPr id="4" name="Рисунок 4" descr="D:\Зезюля\Фотографии\Рейды по речкам\Зима 2019\IMG_20191120_144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езюля\Фотографии\Рейды по речкам\Зима 2019\IMG_20191120_14464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84254" cy="2257425"/>
                          </a:xfrm>
                          <a:prstGeom prst="rect">
                            <a:avLst/>
                          </a:prstGeom>
                          <a:noFill/>
                          <a:ln>
                            <a:noFill/>
                          </a:ln>
                        </pic:spPr>
                      </pic:pic>
                    </a:graphicData>
                  </a:graphic>
                </wp:inline>
              </w:drawing>
            </w:r>
          </w:p>
        </w:tc>
      </w:tr>
    </w:tbl>
    <w:p w:rsidR="000D3E74" w:rsidRPr="002D55FA" w:rsidRDefault="000D3E74" w:rsidP="000D3E74">
      <w:pPr>
        <w:ind w:firstLine="709"/>
        <w:jc w:val="both"/>
        <w:rPr>
          <w:b/>
          <w:sz w:val="24"/>
          <w:szCs w:val="24"/>
        </w:rPr>
      </w:pPr>
    </w:p>
    <w:tbl>
      <w:tblPr>
        <w:tblStyle w:val="ad"/>
        <w:tblW w:w="0" w:type="auto"/>
        <w:tblLook w:val="04A0" w:firstRow="1" w:lastRow="0" w:firstColumn="1" w:lastColumn="0" w:noHBand="0" w:noVBand="1"/>
      </w:tblPr>
      <w:tblGrid>
        <w:gridCol w:w="5068"/>
        <w:gridCol w:w="5069"/>
      </w:tblGrid>
      <w:tr w:rsidR="000D3E74" w:rsidTr="0094018F">
        <w:tc>
          <w:tcPr>
            <w:tcW w:w="5068" w:type="dxa"/>
          </w:tcPr>
          <w:p w:rsidR="000D3E74" w:rsidRDefault="000D3E74" w:rsidP="0094018F">
            <w:pPr>
              <w:jc w:val="both"/>
              <w:rPr>
                <w:bCs/>
                <w:sz w:val="24"/>
                <w:szCs w:val="24"/>
              </w:rPr>
            </w:pPr>
            <w:r>
              <w:rPr>
                <w:bCs/>
                <w:noProof/>
                <w:sz w:val="24"/>
                <w:szCs w:val="24"/>
              </w:rPr>
              <w:drawing>
                <wp:inline distT="0" distB="0" distL="0" distR="0" wp14:anchorId="343BEFA8" wp14:editId="7A65D0CD">
                  <wp:extent cx="2714625" cy="2171700"/>
                  <wp:effectExtent l="0" t="0" r="0" b="0"/>
                  <wp:docPr id="11" name="Рисунок 11" descr="D:\Зезюля\Фотографии\Дизелька\IMG_20190617_113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Зезюля\Фотографии\Дизелька\IMG_20190617_11392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14625" cy="2171700"/>
                          </a:xfrm>
                          <a:prstGeom prst="rect">
                            <a:avLst/>
                          </a:prstGeom>
                          <a:noFill/>
                          <a:ln>
                            <a:noFill/>
                          </a:ln>
                        </pic:spPr>
                      </pic:pic>
                    </a:graphicData>
                  </a:graphic>
                </wp:inline>
              </w:drawing>
            </w:r>
          </w:p>
        </w:tc>
        <w:tc>
          <w:tcPr>
            <w:tcW w:w="5069" w:type="dxa"/>
          </w:tcPr>
          <w:p w:rsidR="000D3E74" w:rsidRDefault="000D3E74" w:rsidP="0094018F">
            <w:pPr>
              <w:jc w:val="both"/>
              <w:rPr>
                <w:bCs/>
                <w:sz w:val="24"/>
                <w:szCs w:val="24"/>
              </w:rPr>
            </w:pPr>
            <w:r>
              <w:rPr>
                <w:bCs/>
                <w:noProof/>
                <w:sz w:val="24"/>
                <w:szCs w:val="24"/>
              </w:rPr>
              <w:drawing>
                <wp:inline distT="0" distB="0" distL="0" distR="0" wp14:anchorId="2F084155" wp14:editId="6ABF3344">
                  <wp:extent cx="2781300" cy="2167025"/>
                  <wp:effectExtent l="0" t="0" r="0" b="0"/>
                  <wp:docPr id="12" name="Рисунок 12" descr="D:\Зезюля\Фотографии\Дизелька\IMG_20190617_11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Зезюля\Фотографии\Дизелька\IMG_20190617_11400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81300" cy="2167025"/>
                          </a:xfrm>
                          <a:prstGeom prst="rect">
                            <a:avLst/>
                          </a:prstGeom>
                          <a:noFill/>
                          <a:ln>
                            <a:noFill/>
                          </a:ln>
                        </pic:spPr>
                      </pic:pic>
                    </a:graphicData>
                  </a:graphic>
                </wp:inline>
              </w:drawing>
            </w:r>
          </w:p>
        </w:tc>
      </w:tr>
    </w:tbl>
    <w:p w:rsidR="000D3E74" w:rsidRPr="00E551D5" w:rsidRDefault="000D3E74" w:rsidP="000D3E74">
      <w:pPr>
        <w:ind w:firstLine="708"/>
        <w:jc w:val="both"/>
        <w:rPr>
          <w:bCs/>
          <w:color w:val="FF0000"/>
          <w:sz w:val="24"/>
          <w:szCs w:val="24"/>
        </w:rPr>
      </w:pPr>
    </w:p>
    <w:tbl>
      <w:tblPr>
        <w:tblStyle w:val="ad"/>
        <w:tblW w:w="0" w:type="auto"/>
        <w:tblLook w:val="04A0" w:firstRow="1" w:lastRow="0" w:firstColumn="1" w:lastColumn="0" w:noHBand="0" w:noVBand="1"/>
      </w:tblPr>
      <w:tblGrid>
        <w:gridCol w:w="5039"/>
        <w:gridCol w:w="5098"/>
      </w:tblGrid>
      <w:tr w:rsidR="000D3E74" w:rsidTr="00F43289">
        <w:tc>
          <w:tcPr>
            <w:tcW w:w="5228" w:type="dxa"/>
          </w:tcPr>
          <w:p w:rsidR="000D3E74" w:rsidRDefault="000D3E74" w:rsidP="0094018F">
            <w:pPr>
              <w:jc w:val="both"/>
              <w:rPr>
                <w:bCs/>
                <w:sz w:val="24"/>
                <w:szCs w:val="24"/>
              </w:rPr>
            </w:pPr>
            <w:r>
              <w:rPr>
                <w:noProof/>
                <w:szCs w:val="24"/>
              </w:rPr>
              <w:lastRenderedPageBreak/>
              <w:drawing>
                <wp:inline distT="0" distB="0" distL="0" distR="0" wp14:anchorId="16F71F2A" wp14:editId="21734A6D">
                  <wp:extent cx="3086100" cy="2247900"/>
                  <wp:effectExtent l="0" t="0" r="0" b="0"/>
                  <wp:docPr id="39" name="Рисунок 39" descr="\\ascot\Share\! Зезюля К.А\Панина\IMG_9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scot\Share\! Зезюля К.А\Панина\IMG_984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86100" cy="2247900"/>
                          </a:xfrm>
                          <a:prstGeom prst="rect">
                            <a:avLst/>
                          </a:prstGeom>
                          <a:noFill/>
                          <a:ln>
                            <a:noFill/>
                          </a:ln>
                        </pic:spPr>
                      </pic:pic>
                    </a:graphicData>
                  </a:graphic>
                </wp:inline>
              </w:drawing>
            </w:r>
          </w:p>
        </w:tc>
        <w:tc>
          <w:tcPr>
            <w:tcW w:w="4909" w:type="dxa"/>
          </w:tcPr>
          <w:p w:rsidR="000D3E74" w:rsidRDefault="000D3E74" w:rsidP="0094018F">
            <w:pPr>
              <w:jc w:val="both"/>
              <w:rPr>
                <w:bCs/>
                <w:sz w:val="24"/>
                <w:szCs w:val="24"/>
              </w:rPr>
            </w:pPr>
            <w:r>
              <w:rPr>
                <w:noProof/>
                <w:szCs w:val="24"/>
              </w:rPr>
              <w:drawing>
                <wp:inline distT="0" distB="0" distL="0" distR="0" wp14:anchorId="5EFB0BF7" wp14:editId="6006F0CC">
                  <wp:extent cx="3124200" cy="2247900"/>
                  <wp:effectExtent l="0" t="0" r="0" b="0"/>
                  <wp:docPr id="40" name="Рисунок 40" descr="\\ascot\Share\! Зезюля К.А\Панина\IMG_9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scot\Share\! Зезюля К.А\Панина\IMG_985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24200" cy="2247900"/>
                          </a:xfrm>
                          <a:prstGeom prst="rect">
                            <a:avLst/>
                          </a:prstGeom>
                          <a:noFill/>
                          <a:ln>
                            <a:noFill/>
                          </a:ln>
                        </pic:spPr>
                      </pic:pic>
                    </a:graphicData>
                  </a:graphic>
                </wp:inline>
              </w:drawing>
            </w:r>
          </w:p>
        </w:tc>
      </w:tr>
    </w:tbl>
    <w:p w:rsidR="00F43289" w:rsidRDefault="00F43289" w:rsidP="009F4506">
      <w:pPr>
        <w:jc w:val="both"/>
        <w:rPr>
          <w:bCs/>
          <w:color w:val="FF0000"/>
          <w:sz w:val="24"/>
          <w:szCs w:val="24"/>
        </w:rPr>
      </w:pPr>
    </w:p>
    <w:p w:rsidR="00F43289" w:rsidRDefault="00F43289" w:rsidP="000D3E74">
      <w:pPr>
        <w:ind w:firstLine="708"/>
        <w:jc w:val="both"/>
        <w:rPr>
          <w:bCs/>
          <w:color w:val="FF0000"/>
          <w:sz w:val="24"/>
          <w:szCs w:val="24"/>
        </w:rPr>
      </w:pPr>
    </w:p>
    <w:p w:rsidR="00F43289" w:rsidRDefault="00F43289" w:rsidP="000D3E74">
      <w:pPr>
        <w:ind w:firstLine="708"/>
        <w:jc w:val="both"/>
        <w:rPr>
          <w:bCs/>
          <w:color w:val="FF0000"/>
          <w:sz w:val="24"/>
          <w:szCs w:val="24"/>
        </w:rPr>
      </w:pPr>
    </w:p>
    <w:p w:rsidR="00F43289" w:rsidRDefault="00F43289" w:rsidP="000D3E74">
      <w:pPr>
        <w:ind w:firstLine="708"/>
        <w:jc w:val="both"/>
        <w:rPr>
          <w:b/>
          <w:bCs/>
          <w:sz w:val="24"/>
          <w:szCs w:val="24"/>
        </w:rPr>
      </w:pPr>
      <w:r w:rsidRPr="00F43289">
        <w:rPr>
          <w:b/>
          <w:bCs/>
          <w:sz w:val="24"/>
          <w:szCs w:val="24"/>
        </w:rPr>
        <w:t>9. Проведение культурно-массовых и спортивных мероприятий</w:t>
      </w:r>
    </w:p>
    <w:p w:rsidR="00F43289" w:rsidRDefault="00F43289" w:rsidP="00F43289">
      <w:pPr>
        <w:ind w:firstLine="708"/>
        <w:jc w:val="both"/>
        <w:rPr>
          <w:bCs/>
          <w:sz w:val="24"/>
          <w:szCs w:val="24"/>
        </w:rPr>
      </w:pPr>
      <w:r w:rsidRPr="00F43289">
        <w:rPr>
          <w:bCs/>
          <w:sz w:val="24"/>
          <w:szCs w:val="24"/>
        </w:rPr>
        <w:t>27 февраля</w:t>
      </w:r>
      <w:r>
        <w:rPr>
          <w:bCs/>
          <w:sz w:val="24"/>
          <w:szCs w:val="24"/>
        </w:rPr>
        <w:t xml:space="preserve"> 2022 года  состоялся Открытый чемпионат Томской области по снегоходному кроссу, на котором присутствовало более 300 человек.</w:t>
      </w:r>
    </w:p>
    <w:p w:rsidR="00F43289" w:rsidRDefault="00F43289" w:rsidP="00F43289">
      <w:pPr>
        <w:jc w:val="both"/>
        <w:rPr>
          <w:bCs/>
          <w:sz w:val="24"/>
          <w:szCs w:val="24"/>
        </w:rPr>
      </w:pPr>
    </w:p>
    <w:p w:rsidR="00F43289" w:rsidRDefault="00F43289" w:rsidP="00F43289">
      <w:pPr>
        <w:jc w:val="both"/>
        <w:rPr>
          <w:bCs/>
          <w:sz w:val="24"/>
          <w:szCs w:val="24"/>
        </w:rPr>
      </w:pPr>
    </w:p>
    <w:p w:rsidR="00EF6EA8" w:rsidRDefault="00EF6EA8" w:rsidP="00EF6EA8">
      <w:pPr>
        <w:ind w:firstLine="2835"/>
        <w:jc w:val="both"/>
        <w:rPr>
          <w:bCs/>
          <w:sz w:val="24"/>
          <w:szCs w:val="24"/>
        </w:rPr>
      </w:pPr>
      <w:r>
        <w:rPr>
          <w:bCs/>
          <w:noProof/>
          <w:sz w:val="24"/>
          <w:szCs w:val="24"/>
        </w:rPr>
        <w:drawing>
          <wp:inline distT="0" distB="0" distL="0" distR="0">
            <wp:extent cx="2374366" cy="316582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8yxyDZ-w.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374686" cy="3166248"/>
                    </a:xfrm>
                    <a:prstGeom prst="rect">
                      <a:avLst/>
                    </a:prstGeom>
                  </pic:spPr>
                </pic:pic>
              </a:graphicData>
            </a:graphic>
          </wp:inline>
        </w:drawing>
      </w:r>
    </w:p>
    <w:p w:rsidR="00F43289" w:rsidRDefault="00F43289" w:rsidP="00F43289">
      <w:pPr>
        <w:jc w:val="both"/>
        <w:rPr>
          <w:bCs/>
          <w:sz w:val="24"/>
          <w:szCs w:val="24"/>
        </w:rPr>
      </w:pPr>
    </w:p>
    <w:p w:rsidR="00F43289" w:rsidRDefault="00F43289" w:rsidP="00F43289">
      <w:pPr>
        <w:jc w:val="both"/>
        <w:rPr>
          <w:bCs/>
          <w:sz w:val="24"/>
          <w:szCs w:val="24"/>
        </w:rPr>
      </w:pPr>
    </w:p>
    <w:p w:rsidR="00F43289" w:rsidRDefault="00F43289" w:rsidP="00F43289">
      <w:pPr>
        <w:jc w:val="both"/>
        <w:rPr>
          <w:bCs/>
          <w:sz w:val="24"/>
          <w:szCs w:val="24"/>
        </w:rPr>
      </w:pPr>
    </w:p>
    <w:p w:rsidR="00F43289" w:rsidRDefault="00F43289" w:rsidP="00F43289">
      <w:pPr>
        <w:ind w:firstLine="708"/>
        <w:jc w:val="both"/>
        <w:rPr>
          <w:bCs/>
          <w:sz w:val="24"/>
          <w:szCs w:val="24"/>
        </w:rPr>
      </w:pPr>
      <w:r>
        <w:rPr>
          <w:bCs/>
          <w:sz w:val="24"/>
          <w:szCs w:val="24"/>
        </w:rPr>
        <w:t>Традиционные любительские автомобильные соревнования, посвященные Дню защитни</w:t>
      </w:r>
      <w:r w:rsidR="003B4A8E">
        <w:rPr>
          <w:bCs/>
          <w:sz w:val="24"/>
          <w:szCs w:val="24"/>
        </w:rPr>
        <w:t>ка Отечества, были интересны</w:t>
      </w:r>
      <w:r>
        <w:rPr>
          <w:bCs/>
          <w:sz w:val="24"/>
          <w:szCs w:val="24"/>
        </w:rPr>
        <w:t xml:space="preserve"> более чем тремстам сорока  жителям городского поселения</w:t>
      </w:r>
    </w:p>
    <w:p w:rsidR="00EF6EA8" w:rsidRDefault="00EF6EA8" w:rsidP="00F43289">
      <w:pPr>
        <w:ind w:firstLine="708"/>
        <w:jc w:val="both"/>
        <w:rPr>
          <w:bCs/>
          <w:sz w:val="24"/>
          <w:szCs w:val="24"/>
        </w:rPr>
      </w:pPr>
    </w:p>
    <w:p w:rsidR="00EF6EA8" w:rsidRDefault="00EF6EA8" w:rsidP="00EF6EA8">
      <w:pPr>
        <w:ind w:firstLine="2835"/>
        <w:jc w:val="both"/>
        <w:rPr>
          <w:bCs/>
          <w:sz w:val="24"/>
          <w:szCs w:val="24"/>
        </w:rPr>
      </w:pPr>
      <w:r>
        <w:rPr>
          <w:bCs/>
          <w:noProof/>
          <w:sz w:val="24"/>
          <w:szCs w:val="24"/>
        </w:rPr>
        <w:lastRenderedPageBreak/>
        <w:drawing>
          <wp:inline distT="0" distB="0" distL="0" distR="0">
            <wp:extent cx="2443524" cy="3258031"/>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nSltfeykI.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445428" cy="3260570"/>
                    </a:xfrm>
                    <a:prstGeom prst="rect">
                      <a:avLst/>
                    </a:prstGeom>
                  </pic:spPr>
                </pic:pic>
              </a:graphicData>
            </a:graphic>
          </wp:inline>
        </w:drawing>
      </w:r>
    </w:p>
    <w:p w:rsidR="00EF6EA8" w:rsidRDefault="00EF6EA8" w:rsidP="00F43289">
      <w:pPr>
        <w:ind w:firstLine="708"/>
        <w:jc w:val="both"/>
        <w:rPr>
          <w:bCs/>
          <w:sz w:val="24"/>
          <w:szCs w:val="24"/>
        </w:rPr>
      </w:pPr>
    </w:p>
    <w:p w:rsidR="00EF6EA8" w:rsidRDefault="00EF6EA8" w:rsidP="00F43289">
      <w:pPr>
        <w:ind w:firstLine="708"/>
        <w:jc w:val="both"/>
        <w:rPr>
          <w:bCs/>
          <w:sz w:val="24"/>
          <w:szCs w:val="24"/>
        </w:rPr>
      </w:pPr>
    </w:p>
    <w:p w:rsidR="00EF6EA8" w:rsidRDefault="00EF6EA8" w:rsidP="00F43289">
      <w:pPr>
        <w:ind w:firstLine="708"/>
        <w:jc w:val="both"/>
        <w:rPr>
          <w:bCs/>
          <w:sz w:val="24"/>
          <w:szCs w:val="24"/>
        </w:rPr>
      </w:pPr>
    </w:p>
    <w:p w:rsidR="00EF6EA8" w:rsidRDefault="00EF6EA8" w:rsidP="00F43289">
      <w:pPr>
        <w:ind w:firstLine="708"/>
        <w:jc w:val="both"/>
        <w:rPr>
          <w:bCs/>
          <w:sz w:val="24"/>
          <w:szCs w:val="24"/>
        </w:rPr>
      </w:pPr>
    </w:p>
    <w:p w:rsidR="00EF6EA8" w:rsidRDefault="00EF6EA8" w:rsidP="00F43289">
      <w:pPr>
        <w:ind w:firstLine="708"/>
        <w:jc w:val="both"/>
        <w:rPr>
          <w:bCs/>
          <w:sz w:val="24"/>
          <w:szCs w:val="24"/>
        </w:rPr>
      </w:pPr>
    </w:p>
    <w:p w:rsidR="00EF6EA8" w:rsidRDefault="00EF6EA8" w:rsidP="00491C66">
      <w:pPr>
        <w:jc w:val="both"/>
        <w:rPr>
          <w:bCs/>
          <w:sz w:val="24"/>
          <w:szCs w:val="24"/>
        </w:rPr>
      </w:pPr>
    </w:p>
    <w:p w:rsidR="00EF6EA8" w:rsidRDefault="00EF6EA8" w:rsidP="00F43289">
      <w:pPr>
        <w:ind w:firstLine="708"/>
        <w:jc w:val="both"/>
        <w:rPr>
          <w:bCs/>
          <w:sz w:val="24"/>
          <w:szCs w:val="24"/>
        </w:rPr>
      </w:pPr>
      <w:r>
        <w:rPr>
          <w:bCs/>
          <w:sz w:val="24"/>
          <w:szCs w:val="24"/>
        </w:rPr>
        <w:t>Соревнования по хоккею среди юношей на Кубок Г</w:t>
      </w:r>
      <w:r w:rsidR="003B4A8E">
        <w:rPr>
          <w:bCs/>
          <w:sz w:val="24"/>
          <w:szCs w:val="24"/>
        </w:rPr>
        <w:t xml:space="preserve">лавы города </w:t>
      </w:r>
      <w:r>
        <w:rPr>
          <w:bCs/>
          <w:sz w:val="24"/>
          <w:szCs w:val="24"/>
        </w:rPr>
        <w:t>Асино состоялись 26 февраля и 5 марта 2022</w:t>
      </w:r>
    </w:p>
    <w:p w:rsidR="00EF6EA8" w:rsidRDefault="00EF6EA8" w:rsidP="00EF6EA8">
      <w:pPr>
        <w:jc w:val="both"/>
        <w:rPr>
          <w:bCs/>
          <w:sz w:val="24"/>
          <w:szCs w:val="24"/>
        </w:rPr>
      </w:pPr>
      <w:r>
        <w:rPr>
          <w:bCs/>
          <w:noProof/>
          <w:sz w:val="24"/>
          <w:szCs w:val="24"/>
        </w:rPr>
        <w:drawing>
          <wp:inline distT="0" distB="0" distL="0" distR="0">
            <wp:extent cx="2942984" cy="2942984"/>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StgaO--Q6Y.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42484" cy="2942484"/>
                    </a:xfrm>
                    <a:prstGeom prst="rect">
                      <a:avLst/>
                    </a:prstGeom>
                  </pic:spPr>
                </pic:pic>
              </a:graphicData>
            </a:graphic>
          </wp:inline>
        </w:drawing>
      </w:r>
      <w:r>
        <w:rPr>
          <w:bCs/>
          <w:noProof/>
          <w:sz w:val="24"/>
          <w:szCs w:val="24"/>
        </w:rPr>
        <w:drawing>
          <wp:inline distT="0" distB="0" distL="0" distR="0">
            <wp:extent cx="2942985" cy="294298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TEE5kN9oAU.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942484" cy="2942484"/>
                    </a:xfrm>
                    <a:prstGeom prst="rect">
                      <a:avLst/>
                    </a:prstGeom>
                  </pic:spPr>
                </pic:pic>
              </a:graphicData>
            </a:graphic>
          </wp:inline>
        </w:drawing>
      </w:r>
    </w:p>
    <w:p w:rsidR="00EF6EA8" w:rsidRDefault="00EF6EA8" w:rsidP="00EF6EA8">
      <w:pPr>
        <w:jc w:val="both"/>
        <w:rPr>
          <w:bCs/>
          <w:sz w:val="24"/>
          <w:szCs w:val="24"/>
        </w:rPr>
      </w:pPr>
    </w:p>
    <w:p w:rsidR="00491C66" w:rsidRDefault="00491C66" w:rsidP="00EF6EA8">
      <w:pPr>
        <w:jc w:val="both"/>
        <w:rPr>
          <w:bCs/>
          <w:sz w:val="24"/>
          <w:szCs w:val="24"/>
        </w:rPr>
      </w:pPr>
    </w:p>
    <w:p w:rsidR="00491C66" w:rsidRDefault="00491C66" w:rsidP="00EF6EA8">
      <w:pPr>
        <w:jc w:val="both"/>
        <w:rPr>
          <w:bCs/>
          <w:sz w:val="24"/>
          <w:szCs w:val="24"/>
        </w:rPr>
      </w:pPr>
    </w:p>
    <w:p w:rsidR="00491C66" w:rsidRDefault="00491C66" w:rsidP="00EF6EA8">
      <w:pPr>
        <w:jc w:val="both"/>
        <w:rPr>
          <w:bCs/>
          <w:sz w:val="24"/>
          <w:szCs w:val="24"/>
        </w:rPr>
      </w:pPr>
    </w:p>
    <w:p w:rsidR="00491C66" w:rsidRDefault="00491C66" w:rsidP="00EF6EA8">
      <w:pPr>
        <w:jc w:val="both"/>
        <w:rPr>
          <w:bCs/>
          <w:sz w:val="24"/>
          <w:szCs w:val="24"/>
        </w:rPr>
      </w:pPr>
    </w:p>
    <w:p w:rsidR="00491C66" w:rsidRDefault="00491C66" w:rsidP="00EF6EA8">
      <w:pPr>
        <w:jc w:val="both"/>
        <w:rPr>
          <w:bCs/>
          <w:sz w:val="24"/>
          <w:szCs w:val="24"/>
        </w:rPr>
      </w:pPr>
    </w:p>
    <w:p w:rsidR="00491C66" w:rsidRDefault="00491C66" w:rsidP="00EF6EA8">
      <w:pPr>
        <w:jc w:val="both"/>
        <w:rPr>
          <w:bCs/>
          <w:sz w:val="24"/>
          <w:szCs w:val="24"/>
        </w:rPr>
      </w:pPr>
    </w:p>
    <w:p w:rsidR="00EF6EA8" w:rsidRDefault="003B4A8E" w:rsidP="00EF6EA8">
      <w:pPr>
        <w:jc w:val="both"/>
        <w:rPr>
          <w:bCs/>
          <w:sz w:val="24"/>
          <w:szCs w:val="24"/>
        </w:rPr>
      </w:pPr>
      <w:r>
        <w:rPr>
          <w:bCs/>
          <w:sz w:val="24"/>
          <w:szCs w:val="24"/>
        </w:rPr>
        <w:t xml:space="preserve"> Первый этап открытого чемпиона Томской области по м</w:t>
      </w:r>
      <w:r w:rsidR="00EF6EA8">
        <w:rPr>
          <w:bCs/>
          <w:sz w:val="24"/>
          <w:szCs w:val="24"/>
        </w:rPr>
        <w:t>отокрос</w:t>
      </w:r>
      <w:r>
        <w:rPr>
          <w:bCs/>
          <w:sz w:val="24"/>
          <w:szCs w:val="24"/>
        </w:rPr>
        <w:t>су собрал 1500 зрителей</w:t>
      </w:r>
    </w:p>
    <w:p w:rsidR="00EF6EA8" w:rsidRDefault="00EF6EA8" w:rsidP="00EF6EA8">
      <w:pPr>
        <w:jc w:val="both"/>
        <w:rPr>
          <w:bCs/>
          <w:sz w:val="24"/>
          <w:szCs w:val="24"/>
        </w:rPr>
      </w:pPr>
      <w:r>
        <w:rPr>
          <w:bCs/>
          <w:noProof/>
          <w:sz w:val="24"/>
          <w:szCs w:val="24"/>
        </w:rPr>
        <w:lastRenderedPageBreak/>
        <w:drawing>
          <wp:inline distT="0" distB="0" distL="0" distR="0">
            <wp:extent cx="6299835" cy="354393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KJPpO5xRjc.jpg"/>
                    <pic:cNvPicPr/>
                  </pic:nvPicPr>
                  <pic:blipFill>
                    <a:blip r:embed="rId69">
                      <a:extLst>
                        <a:ext uri="{28A0092B-C50C-407E-A947-70E740481C1C}">
                          <a14:useLocalDpi xmlns:a14="http://schemas.microsoft.com/office/drawing/2010/main" val="0"/>
                        </a:ext>
                      </a:extLst>
                    </a:blip>
                    <a:stretch>
                      <a:fillRect/>
                    </a:stretch>
                  </pic:blipFill>
                  <pic:spPr>
                    <a:xfrm>
                      <a:off x="0" y="0"/>
                      <a:ext cx="6299835" cy="3543935"/>
                    </a:xfrm>
                    <a:prstGeom prst="rect">
                      <a:avLst/>
                    </a:prstGeom>
                  </pic:spPr>
                </pic:pic>
              </a:graphicData>
            </a:graphic>
          </wp:inline>
        </w:drawing>
      </w:r>
    </w:p>
    <w:p w:rsidR="00EF6EA8" w:rsidRDefault="00EF6EA8" w:rsidP="00EF6EA8">
      <w:pPr>
        <w:jc w:val="both"/>
        <w:rPr>
          <w:bCs/>
          <w:sz w:val="24"/>
          <w:szCs w:val="24"/>
        </w:rPr>
      </w:pPr>
    </w:p>
    <w:p w:rsidR="00491C66" w:rsidRDefault="00491C66" w:rsidP="00EF6EA8">
      <w:pPr>
        <w:jc w:val="both"/>
        <w:rPr>
          <w:bCs/>
          <w:sz w:val="24"/>
          <w:szCs w:val="24"/>
        </w:rPr>
      </w:pPr>
    </w:p>
    <w:p w:rsidR="00EF6EA8" w:rsidRDefault="003B4A8E" w:rsidP="00EF6EA8">
      <w:pPr>
        <w:jc w:val="both"/>
        <w:rPr>
          <w:bCs/>
          <w:sz w:val="24"/>
          <w:szCs w:val="24"/>
        </w:rPr>
      </w:pPr>
      <w:r>
        <w:rPr>
          <w:bCs/>
          <w:sz w:val="24"/>
          <w:szCs w:val="24"/>
        </w:rPr>
        <w:t>Праздничные мероприятия, посвященные 126-летию города Асино, состоялись 25 июня 2022 года и проходили на различных площадках</w:t>
      </w:r>
      <w:r w:rsidR="00F044B5">
        <w:rPr>
          <w:bCs/>
          <w:sz w:val="24"/>
          <w:szCs w:val="24"/>
        </w:rPr>
        <w:t>.</w:t>
      </w:r>
    </w:p>
    <w:p w:rsidR="00EF6EA8" w:rsidRDefault="00EF6EA8" w:rsidP="00EF6EA8">
      <w:pPr>
        <w:jc w:val="both"/>
        <w:rPr>
          <w:bCs/>
          <w:sz w:val="24"/>
          <w:szCs w:val="24"/>
        </w:rPr>
      </w:pPr>
      <w:r>
        <w:rPr>
          <w:bCs/>
          <w:noProof/>
          <w:sz w:val="24"/>
          <w:szCs w:val="24"/>
        </w:rPr>
        <w:drawing>
          <wp:inline distT="0" distB="0" distL="0" distR="0">
            <wp:extent cx="2553379" cy="3411711"/>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6-27 at 15.32.16.jpe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57997" cy="3417881"/>
                    </a:xfrm>
                    <a:prstGeom prst="rect">
                      <a:avLst/>
                    </a:prstGeom>
                  </pic:spPr>
                </pic:pic>
              </a:graphicData>
            </a:graphic>
          </wp:inline>
        </w:drawing>
      </w:r>
      <w:r>
        <w:rPr>
          <w:bCs/>
          <w:noProof/>
          <w:sz w:val="24"/>
          <w:szCs w:val="24"/>
        </w:rPr>
        <w:drawing>
          <wp:inline distT="0" distB="0" distL="0" distR="0">
            <wp:extent cx="2558783" cy="3418933"/>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6-27 at 15.32.46.jpe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60380" cy="3421067"/>
                    </a:xfrm>
                    <a:prstGeom prst="rect">
                      <a:avLst/>
                    </a:prstGeom>
                  </pic:spPr>
                </pic:pic>
              </a:graphicData>
            </a:graphic>
          </wp:inline>
        </w:drawing>
      </w:r>
    </w:p>
    <w:p w:rsidR="003B4A8E" w:rsidRDefault="003B4A8E" w:rsidP="00EF6EA8">
      <w:pPr>
        <w:jc w:val="both"/>
        <w:rPr>
          <w:bCs/>
          <w:sz w:val="24"/>
          <w:szCs w:val="24"/>
        </w:rPr>
      </w:pPr>
    </w:p>
    <w:p w:rsidR="00491C66" w:rsidRDefault="00491C66" w:rsidP="00EF6EA8">
      <w:pPr>
        <w:jc w:val="both"/>
        <w:rPr>
          <w:bCs/>
          <w:sz w:val="24"/>
          <w:szCs w:val="24"/>
        </w:rPr>
      </w:pPr>
    </w:p>
    <w:p w:rsidR="00491C66" w:rsidRDefault="00491C66" w:rsidP="00EF6EA8">
      <w:pPr>
        <w:jc w:val="both"/>
        <w:rPr>
          <w:bCs/>
          <w:sz w:val="24"/>
          <w:szCs w:val="24"/>
        </w:rPr>
      </w:pPr>
    </w:p>
    <w:p w:rsidR="00491C66" w:rsidRDefault="00491C66" w:rsidP="00EF6EA8">
      <w:pPr>
        <w:jc w:val="both"/>
        <w:rPr>
          <w:bCs/>
          <w:sz w:val="24"/>
          <w:szCs w:val="24"/>
        </w:rPr>
      </w:pPr>
    </w:p>
    <w:p w:rsidR="00491C66" w:rsidRDefault="00491C66" w:rsidP="00EF6EA8">
      <w:pPr>
        <w:jc w:val="both"/>
        <w:rPr>
          <w:bCs/>
          <w:sz w:val="24"/>
          <w:szCs w:val="24"/>
        </w:rPr>
      </w:pPr>
    </w:p>
    <w:p w:rsidR="00491C66" w:rsidRDefault="00491C66" w:rsidP="00EF6EA8">
      <w:pPr>
        <w:jc w:val="both"/>
        <w:rPr>
          <w:bCs/>
          <w:sz w:val="24"/>
          <w:szCs w:val="24"/>
        </w:rPr>
      </w:pPr>
    </w:p>
    <w:p w:rsidR="00491C66" w:rsidRDefault="00491C66" w:rsidP="00EF6EA8">
      <w:pPr>
        <w:jc w:val="both"/>
        <w:rPr>
          <w:bCs/>
          <w:sz w:val="24"/>
          <w:szCs w:val="24"/>
        </w:rPr>
      </w:pPr>
    </w:p>
    <w:p w:rsidR="00491C66" w:rsidRDefault="00491C66" w:rsidP="00EF6EA8">
      <w:pPr>
        <w:jc w:val="both"/>
        <w:rPr>
          <w:bCs/>
          <w:sz w:val="24"/>
          <w:szCs w:val="24"/>
        </w:rPr>
      </w:pPr>
    </w:p>
    <w:p w:rsidR="00491C66" w:rsidRDefault="00491C66" w:rsidP="00EF6EA8">
      <w:pPr>
        <w:jc w:val="both"/>
        <w:rPr>
          <w:bCs/>
          <w:sz w:val="24"/>
          <w:szCs w:val="24"/>
        </w:rPr>
      </w:pPr>
    </w:p>
    <w:p w:rsidR="00491C66" w:rsidRDefault="00491C66" w:rsidP="00EF6EA8">
      <w:pPr>
        <w:jc w:val="both"/>
        <w:rPr>
          <w:bCs/>
          <w:sz w:val="24"/>
          <w:szCs w:val="24"/>
        </w:rPr>
      </w:pPr>
    </w:p>
    <w:p w:rsidR="00491C66" w:rsidRDefault="00491C66" w:rsidP="00EF6EA8">
      <w:pPr>
        <w:jc w:val="both"/>
        <w:rPr>
          <w:bCs/>
          <w:sz w:val="24"/>
          <w:szCs w:val="24"/>
        </w:rPr>
      </w:pPr>
    </w:p>
    <w:p w:rsidR="00491C66" w:rsidRDefault="00491C66" w:rsidP="00EF6EA8">
      <w:pPr>
        <w:jc w:val="both"/>
        <w:rPr>
          <w:bCs/>
          <w:sz w:val="24"/>
          <w:szCs w:val="24"/>
        </w:rPr>
      </w:pPr>
    </w:p>
    <w:p w:rsidR="003B4A8E" w:rsidRDefault="00F044B5" w:rsidP="00EF6EA8">
      <w:pPr>
        <w:jc w:val="both"/>
        <w:rPr>
          <w:bCs/>
          <w:sz w:val="24"/>
          <w:szCs w:val="24"/>
        </w:rPr>
      </w:pPr>
      <w:r>
        <w:rPr>
          <w:bCs/>
          <w:sz w:val="24"/>
          <w:szCs w:val="24"/>
        </w:rPr>
        <w:lastRenderedPageBreak/>
        <w:t xml:space="preserve"> Завершением  спортивного марафона 2022 года  стали л</w:t>
      </w:r>
      <w:r w:rsidR="003B4A8E">
        <w:rPr>
          <w:bCs/>
          <w:sz w:val="24"/>
          <w:szCs w:val="24"/>
        </w:rPr>
        <w:t>ыжные гонки</w:t>
      </w:r>
    </w:p>
    <w:p w:rsidR="003B4A8E" w:rsidRDefault="00491C66" w:rsidP="00EF6EA8">
      <w:pPr>
        <w:jc w:val="both"/>
        <w:rPr>
          <w:bCs/>
          <w:sz w:val="24"/>
          <w:szCs w:val="24"/>
        </w:rPr>
      </w:pPr>
      <w:r>
        <w:rPr>
          <w:bCs/>
          <w:sz w:val="24"/>
          <w:szCs w:val="24"/>
        </w:rPr>
        <w:t>В 2022 году было организовано мероприятие среди детей и юношества на приз Главы Асиновского городского поселения по лыжному спринту.</w:t>
      </w:r>
    </w:p>
    <w:p w:rsidR="00491C66" w:rsidRDefault="00491C66" w:rsidP="00EF6EA8">
      <w:pPr>
        <w:jc w:val="both"/>
        <w:rPr>
          <w:bCs/>
          <w:sz w:val="24"/>
          <w:szCs w:val="24"/>
        </w:rPr>
      </w:pPr>
    </w:p>
    <w:p w:rsidR="003B4A8E" w:rsidRPr="00F43289" w:rsidRDefault="003B4A8E" w:rsidP="00EF6EA8">
      <w:pPr>
        <w:jc w:val="both"/>
        <w:rPr>
          <w:bCs/>
          <w:sz w:val="24"/>
          <w:szCs w:val="24"/>
        </w:rPr>
      </w:pPr>
      <w:r>
        <w:rPr>
          <w:bCs/>
          <w:noProof/>
          <w:sz w:val="24"/>
          <w:szCs w:val="24"/>
        </w:rPr>
        <w:drawing>
          <wp:inline distT="0" distB="0" distL="0" distR="0">
            <wp:extent cx="3088981" cy="4118642"/>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Nr4hIx_TLY.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089397" cy="4119197"/>
                    </a:xfrm>
                    <a:prstGeom prst="rect">
                      <a:avLst/>
                    </a:prstGeom>
                  </pic:spPr>
                </pic:pic>
              </a:graphicData>
            </a:graphic>
          </wp:inline>
        </w:drawing>
      </w:r>
      <w:r>
        <w:rPr>
          <w:bCs/>
          <w:noProof/>
          <w:sz w:val="24"/>
          <w:szCs w:val="24"/>
        </w:rPr>
        <w:drawing>
          <wp:inline distT="0" distB="0" distL="0" distR="0">
            <wp:extent cx="3085140" cy="4113519"/>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CWj_F-4h2k.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089441" cy="4119254"/>
                    </a:xfrm>
                    <a:prstGeom prst="rect">
                      <a:avLst/>
                    </a:prstGeom>
                  </pic:spPr>
                </pic:pic>
              </a:graphicData>
            </a:graphic>
          </wp:inline>
        </w:drawing>
      </w:r>
    </w:p>
    <w:sectPr w:rsidR="003B4A8E" w:rsidRPr="00F43289" w:rsidSect="0070219E">
      <w:headerReference w:type="default" r:id="rId74"/>
      <w:pgSz w:w="11906" w:h="16838"/>
      <w:pgMar w:top="1134" w:right="567" w:bottom="28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564A2" w:rsidRDefault="00B564A2">
      <w:r>
        <w:separator/>
      </w:r>
    </w:p>
  </w:endnote>
  <w:endnote w:type="continuationSeparator" w:id="0">
    <w:p w:rsidR="00B564A2" w:rsidRDefault="00B564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564A2" w:rsidRDefault="00B564A2">
      <w:r>
        <w:separator/>
      </w:r>
    </w:p>
  </w:footnote>
  <w:footnote w:type="continuationSeparator" w:id="0">
    <w:p w:rsidR="00B564A2" w:rsidRDefault="00B564A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55C1" w:rsidRDefault="002D55C1">
    <w:pPr>
      <w:pStyle w:val="a4"/>
      <w:jc w:val="center"/>
    </w:pPr>
    <w:r>
      <w:fldChar w:fldCharType="begin"/>
    </w:r>
    <w:r>
      <w:instrText>PAGE   \* MERGEFORMAT</w:instrText>
    </w:r>
    <w:r>
      <w:fldChar w:fldCharType="separate"/>
    </w:r>
    <w:r w:rsidR="00575A7C">
      <w:rPr>
        <w:noProof/>
      </w:rPr>
      <w:t>3</w:t>
    </w:r>
    <w:r>
      <w:rPr>
        <w:noProof/>
      </w:rPr>
      <w:fldChar w:fldCharType="end"/>
    </w:r>
  </w:p>
  <w:p w:rsidR="002D55C1" w:rsidRDefault="002D55C1">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4561DB"/>
    <w:multiLevelType w:val="hybridMultilevel"/>
    <w:tmpl w:val="ADBED36C"/>
    <w:lvl w:ilvl="0" w:tplc="41F85CDA">
      <w:start w:val="1"/>
      <w:numFmt w:val="decimal"/>
      <w:lvlText w:val="%1."/>
      <w:lvlJc w:val="left"/>
      <w:pPr>
        <w:ind w:left="600" w:hanging="360"/>
      </w:pPr>
      <w:rPr>
        <w:rFonts w:hint="default"/>
      </w:r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1">
    <w:nsid w:val="216423AD"/>
    <w:multiLevelType w:val="hybridMultilevel"/>
    <w:tmpl w:val="C2AA81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82725E8"/>
    <w:multiLevelType w:val="hybridMultilevel"/>
    <w:tmpl w:val="696CEB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C4812FD"/>
    <w:multiLevelType w:val="multilevel"/>
    <w:tmpl w:val="F4E0E386"/>
    <w:lvl w:ilvl="0">
      <w:start w:val="1"/>
      <w:numFmt w:val="decimal"/>
      <w:lvlText w:val="%1."/>
      <w:lvlJc w:val="left"/>
      <w:pPr>
        <w:ind w:left="927" w:hanging="360"/>
      </w:pPr>
      <w:rPr>
        <w:rFonts w:hint="default"/>
      </w:rPr>
    </w:lvl>
    <w:lvl w:ilvl="1">
      <w:start w:val="1"/>
      <w:numFmt w:val="decimal"/>
      <w:isLgl/>
      <w:lvlText w:val="%1.%2."/>
      <w:lvlJc w:val="left"/>
      <w:pPr>
        <w:ind w:left="644" w:hanging="36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367" w:hanging="72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447" w:hanging="1080"/>
      </w:pPr>
      <w:rPr>
        <w:rFonts w:hint="default"/>
      </w:rPr>
    </w:lvl>
    <w:lvl w:ilvl="6">
      <w:start w:val="1"/>
      <w:numFmt w:val="decimal"/>
      <w:isLgl/>
      <w:lvlText w:val="%1.%2.%3.%4.%5.%6.%7."/>
      <w:lvlJc w:val="left"/>
      <w:pPr>
        <w:ind w:left="4167" w:hanging="1440"/>
      </w:pPr>
      <w:rPr>
        <w:rFonts w:hint="default"/>
      </w:rPr>
    </w:lvl>
    <w:lvl w:ilvl="7">
      <w:start w:val="1"/>
      <w:numFmt w:val="decimal"/>
      <w:isLgl/>
      <w:lvlText w:val="%1.%2.%3.%4.%5.%6.%7.%8."/>
      <w:lvlJc w:val="left"/>
      <w:pPr>
        <w:ind w:left="4527" w:hanging="1440"/>
      </w:pPr>
      <w:rPr>
        <w:rFonts w:hint="default"/>
      </w:rPr>
    </w:lvl>
    <w:lvl w:ilvl="8">
      <w:start w:val="1"/>
      <w:numFmt w:val="decimal"/>
      <w:isLgl/>
      <w:lvlText w:val="%1.%2.%3.%4.%5.%6.%7.%8.%9."/>
      <w:lvlJc w:val="left"/>
      <w:pPr>
        <w:ind w:left="5247" w:hanging="1800"/>
      </w:pPr>
      <w:rPr>
        <w:rFonts w:hint="default"/>
      </w:rPr>
    </w:lvl>
  </w:abstractNum>
  <w:abstractNum w:abstractNumId="4">
    <w:nsid w:val="2EAE178E"/>
    <w:multiLevelType w:val="hybridMultilevel"/>
    <w:tmpl w:val="D1B0F60E"/>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F811A50"/>
    <w:multiLevelType w:val="hybridMultilevel"/>
    <w:tmpl w:val="51103FDC"/>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69D73C1"/>
    <w:multiLevelType w:val="hybridMultilevel"/>
    <w:tmpl w:val="A7168740"/>
    <w:lvl w:ilvl="0" w:tplc="EFAC5FB8">
      <w:numFmt w:val="bullet"/>
      <w:lvlText w:val=""/>
      <w:lvlJc w:val="left"/>
      <w:pPr>
        <w:ind w:left="720" w:hanging="360"/>
      </w:pPr>
      <w:rPr>
        <w:rFonts w:ascii="Symbol" w:eastAsiaTheme="minorEastAsia"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9360AF7"/>
    <w:multiLevelType w:val="hybridMultilevel"/>
    <w:tmpl w:val="1BBC4C6A"/>
    <w:lvl w:ilvl="0" w:tplc="C6345CA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3A2F68B2"/>
    <w:multiLevelType w:val="hybridMultilevel"/>
    <w:tmpl w:val="85E2AF52"/>
    <w:lvl w:ilvl="0" w:tplc="F20C8088">
      <w:start w:val="1"/>
      <w:numFmt w:val="decimal"/>
      <w:lvlText w:val="%1)"/>
      <w:lvlJc w:val="left"/>
      <w:pPr>
        <w:ind w:left="360" w:hanging="360"/>
      </w:pPr>
      <w:rPr>
        <w:rFonts w:ascii="Times New Roman" w:eastAsia="Times New Roman" w:hAnsi="Times New Roman" w:cs="Times New Roman" w:hint="default"/>
        <w:sz w:val="26"/>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nsid w:val="3F7E001E"/>
    <w:multiLevelType w:val="hybridMultilevel"/>
    <w:tmpl w:val="A34C28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06B0869"/>
    <w:multiLevelType w:val="hybridMultilevel"/>
    <w:tmpl w:val="AB86C156"/>
    <w:lvl w:ilvl="0" w:tplc="FAA2CC2A">
      <w:start w:val="1"/>
      <w:numFmt w:val="decimal"/>
      <w:lvlText w:val="%1."/>
      <w:lvlJc w:val="left"/>
      <w:pPr>
        <w:ind w:left="502"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0AC4C7E"/>
    <w:multiLevelType w:val="hybridMultilevel"/>
    <w:tmpl w:val="958A41FA"/>
    <w:lvl w:ilvl="0" w:tplc="25EA0EF8">
      <w:start w:val="3"/>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nsid w:val="47CD4A71"/>
    <w:multiLevelType w:val="hybridMultilevel"/>
    <w:tmpl w:val="8CAAB7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0D66F70"/>
    <w:multiLevelType w:val="hybridMultilevel"/>
    <w:tmpl w:val="D9C87924"/>
    <w:lvl w:ilvl="0" w:tplc="51FEE948">
      <w:start w:val="1"/>
      <w:numFmt w:val="decimal"/>
      <w:lvlText w:val="%1."/>
      <w:lvlJc w:val="left"/>
      <w:pPr>
        <w:ind w:left="600" w:hanging="360"/>
      </w:pPr>
      <w:rPr>
        <w:rFonts w:hint="default"/>
      </w:r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14">
    <w:nsid w:val="57E522E4"/>
    <w:multiLevelType w:val="hybridMultilevel"/>
    <w:tmpl w:val="306A9D50"/>
    <w:lvl w:ilvl="0" w:tplc="72B892AE">
      <w:start w:val="1"/>
      <w:numFmt w:val="decimal"/>
      <w:lvlText w:val="%1."/>
      <w:lvlJc w:val="left"/>
      <w:pPr>
        <w:ind w:left="1080" w:hanging="360"/>
      </w:pPr>
      <w:rPr>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nsid w:val="59AD14BC"/>
    <w:multiLevelType w:val="hybridMultilevel"/>
    <w:tmpl w:val="23246B8E"/>
    <w:lvl w:ilvl="0" w:tplc="17C8AED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CAF6226"/>
    <w:multiLevelType w:val="hybridMultilevel"/>
    <w:tmpl w:val="6024B2E2"/>
    <w:lvl w:ilvl="0" w:tplc="C65C33F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nsid w:val="67CA075E"/>
    <w:multiLevelType w:val="hybridMultilevel"/>
    <w:tmpl w:val="0AA821AC"/>
    <w:lvl w:ilvl="0" w:tplc="2488EC4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nsid w:val="74B17435"/>
    <w:multiLevelType w:val="hybridMultilevel"/>
    <w:tmpl w:val="08E8E7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3"/>
  </w:num>
  <w:num w:numId="3">
    <w:abstractNumId w:val="12"/>
  </w:num>
  <w:num w:numId="4">
    <w:abstractNumId w:val="10"/>
  </w:num>
  <w:num w:numId="5">
    <w:abstractNumId w:val="2"/>
  </w:num>
  <w:num w:numId="6">
    <w:abstractNumId w:val="18"/>
  </w:num>
  <w:num w:numId="7">
    <w:abstractNumId w:val="9"/>
  </w:num>
  <w:num w:numId="8">
    <w:abstractNumId w:val="14"/>
  </w:num>
  <w:num w:numId="9">
    <w:abstractNumId w:val="4"/>
  </w:num>
  <w:num w:numId="10">
    <w:abstractNumId w:val="1"/>
  </w:num>
  <w:num w:numId="11">
    <w:abstractNumId w:val="5"/>
  </w:num>
  <w:num w:numId="12">
    <w:abstractNumId w:val="3"/>
  </w:num>
  <w:num w:numId="13">
    <w:abstractNumId w:val="16"/>
  </w:num>
  <w:num w:numId="14">
    <w:abstractNumId w:val="17"/>
  </w:num>
  <w:num w:numId="15">
    <w:abstractNumId w:val="7"/>
  </w:num>
  <w:num w:numId="16">
    <w:abstractNumId w:val="11"/>
  </w:num>
  <w:num w:numId="17">
    <w:abstractNumId w:val="6"/>
  </w:num>
  <w:num w:numId="18">
    <w:abstractNumId w:val="15"/>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44F0"/>
    <w:rsid w:val="00000312"/>
    <w:rsid w:val="00000FF9"/>
    <w:rsid w:val="0001068A"/>
    <w:rsid w:val="00011ED8"/>
    <w:rsid w:val="000130B5"/>
    <w:rsid w:val="00014772"/>
    <w:rsid w:val="00015D86"/>
    <w:rsid w:val="0002429B"/>
    <w:rsid w:val="000251E3"/>
    <w:rsid w:val="00027628"/>
    <w:rsid w:val="00032082"/>
    <w:rsid w:val="0003412B"/>
    <w:rsid w:val="000372DA"/>
    <w:rsid w:val="00037540"/>
    <w:rsid w:val="0004099C"/>
    <w:rsid w:val="00042400"/>
    <w:rsid w:val="00047CDE"/>
    <w:rsid w:val="00052314"/>
    <w:rsid w:val="00052B63"/>
    <w:rsid w:val="0005346B"/>
    <w:rsid w:val="0006128A"/>
    <w:rsid w:val="00062774"/>
    <w:rsid w:val="0006411E"/>
    <w:rsid w:val="00066F28"/>
    <w:rsid w:val="00070842"/>
    <w:rsid w:val="000735B6"/>
    <w:rsid w:val="00073D4C"/>
    <w:rsid w:val="00076649"/>
    <w:rsid w:val="000800FE"/>
    <w:rsid w:val="0008091C"/>
    <w:rsid w:val="00091289"/>
    <w:rsid w:val="00093D6E"/>
    <w:rsid w:val="000976A3"/>
    <w:rsid w:val="000A142B"/>
    <w:rsid w:val="000A14DC"/>
    <w:rsid w:val="000A2737"/>
    <w:rsid w:val="000A2D58"/>
    <w:rsid w:val="000A427A"/>
    <w:rsid w:val="000A57C1"/>
    <w:rsid w:val="000A58DA"/>
    <w:rsid w:val="000A66A2"/>
    <w:rsid w:val="000B08D7"/>
    <w:rsid w:val="000B1C99"/>
    <w:rsid w:val="000B6F84"/>
    <w:rsid w:val="000C046A"/>
    <w:rsid w:val="000C0C5C"/>
    <w:rsid w:val="000D048F"/>
    <w:rsid w:val="000D1313"/>
    <w:rsid w:val="000D17CF"/>
    <w:rsid w:val="000D3E74"/>
    <w:rsid w:val="000D47E3"/>
    <w:rsid w:val="000E0D26"/>
    <w:rsid w:val="000E12BC"/>
    <w:rsid w:val="000E18F6"/>
    <w:rsid w:val="000E493C"/>
    <w:rsid w:val="000E4B1F"/>
    <w:rsid w:val="000E5491"/>
    <w:rsid w:val="000F2BBD"/>
    <w:rsid w:val="000F4923"/>
    <w:rsid w:val="000F6589"/>
    <w:rsid w:val="000F73E5"/>
    <w:rsid w:val="00102273"/>
    <w:rsid w:val="00104B7B"/>
    <w:rsid w:val="001105E6"/>
    <w:rsid w:val="0011394D"/>
    <w:rsid w:val="0012170B"/>
    <w:rsid w:val="00123469"/>
    <w:rsid w:val="001243E3"/>
    <w:rsid w:val="00131703"/>
    <w:rsid w:val="00135D06"/>
    <w:rsid w:val="0013649E"/>
    <w:rsid w:val="00137CBF"/>
    <w:rsid w:val="00140467"/>
    <w:rsid w:val="00143477"/>
    <w:rsid w:val="00144181"/>
    <w:rsid w:val="00144454"/>
    <w:rsid w:val="001505B6"/>
    <w:rsid w:val="00150DD9"/>
    <w:rsid w:val="001516BD"/>
    <w:rsid w:val="0015377E"/>
    <w:rsid w:val="001542A4"/>
    <w:rsid w:val="00154990"/>
    <w:rsid w:val="001552B2"/>
    <w:rsid w:val="00171AC7"/>
    <w:rsid w:val="0017562C"/>
    <w:rsid w:val="00180FA8"/>
    <w:rsid w:val="001819BD"/>
    <w:rsid w:val="001841B7"/>
    <w:rsid w:val="00184F84"/>
    <w:rsid w:val="0018722F"/>
    <w:rsid w:val="001911E6"/>
    <w:rsid w:val="001918D2"/>
    <w:rsid w:val="00191AFD"/>
    <w:rsid w:val="00192A6E"/>
    <w:rsid w:val="00193A13"/>
    <w:rsid w:val="00194222"/>
    <w:rsid w:val="00196B27"/>
    <w:rsid w:val="001A07C6"/>
    <w:rsid w:val="001A3F2D"/>
    <w:rsid w:val="001A759F"/>
    <w:rsid w:val="001B0A0E"/>
    <w:rsid w:val="001B22DA"/>
    <w:rsid w:val="001B3152"/>
    <w:rsid w:val="001C7FB9"/>
    <w:rsid w:val="001D1C0E"/>
    <w:rsid w:val="001D4191"/>
    <w:rsid w:val="001D465A"/>
    <w:rsid w:val="001D64B4"/>
    <w:rsid w:val="001D76E9"/>
    <w:rsid w:val="001D795E"/>
    <w:rsid w:val="001E00FC"/>
    <w:rsid w:val="001E01A9"/>
    <w:rsid w:val="001E0AD7"/>
    <w:rsid w:val="001E32A9"/>
    <w:rsid w:val="001E664C"/>
    <w:rsid w:val="001E7559"/>
    <w:rsid w:val="001F0F7E"/>
    <w:rsid w:val="001F76FE"/>
    <w:rsid w:val="00206D11"/>
    <w:rsid w:val="00212C45"/>
    <w:rsid w:val="00213CCE"/>
    <w:rsid w:val="0021432A"/>
    <w:rsid w:val="002145EF"/>
    <w:rsid w:val="0021460F"/>
    <w:rsid w:val="00214ABC"/>
    <w:rsid w:val="002155BF"/>
    <w:rsid w:val="00222730"/>
    <w:rsid w:val="00223B2E"/>
    <w:rsid w:val="002241ED"/>
    <w:rsid w:val="002320F0"/>
    <w:rsid w:val="00232CF0"/>
    <w:rsid w:val="002377B9"/>
    <w:rsid w:val="0024696B"/>
    <w:rsid w:val="00247280"/>
    <w:rsid w:val="00247F7E"/>
    <w:rsid w:val="002508CC"/>
    <w:rsid w:val="00251484"/>
    <w:rsid w:val="00251A2C"/>
    <w:rsid w:val="002531A8"/>
    <w:rsid w:val="002536F4"/>
    <w:rsid w:val="0026337F"/>
    <w:rsid w:val="00263CE3"/>
    <w:rsid w:val="00266C9A"/>
    <w:rsid w:val="00274816"/>
    <w:rsid w:val="00280AB1"/>
    <w:rsid w:val="002813E1"/>
    <w:rsid w:val="002832A0"/>
    <w:rsid w:val="00284B92"/>
    <w:rsid w:val="0028747D"/>
    <w:rsid w:val="00292FAC"/>
    <w:rsid w:val="002935A3"/>
    <w:rsid w:val="002938D1"/>
    <w:rsid w:val="00295572"/>
    <w:rsid w:val="00296A07"/>
    <w:rsid w:val="00297C0C"/>
    <w:rsid w:val="002A33F8"/>
    <w:rsid w:val="002A41FF"/>
    <w:rsid w:val="002A704A"/>
    <w:rsid w:val="002B09E3"/>
    <w:rsid w:val="002B54C7"/>
    <w:rsid w:val="002B583A"/>
    <w:rsid w:val="002B6295"/>
    <w:rsid w:val="002C0815"/>
    <w:rsid w:val="002C2FFD"/>
    <w:rsid w:val="002C3983"/>
    <w:rsid w:val="002D0075"/>
    <w:rsid w:val="002D0478"/>
    <w:rsid w:val="002D2348"/>
    <w:rsid w:val="002D2A4D"/>
    <w:rsid w:val="002D36E6"/>
    <w:rsid w:val="002D3CF1"/>
    <w:rsid w:val="002D453F"/>
    <w:rsid w:val="002D55C1"/>
    <w:rsid w:val="002D5D66"/>
    <w:rsid w:val="002D6063"/>
    <w:rsid w:val="002E0192"/>
    <w:rsid w:val="002E250B"/>
    <w:rsid w:val="002F16C2"/>
    <w:rsid w:val="002F25A1"/>
    <w:rsid w:val="002F3DEF"/>
    <w:rsid w:val="002F57D4"/>
    <w:rsid w:val="002F580A"/>
    <w:rsid w:val="002F67FA"/>
    <w:rsid w:val="0030057F"/>
    <w:rsid w:val="003043F1"/>
    <w:rsid w:val="00304ACD"/>
    <w:rsid w:val="0030588A"/>
    <w:rsid w:val="00305BF0"/>
    <w:rsid w:val="00306641"/>
    <w:rsid w:val="003067C3"/>
    <w:rsid w:val="003129FF"/>
    <w:rsid w:val="00312C06"/>
    <w:rsid w:val="00312C3E"/>
    <w:rsid w:val="00312EF2"/>
    <w:rsid w:val="00313F11"/>
    <w:rsid w:val="00323822"/>
    <w:rsid w:val="00323BC0"/>
    <w:rsid w:val="00325800"/>
    <w:rsid w:val="003349FE"/>
    <w:rsid w:val="00337162"/>
    <w:rsid w:val="003401CC"/>
    <w:rsid w:val="00351A5F"/>
    <w:rsid w:val="0035631C"/>
    <w:rsid w:val="003605D1"/>
    <w:rsid w:val="00360B06"/>
    <w:rsid w:val="00365748"/>
    <w:rsid w:val="0036683F"/>
    <w:rsid w:val="00371EDA"/>
    <w:rsid w:val="0037575B"/>
    <w:rsid w:val="00381072"/>
    <w:rsid w:val="00386615"/>
    <w:rsid w:val="00391E67"/>
    <w:rsid w:val="00394B35"/>
    <w:rsid w:val="003959DE"/>
    <w:rsid w:val="003973ED"/>
    <w:rsid w:val="003A710E"/>
    <w:rsid w:val="003B1F96"/>
    <w:rsid w:val="003B2905"/>
    <w:rsid w:val="003B4A8E"/>
    <w:rsid w:val="003C2E78"/>
    <w:rsid w:val="003D3BD5"/>
    <w:rsid w:val="003D4841"/>
    <w:rsid w:val="003E3D03"/>
    <w:rsid w:val="003E42A5"/>
    <w:rsid w:val="003E4E2F"/>
    <w:rsid w:val="003E61E8"/>
    <w:rsid w:val="003F1D12"/>
    <w:rsid w:val="003F3A1C"/>
    <w:rsid w:val="003F7958"/>
    <w:rsid w:val="00400F9E"/>
    <w:rsid w:val="00401FCF"/>
    <w:rsid w:val="00402AE4"/>
    <w:rsid w:val="00406587"/>
    <w:rsid w:val="00406FCB"/>
    <w:rsid w:val="0041077B"/>
    <w:rsid w:val="00410C46"/>
    <w:rsid w:val="0041159A"/>
    <w:rsid w:val="0041549E"/>
    <w:rsid w:val="00415A21"/>
    <w:rsid w:val="0041671B"/>
    <w:rsid w:val="004223DD"/>
    <w:rsid w:val="00425405"/>
    <w:rsid w:val="00427449"/>
    <w:rsid w:val="00427AF1"/>
    <w:rsid w:val="00433E1F"/>
    <w:rsid w:val="00445124"/>
    <w:rsid w:val="00456267"/>
    <w:rsid w:val="00456CC1"/>
    <w:rsid w:val="00457980"/>
    <w:rsid w:val="004709D2"/>
    <w:rsid w:val="00472617"/>
    <w:rsid w:val="00482283"/>
    <w:rsid w:val="00485DB5"/>
    <w:rsid w:val="004902F5"/>
    <w:rsid w:val="00491959"/>
    <w:rsid w:val="00491C66"/>
    <w:rsid w:val="0049656F"/>
    <w:rsid w:val="00496BA1"/>
    <w:rsid w:val="004A713F"/>
    <w:rsid w:val="004A7BC2"/>
    <w:rsid w:val="004B12C6"/>
    <w:rsid w:val="004B2596"/>
    <w:rsid w:val="004B47E4"/>
    <w:rsid w:val="004B541C"/>
    <w:rsid w:val="004B67B0"/>
    <w:rsid w:val="004B6D90"/>
    <w:rsid w:val="004C1132"/>
    <w:rsid w:val="004C6408"/>
    <w:rsid w:val="004C702E"/>
    <w:rsid w:val="004D31D5"/>
    <w:rsid w:val="004D34FA"/>
    <w:rsid w:val="004D6607"/>
    <w:rsid w:val="004D79F9"/>
    <w:rsid w:val="004E39AA"/>
    <w:rsid w:val="004E3A1C"/>
    <w:rsid w:val="004E3E62"/>
    <w:rsid w:val="004F0142"/>
    <w:rsid w:val="004F0B23"/>
    <w:rsid w:val="004F277B"/>
    <w:rsid w:val="004F2F31"/>
    <w:rsid w:val="004F4A30"/>
    <w:rsid w:val="00502212"/>
    <w:rsid w:val="005028E0"/>
    <w:rsid w:val="00504111"/>
    <w:rsid w:val="00504FA4"/>
    <w:rsid w:val="0050596E"/>
    <w:rsid w:val="00505D6A"/>
    <w:rsid w:val="005061EA"/>
    <w:rsid w:val="00506B8E"/>
    <w:rsid w:val="00507959"/>
    <w:rsid w:val="00511DCB"/>
    <w:rsid w:val="005121D0"/>
    <w:rsid w:val="00517D1C"/>
    <w:rsid w:val="00524837"/>
    <w:rsid w:val="00526477"/>
    <w:rsid w:val="00526F16"/>
    <w:rsid w:val="005273F7"/>
    <w:rsid w:val="005302C1"/>
    <w:rsid w:val="00531910"/>
    <w:rsid w:val="00533214"/>
    <w:rsid w:val="00537468"/>
    <w:rsid w:val="00540108"/>
    <w:rsid w:val="00540D14"/>
    <w:rsid w:val="00547C6D"/>
    <w:rsid w:val="00550F8B"/>
    <w:rsid w:val="00553AD7"/>
    <w:rsid w:val="00555CAC"/>
    <w:rsid w:val="00555F01"/>
    <w:rsid w:val="00560D98"/>
    <w:rsid w:val="005615EA"/>
    <w:rsid w:val="005647B9"/>
    <w:rsid w:val="00564A41"/>
    <w:rsid w:val="00564ABC"/>
    <w:rsid w:val="00565357"/>
    <w:rsid w:val="00566B4E"/>
    <w:rsid w:val="00572F18"/>
    <w:rsid w:val="00575A7C"/>
    <w:rsid w:val="00577BE6"/>
    <w:rsid w:val="00580C2E"/>
    <w:rsid w:val="00580CA1"/>
    <w:rsid w:val="00583895"/>
    <w:rsid w:val="00584A3F"/>
    <w:rsid w:val="00586224"/>
    <w:rsid w:val="00587EA7"/>
    <w:rsid w:val="005919FA"/>
    <w:rsid w:val="00592146"/>
    <w:rsid w:val="00594833"/>
    <w:rsid w:val="005948A9"/>
    <w:rsid w:val="005951A6"/>
    <w:rsid w:val="0059528F"/>
    <w:rsid w:val="00595CC1"/>
    <w:rsid w:val="005A1715"/>
    <w:rsid w:val="005A27D1"/>
    <w:rsid w:val="005A7162"/>
    <w:rsid w:val="005B1769"/>
    <w:rsid w:val="005B7C66"/>
    <w:rsid w:val="005C1691"/>
    <w:rsid w:val="005C202E"/>
    <w:rsid w:val="005C2A31"/>
    <w:rsid w:val="005C33DA"/>
    <w:rsid w:val="005C374B"/>
    <w:rsid w:val="005C3EB4"/>
    <w:rsid w:val="005C7823"/>
    <w:rsid w:val="005D15F4"/>
    <w:rsid w:val="005D2B2F"/>
    <w:rsid w:val="005D37ED"/>
    <w:rsid w:val="005D71BE"/>
    <w:rsid w:val="005E0525"/>
    <w:rsid w:val="005E24E6"/>
    <w:rsid w:val="005E2995"/>
    <w:rsid w:val="005F385E"/>
    <w:rsid w:val="00600C2F"/>
    <w:rsid w:val="00604DAF"/>
    <w:rsid w:val="00606910"/>
    <w:rsid w:val="00613E6D"/>
    <w:rsid w:val="00614B98"/>
    <w:rsid w:val="00617446"/>
    <w:rsid w:val="006206CA"/>
    <w:rsid w:val="00623DFA"/>
    <w:rsid w:val="00624B0B"/>
    <w:rsid w:val="00626278"/>
    <w:rsid w:val="00626A7F"/>
    <w:rsid w:val="006275EF"/>
    <w:rsid w:val="00630C38"/>
    <w:rsid w:val="00632098"/>
    <w:rsid w:val="006324FF"/>
    <w:rsid w:val="0063315C"/>
    <w:rsid w:val="0063456F"/>
    <w:rsid w:val="00645559"/>
    <w:rsid w:val="00645CEB"/>
    <w:rsid w:val="006474DE"/>
    <w:rsid w:val="00650A8B"/>
    <w:rsid w:val="0065201D"/>
    <w:rsid w:val="006634DF"/>
    <w:rsid w:val="00671DEC"/>
    <w:rsid w:val="006741A5"/>
    <w:rsid w:val="006743F1"/>
    <w:rsid w:val="00676B5C"/>
    <w:rsid w:val="00682E4C"/>
    <w:rsid w:val="00683E5E"/>
    <w:rsid w:val="00687657"/>
    <w:rsid w:val="00687681"/>
    <w:rsid w:val="00694EE5"/>
    <w:rsid w:val="00697B55"/>
    <w:rsid w:val="006A0276"/>
    <w:rsid w:val="006A0898"/>
    <w:rsid w:val="006A1B90"/>
    <w:rsid w:val="006A283D"/>
    <w:rsid w:val="006A3307"/>
    <w:rsid w:val="006A55CD"/>
    <w:rsid w:val="006B5775"/>
    <w:rsid w:val="006B6A39"/>
    <w:rsid w:val="006B6B03"/>
    <w:rsid w:val="006B7389"/>
    <w:rsid w:val="006C03C0"/>
    <w:rsid w:val="006C30CD"/>
    <w:rsid w:val="006C4ECC"/>
    <w:rsid w:val="006C5947"/>
    <w:rsid w:val="006C5C09"/>
    <w:rsid w:val="006C6977"/>
    <w:rsid w:val="006D2E53"/>
    <w:rsid w:val="006D645D"/>
    <w:rsid w:val="006D7EDE"/>
    <w:rsid w:val="006E09D4"/>
    <w:rsid w:val="006E14D3"/>
    <w:rsid w:val="006E1CDB"/>
    <w:rsid w:val="006E23A5"/>
    <w:rsid w:val="006E444F"/>
    <w:rsid w:val="006E5DBE"/>
    <w:rsid w:val="006F616F"/>
    <w:rsid w:val="006F6E21"/>
    <w:rsid w:val="0070219E"/>
    <w:rsid w:val="00703B3F"/>
    <w:rsid w:val="00703BC8"/>
    <w:rsid w:val="00710996"/>
    <w:rsid w:val="00711502"/>
    <w:rsid w:val="00712C5A"/>
    <w:rsid w:val="00713314"/>
    <w:rsid w:val="00715B2E"/>
    <w:rsid w:val="00725075"/>
    <w:rsid w:val="007250F9"/>
    <w:rsid w:val="007274AD"/>
    <w:rsid w:val="00727EC7"/>
    <w:rsid w:val="00744628"/>
    <w:rsid w:val="00744C1A"/>
    <w:rsid w:val="0074594C"/>
    <w:rsid w:val="00746DDC"/>
    <w:rsid w:val="007502EA"/>
    <w:rsid w:val="00750DB3"/>
    <w:rsid w:val="007549CA"/>
    <w:rsid w:val="00757559"/>
    <w:rsid w:val="00761C04"/>
    <w:rsid w:val="007624C9"/>
    <w:rsid w:val="00763910"/>
    <w:rsid w:val="007660CF"/>
    <w:rsid w:val="00777945"/>
    <w:rsid w:val="00777D39"/>
    <w:rsid w:val="00785A69"/>
    <w:rsid w:val="0079005A"/>
    <w:rsid w:val="00791089"/>
    <w:rsid w:val="0079117B"/>
    <w:rsid w:val="007A18AF"/>
    <w:rsid w:val="007A44F0"/>
    <w:rsid w:val="007A7198"/>
    <w:rsid w:val="007B0528"/>
    <w:rsid w:val="007B0547"/>
    <w:rsid w:val="007B06E1"/>
    <w:rsid w:val="007B26D9"/>
    <w:rsid w:val="007B6E64"/>
    <w:rsid w:val="007B70E0"/>
    <w:rsid w:val="007C2DDF"/>
    <w:rsid w:val="007C3034"/>
    <w:rsid w:val="007C66D1"/>
    <w:rsid w:val="007C6AE2"/>
    <w:rsid w:val="007D162D"/>
    <w:rsid w:val="007D6A9A"/>
    <w:rsid w:val="007E10F0"/>
    <w:rsid w:val="007E404D"/>
    <w:rsid w:val="007E40CF"/>
    <w:rsid w:val="007E7011"/>
    <w:rsid w:val="007F0AF2"/>
    <w:rsid w:val="007F1583"/>
    <w:rsid w:val="007F545C"/>
    <w:rsid w:val="007F7908"/>
    <w:rsid w:val="00800089"/>
    <w:rsid w:val="00800A0F"/>
    <w:rsid w:val="008012BF"/>
    <w:rsid w:val="00806B98"/>
    <w:rsid w:val="008157F4"/>
    <w:rsid w:val="00816FE4"/>
    <w:rsid w:val="00821BC3"/>
    <w:rsid w:val="00823410"/>
    <w:rsid w:val="00824C63"/>
    <w:rsid w:val="00824D43"/>
    <w:rsid w:val="00832755"/>
    <w:rsid w:val="008366AE"/>
    <w:rsid w:val="00836D29"/>
    <w:rsid w:val="00844C15"/>
    <w:rsid w:val="00845E15"/>
    <w:rsid w:val="00850B00"/>
    <w:rsid w:val="00860A56"/>
    <w:rsid w:val="0086125E"/>
    <w:rsid w:val="00861AF1"/>
    <w:rsid w:val="00871043"/>
    <w:rsid w:val="00871E6C"/>
    <w:rsid w:val="00872820"/>
    <w:rsid w:val="00876469"/>
    <w:rsid w:val="00877D6C"/>
    <w:rsid w:val="00880085"/>
    <w:rsid w:val="0088119D"/>
    <w:rsid w:val="00884039"/>
    <w:rsid w:val="008871CE"/>
    <w:rsid w:val="00892319"/>
    <w:rsid w:val="008928D8"/>
    <w:rsid w:val="008A4F6D"/>
    <w:rsid w:val="008A70BE"/>
    <w:rsid w:val="008B133B"/>
    <w:rsid w:val="008B1CDD"/>
    <w:rsid w:val="008B3B1C"/>
    <w:rsid w:val="008B575B"/>
    <w:rsid w:val="008C37C9"/>
    <w:rsid w:val="008C6ACF"/>
    <w:rsid w:val="008C7604"/>
    <w:rsid w:val="008D1D36"/>
    <w:rsid w:val="008D57BE"/>
    <w:rsid w:val="008D5812"/>
    <w:rsid w:val="008D6FC2"/>
    <w:rsid w:val="008E06EA"/>
    <w:rsid w:val="008E10FF"/>
    <w:rsid w:val="008E231A"/>
    <w:rsid w:val="008E346C"/>
    <w:rsid w:val="008E3644"/>
    <w:rsid w:val="008E543E"/>
    <w:rsid w:val="008E6E2E"/>
    <w:rsid w:val="008E7350"/>
    <w:rsid w:val="008F23E2"/>
    <w:rsid w:val="008F7771"/>
    <w:rsid w:val="0090065F"/>
    <w:rsid w:val="00900EBF"/>
    <w:rsid w:val="00900EF1"/>
    <w:rsid w:val="009067B3"/>
    <w:rsid w:val="00907D02"/>
    <w:rsid w:val="00910E43"/>
    <w:rsid w:val="00912EC6"/>
    <w:rsid w:val="00914785"/>
    <w:rsid w:val="009238F7"/>
    <w:rsid w:val="00924BF9"/>
    <w:rsid w:val="00925746"/>
    <w:rsid w:val="00925E9B"/>
    <w:rsid w:val="00933B38"/>
    <w:rsid w:val="0094018F"/>
    <w:rsid w:val="00944E26"/>
    <w:rsid w:val="00950FBA"/>
    <w:rsid w:val="00961CEF"/>
    <w:rsid w:val="009622C4"/>
    <w:rsid w:val="0096542B"/>
    <w:rsid w:val="009667B9"/>
    <w:rsid w:val="00972981"/>
    <w:rsid w:val="00972E16"/>
    <w:rsid w:val="00973B34"/>
    <w:rsid w:val="0097645C"/>
    <w:rsid w:val="009768BA"/>
    <w:rsid w:val="009771A6"/>
    <w:rsid w:val="009772D4"/>
    <w:rsid w:val="00980E05"/>
    <w:rsid w:val="009841E9"/>
    <w:rsid w:val="00984496"/>
    <w:rsid w:val="009853C9"/>
    <w:rsid w:val="00985AEF"/>
    <w:rsid w:val="00991C16"/>
    <w:rsid w:val="009924A0"/>
    <w:rsid w:val="009954EB"/>
    <w:rsid w:val="0099564C"/>
    <w:rsid w:val="00996797"/>
    <w:rsid w:val="00996DBD"/>
    <w:rsid w:val="009A07FC"/>
    <w:rsid w:val="009A11F4"/>
    <w:rsid w:val="009A2658"/>
    <w:rsid w:val="009A7F63"/>
    <w:rsid w:val="009B217D"/>
    <w:rsid w:val="009B6C2E"/>
    <w:rsid w:val="009C38B3"/>
    <w:rsid w:val="009C4BE7"/>
    <w:rsid w:val="009C75BA"/>
    <w:rsid w:val="009D0596"/>
    <w:rsid w:val="009D5DCA"/>
    <w:rsid w:val="009D7620"/>
    <w:rsid w:val="009E2869"/>
    <w:rsid w:val="009E2992"/>
    <w:rsid w:val="009E70A6"/>
    <w:rsid w:val="009E775F"/>
    <w:rsid w:val="009F4506"/>
    <w:rsid w:val="009F7885"/>
    <w:rsid w:val="00A00C8F"/>
    <w:rsid w:val="00A0626C"/>
    <w:rsid w:val="00A106ED"/>
    <w:rsid w:val="00A121A3"/>
    <w:rsid w:val="00A14B3A"/>
    <w:rsid w:val="00A15DE7"/>
    <w:rsid w:val="00A1710E"/>
    <w:rsid w:val="00A17130"/>
    <w:rsid w:val="00A24F18"/>
    <w:rsid w:val="00A26AE2"/>
    <w:rsid w:val="00A319E8"/>
    <w:rsid w:val="00A31E48"/>
    <w:rsid w:val="00A325FA"/>
    <w:rsid w:val="00A35324"/>
    <w:rsid w:val="00A4777C"/>
    <w:rsid w:val="00A508E5"/>
    <w:rsid w:val="00A533EB"/>
    <w:rsid w:val="00A53ADD"/>
    <w:rsid w:val="00A53E79"/>
    <w:rsid w:val="00A56CC4"/>
    <w:rsid w:val="00A573A6"/>
    <w:rsid w:val="00A62188"/>
    <w:rsid w:val="00A633B9"/>
    <w:rsid w:val="00A67B15"/>
    <w:rsid w:val="00A72DED"/>
    <w:rsid w:val="00A86682"/>
    <w:rsid w:val="00A86834"/>
    <w:rsid w:val="00A870D0"/>
    <w:rsid w:val="00A87CB2"/>
    <w:rsid w:val="00A87DB1"/>
    <w:rsid w:val="00A91077"/>
    <w:rsid w:val="00A92F3E"/>
    <w:rsid w:val="00A957AF"/>
    <w:rsid w:val="00A95EE6"/>
    <w:rsid w:val="00A96112"/>
    <w:rsid w:val="00A97D89"/>
    <w:rsid w:val="00AA001D"/>
    <w:rsid w:val="00AA51D8"/>
    <w:rsid w:val="00AA7477"/>
    <w:rsid w:val="00AA7960"/>
    <w:rsid w:val="00AB27AC"/>
    <w:rsid w:val="00AB3862"/>
    <w:rsid w:val="00AB5D79"/>
    <w:rsid w:val="00AC232A"/>
    <w:rsid w:val="00AC6592"/>
    <w:rsid w:val="00AD2E9A"/>
    <w:rsid w:val="00AD4DE5"/>
    <w:rsid w:val="00AE139B"/>
    <w:rsid w:val="00AE42AD"/>
    <w:rsid w:val="00AF16CE"/>
    <w:rsid w:val="00AF3039"/>
    <w:rsid w:val="00AF4208"/>
    <w:rsid w:val="00AF5680"/>
    <w:rsid w:val="00AF5E59"/>
    <w:rsid w:val="00AF7D7E"/>
    <w:rsid w:val="00B07CF3"/>
    <w:rsid w:val="00B13FDF"/>
    <w:rsid w:val="00B1725A"/>
    <w:rsid w:val="00B238A4"/>
    <w:rsid w:val="00B23CAF"/>
    <w:rsid w:val="00B24B84"/>
    <w:rsid w:val="00B24CF2"/>
    <w:rsid w:val="00B250D8"/>
    <w:rsid w:val="00B25EB9"/>
    <w:rsid w:val="00B30BB5"/>
    <w:rsid w:val="00B35BDA"/>
    <w:rsid w:val="00B40AF2"/>
    <w:rsid w:val="00B452D2"/>
    <w:rsid w:val="00B509CC"/>
    <w:rsid w:val="00B5401E"/>
    <w:rsid w:val="00B564A2"/>
    <w:rsid w:val="00B64673"/>
    <w:rsid w:val="00B65E6B"/>
    <w:rsid w:val="00B66B4A"/>
    <w:rsid w:val="00B66D72"/>
    <w:rsid w:val="00B73B61"/>
    <w:rsid w:val="00B80931"/>
    <w:rsid w:val="00B86208"/>
    <w:rsid w:val="00B937A0"/>
    <w:rsid w:val="00BA0CA2"/>
    <w:rsid w:val="00BB175F"/>
    <w:rsid w:val="00BB577C"/>
    <w:rsid w:val="00BC13E7"/>
    <w:rsid w:val="00BC35E2"/>
    <w:rsid w:val="00BC3E74"/>
    <w:rsid w:val="00BC4C7E"/>
    <w:rsid w:val="00BC7537"/>
    <w:rsid w:val="00BC7D08"/>
    <w:rsid w:val="00BD0597"/>
    <w:rsid w:val="00BD3EE3"/>
    <w:rsid w:val="00BD644C"/>
    <w:rsid w:val="00BD6597"/>
    <w:rsid w:val="00BD7D26"/>
    <w:rsid w:val="00BE0F72"/>
    <w:rsid w:val="00BE55F5"/>
    <w:rsid w:val="00BE703B"/>
    <w:rsid w:val="00BF1B69"/>
    <w:rsid w:val="00BF2B16"/>
    <w:rsid w:val="00BF3FF4"/>
    <w:rsid w:val="00BF54CF"/>
    <w:rsid w:val="00BF5969"/>
    <w:rsid w:val="00C0096C"/>
    <w:rsid w:val="00C00974"/>
    <w:rsid w:val="00C00F2B"/>
    <w:rsid w:val="00C01606"/>
    <w:rsid w:val="00C01D2E"/>
    <w:rsid w:val="00C024AF"/>
    <w:rsid w:val="00C04A99"/>
    <w:rsid w:val="00C04B5E"/>
    <w:rsid w:val="00C05883"/>
    <w:rsid w:val="00C12E89"/>
    <w:rsid w:val="00C165E1"/>
    <w:rsid w:val="00C170F2"/>
    <w:rsid w:val="00C17E26"/>
    <w:rsid w:val="00C22BE8"/>
    <w:rsid w:val="00C24A56"/>
    <w:rsid w:val="00C25707"/>
    <w:rsid w:val="00C326D3"/>
    <w:rsid w:val="00C33E26"/>
    <w:rsid w:val="00C34451"/>
    <w:rsid w:val="00C3450A"/>
    <w:rsid w:val="00C347A4"/>
    <w:rsid w:val="00C35068"/>
    <w:rsid w:val="00C36766"/>
    <w:rsid w:val="00C36A55"/>
    <w:rsid w:val="00C402A3"/>
    <w:rsid w:val="00C40F83"/>
    <w:rsid w:val="00C41AD6"/>
    <w:rsid w:val="00C43BF6"/>
    <w:rsid w:val="00C43C03"/>
    <w:rsid w:val="00C441EB"/>
    <w:rsid w:val="00C504BB"/>
    <w:rsid w:val="00C50533"/>
    <w:rsid w:val="00C50DEB"/>
    <w:rsid w:val="00C510D5"/>
    <w:rsid w:val="00C521D0"/>
    <w:rsid w:val="00C5410E"/>
    <w:rsid w:val="00C5739D"/>
    <w:rsid w:val="00C61BA2"/>
    <w:rsid w:val="00C6506A"/>
    <w:rsid w:val="00C65F63"/>
    <w:rsid w:val="00C667F0"/>
    <w:rsid w:val="00C6686D"/>
    <w:rsid w:val="00C66D30"/>
    <w:rsid w:val="00C73944"/>
    <w:rsid w:val="00C80586"/>
    <w:rsid w:val="00C824B4"/>
    <w:rsid w:val="00C827EB"/>
    <w:rsid w:val="00C827EE"/>
    <w:rsid w:val="00C8513C"/>
    <w:rsid w:val="00C85FBA"/>
    <w:rsid w:val="00C87D68"/>
    <w:rsid w:val="00C91022"/>
    <w:rsid w:val="00C95AB8"/>
    <w:rsid w:val="00C95F94"/>
    <w:rsid w:val="00CA4FD9"/>
    <w:rsid w:val="00CA724E"/>
    <w:rsid w:val="00CB1001"/>
    <w:rsid w:val="00CB2232"/>
    <w:rsid w:val="00CB304B"/>
    <w:rsid w:val="00CB328C"/>
    <w:rsid w:val="00CC1520"/>
    <w:rsid w:val="00CC24C6"/>
    <w:rsid w:val="00CC2D31"/>
    <w:rsid w:val="00CC2F26"/>
    <w:rsid w:val="00CC4C99"/>
    <w:rsid w:val="00CC5556"/>
    <w:rsid w:val="00CC6F0B"/>
    <w:rsid w:val="00CE0865"/>
    <w:rsid w:val="00CE4023"/>
    <w:rsid w:val="00CE421E"/>
    <w:rsid w:val="00CE5C86"/>
    <w:rsid w:val="00CF0452"/>
    <w:rsid w:val="00CF289E"/>
    <w:rsid w:val="00CF4068"/>
    <w:rsid w:val="00CF4E14"/>
    <w:rsid w:val="00CF7116"/>
    <w:rsid w:val="00D034AE"/>
    <w:rsid w:val="00D04545"/>
    <w:rsid w:val="00D11095"/>
    <w:rsid w:val="00D1131C"/>
    <w:rsid w:val="00D1423F"/>
    <w:rsid w:val="00D15C2E"/>
    <w:rsid w:val="00D20616"/>
    <w:rsid w:val="00D2100B"/>
    <w:rsid w:val="00D23021"/>
    <w:rsid w:val="00D241D3"/>
    <w:rsid w:val="00D26015"/>
    <w:rsid w:val="00D26BD2"/>
    <w:rsid w:val="00D26CF2"/>
    <w:rsid w:val="00D40DD8"/>
    <w:rsid w:val="00D425DF"/>
    <w:rsid w:val="00D4288F"/>
    <w:rsid w:val="00D43FAE"/>
    <w:rsid w:val="00D45F90"/>
    <w:rsid w:val="00D50B47"/>
    <w:rsid w:val="00D54F7C"/>
    <w:rsid w:val="00D571D2"/>
    <w:rsid w:val="00D57508"/>
    <w:rsid w:val="00D57C3F"/>
    <w:rsid w:val="00D61C3F"/>
    <w:rsid w:val="00D635F5"/>
    <w:rsid w:val="00D63A2D"/>
    <w:rsid w:val="00D7042E"/>
    <w:rsid w:val="00D706AF"/>
    <w:rsid w:val="00D70B9C"/>
    <w:rsid w:val="00D71A23"/>
    <w:rsid w:val="00D75CDD"/>
    <w:rsid w:val="00D77437"/>
    <w:rsid w:val="00D77D14"/>
    <w:rsid w:val="00D838FB"/>
    <w:rsid w:val="00D85B52"/>
    <w:rsid w:val="00D871DA"/>
    <w:rsid w:val="00D8728F"/>
    <w:rsid w:val="00D87689"/>
    <w:rsid w:val="00D87DF3"/>
    <w:rsid w:val="00D91225"/>
    <w:rsid w:val="00D9176E"/>
    <w:rsid w:val="00D918CA"/>
    <w:rsid w:val="00D933DA"/>
    <w:rsid w:val="00D94CD7"/>
    <w:rsid w:val="00D95B94"/>
    <w:rsid w:val="00D964A4"/>
    <w:rsid w:val="00DA328E"/>
    <w:rsid w:val="00DA3BFD"/>
    <w:rsid w:val="00DA6E81"/>
    <w:rsid w:val="00DA7B86"/>
    <w:rsid w:val="00DB0328"/>
    <w:rsid w:val="00DB1381"/>
    <w:rsid w:val="00DB314C"/>
    <w:rsid w:val="00DC2EAD"/>
    <w:rsid w:val="00DC5722"/>
    <w:rsid w:val="00DC637C"/>
    <w:rsid w:val="00DD1A50"/>
    <w:rsid w:val="00DD2D97"/>
    <w:rsid w:val="00DD373E"/>
    <w:rsid w:val="00DD408B"/>
    <w:rsid w:val="00DD4F3E"/>
    <w:rsid w:val="00DE20EA"/>
    <w:rsid w:val="00DE45E4"/>
    <w:rsid w:val="00DE708B"/>
    <w:rsid w:val="00DF1108"/>
    <w:rsid w:val="00DF2345"/>
    <w:rsid w:val="00DF2F5A"/>
    <w:rsid w:val="00DF33B3"/>
    <w:rsid w:val="00DF52A6"/>
    <w:rsid w:val="00DF6F6F"/>
    <w:rsid w:val="00E0207F"/>
    <w:rsid w:val="00E05EF0"/>
    <w:rsid w:val="00E102D7"/>
    <w:rsid w:val="00E106F0"/>
    <w:rsid w:val="00E13734"/>
    <w:rsid w:val="00E15CDB"/>
    <w:rsid w:val="00E16696"/>
    <w:rsid w:val="00E16ED0"/>
    <w:rsid w:val="00E2046E"/>
    <w:rsid w:val="00E2357E"/>
    <w:rsid w:val="00E257D9"/>
    <w:rsid w:val="00E26715"/>
    <w:rsid w:val="00E33E8D"/>
    <w:rsid w:val="00E34F7A"/>
    <w:rsid w:val="00E3597A"/>
    <w:rsid w:val="00E35D31"/>
    <w:rsid w:val="00E368E1"/>
    <w:rsid w:val="00E41B5B"/>
    <w:rsid w:val="00E4622D"/>
    <w:rsid w:val="00E470C4"/>
    <w:rsid w:val="00E508B7"/>
    <w:rsid w:val="00E56B27"/>
    <w:rsid w:val="00E61AAF"/>
    <w:rsid w:val="00E6369B"/>
    <w:rsid w:val="00E6446F"/>
    <w:rsid w:val="00E67C54"/>
    <w:rsid w:val="00E727DB"/>
    <w:rsid w:val="00E74F18"/>
    <w:rsid w:val="00E81503"/>
    <w:rsid w:val="00E83AFC"/>
    <w:rsid w:val="00E84027"/>
    <w:rsid w:val="00E911CD"/>
    <w:rsid w:val="00E93F58"/>
    <w:rsid w:val="00E948B6"/>
    <w:rsid w:val="00E94A4C"/>
    <w:rsid w:val="00E957DF"/>
    <w:rsid w:val="00E978D6"/>
    <w:rsid w:val="00EA4A4D"/>
    <w:rsid w:val="00EA5DC8"/>
    <w:rsid w:val="00EA7C6B"/>
    <w:rsid w:val="00EB222A"/>
    <w:rsid w:val="00EB294E"/>
    <w:rsid w:val="00EC1DAF"/>
    <w:rsid w:val="00EC2134"/>
    <w:rsid w:val="00EC4402"/>
    <w:rsid w:val="00EC4EF6"/>
    <w:rsid w:val="00ED30E8"/>
    <w:rsid w:val="00ED6A2E"/>
    <w:rsid w:val="00ED6EA7"/>
    <w:rsid w:val="00EE0855"/>
    <w:rsid w:val="00EE0F97"/>
    <w:rsid w:val="00EE325E"/>
    <w:rsid w:val="00EE521F"/>
    <w:rsid w:val="00EF0CC9"/>
    <w:rsid w:val="00EF1900"/>
    <w:rsid w:val="00EF27DD"/>
    <w:rsid w:val="00EF513B"/>
    <w:rsid w:val="00EF6EA8"/>
    <w:rsid w:val="00F00341"/>
    <w:rsid w:val="00F0090C"/>
    <w:rsid w:val="00F044B5"/>
    <w:rsid w:val="00F04A8B"/>
    <w:rsid w:val="00F04D16"/>
    <w:rsid w:val="00F05481"/>
    <w:rsid w:val="00F06505"/>
    <w:rsid w:val="00F06DA8"/>
    <w:rsid w:val="00F07039"/>
    <w:rsid w:val="00F136ED"/>
    <w:rsid w:val="00F13ADB"/>
    <w:rsid w:val="00F13B47"/>
    <w:rsid w:val="00F16AF3"/>
    <w:rsid w:val="00F214AE"/>
    <w:rsid w:val="00F23087"/>
    <w:rsid w:val="00F23A4A"/>
    <w:rsid w:val="00F23FEF"/>
    <w:rsid w:val="00F359F3"/>
    <w:rsid w:val="00F3660B"/>
    <w:rsid w:val="00F36E00"/>
    <w:rsid w:val="00F371AE"/>
    <w:rsid w:val="00F374C4"/>
    <w:rsid w:val="00F41954"/>
    <w:rsid w:val="00F42424"/>
    <w:rsid w:val="00F43289"/>
    <w:rsid w:val="00F43B8C"/>
    <w:rsid w:val="00F455E1"/>
    <w:rsid w:val="00F5381F"/>
    <w:rsid w:val="00F549D9"/>
    <w:rsid w:val="00F54EA9"/>
    <w:rsid w:val="00F5575F"/>
    <w:rsid w:val="00F63806"/>
    <w:rsid w:val="00F65CD8"/>
    <w:rsid w:val="00F7377D"/>
    <w:rsid w:val="00F74566"/>
    <w:rsid w:val="00F859E7"/>
    <w:rsid w:val="00F86875"/>
    <w:rsid w:val="00F91B50"/>
    <w:rsid w:val="00F9563C"/>
    <w:rsid w:val="00F976A5"/>
    <w:rsid w:val="00FA44F0"/>
    <w:rsid w:val="00FA5BA3"/>
    <w:rsid w:val="00FA6403"/>
    <w:rsid w:val="00FA724D"/>
    <w:rsid w:val="00FB0FCA"/>
    <w:rsid w:val="00FB6179"/>
    <w:rsid w:val="00FC1652"/>
    <w:rsid w:val="00FC47A9"/>
    <w:rsid w:val="00FD1052"/>
    <w:rsid w:val="00FD2FFB"/>
    <w:rsid w:val="00FD4E0B"/>
    <w:rsid w:val="00FD4F00"/>
    <w:rsid w:val="00FD5DAE"/>
    <w:rsid w:val="00FD72EC"/>
    <w:rsid w:val="00FD773E"/>
    <w:rsid w:val="00FD7792"/>
    <w:rsid w:val="00FE08EA"/>
    <w:rsid w:val="00FE2351"/>
    <w:rsid w:val="00FE470E"/>
    <w:rsid w:val="00FE5E27"/>
    <w:rsid w:val="00FE6F0E"/>
    <w:rsid w:val="00FF166C"/>
    <w:rsid w:val="00FF2CEF"/>
    <w:rsid w:val="00FF3419"/>
    <w:rsid w:val="00FF509E"/>
    <w:rsid w:val="00FF7BC3"/>
    <w:rsid w:val="00FF7DB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44F0"/>
    <w:rPr>
      <w:rFonts w:ascii="Times New Roman" w:eastAsia="Times New Roman" w:hAnsi="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harChar1CharChar1CharChar">
    <w:name w:val="Char Char Знак Знак1 Char Char1 Знак Знак Char Char"/>
    <w:basedOn w:val="a"/>
    <w:next w:val="a"/>
    <w:rsid w:val="00FA44F0"/>
    <w:pPr>
      <w:spacing w:before="100" w:beforeAutospacing="1" w:after="100" w:afterAutospacing="1"/>
    </w:pPr>
    <w:rPr>
      <w:rFonts w:ascii="Tahoma" w:hAnsi="Tahoma"/>
      <w:lang w:val="en-US" w:eastAsia="en-US"/>
    </w:rPr>
  </w:style>
  <w:style w:type="character" w:styleId="a3">
    <w:name w:val="Hyperlink"/>
    <w:rsid w:val="00FA44F0"/>
    <w:rPr>
      <w:color w:val="0000FF"/>
      <w:u w:val="single"/>
    </w:rPr>
  </w:style>
  <w:style w:type="paragraph" w:styleId="a4">
    <w:name w:val="header"/>
    <w:basedOn w:val="a"/>
    <w:link w:val="a5"/>
    <w:uiPriority w:val="99"/>
    <w:rsid w:val="00FA44F0"/>
    <w:pPr>
      <w:tabs>
        <w:tab w:val="center" w:pos="4677"/>
        <w:tab w:val="right" w:pos="9355"/>
      </w:tabs>
    </w:pPr>
  </w:style>
  <w:style w:type="character" w:customStyle="1" w:styleId="a5">
    <w:name w:val="Верхний колонтитул Знак"/>
    <w:link w:val="a4"/>
    <w:uiPriority w:val="99"/>
    <w:rsid w:val="00FA44F0"/>
    <w:rPr>
      <w:rFonts w:ascii="Times New Roman" w:eastAsia="Times New Roman" w:hAnsi="Times New Roman" w:cs="Times New Roman"/>
      <w:sz w:val="20"/>
      <w:szCs w:val="20"/>
      <w:lang w:eastAsia="ru-RU"/>
    </w:rPr>
  </w:style>
  <w:style w:type="paragraph" w:styleId="a6">
    <w:name w:val="Normal (Web)"/>
    <w:basedOn w:val="a"/>
    <w:uiPriority w:val="99"/>
    <w:unhideWhenUsed/>
    <w:rsid w:val="00ED6EA7"/>
    <w:pPr>
      <w:spacing w:before="100" w:beforeAutospacing="1" w:after="100" w:afterAutospacing="1"/>
    </w:pPr>
    <w:rPr>
      <w:sz w:val="24"/>
      <w:szCs w:val="24"/>
    </w:rPr>
  </w:style>
  <w:style w:type="paragraph" w:styleId="a7">
    <w:name w:val="No Spacing"/>
    <w:uiPriority w:val="1"/>
    <w:qFormat/>
    <w:rsid w:val="006474DE"/>
    <w:rPr>
      <w:rFonts w:ascii="Times New Roman" w:eastAsia="Times New Roman" w:hAnsi="Times New Roman"/>
    </w:rPr>
  </w:style>
  <w:style w:type="paragraph" w:styleId="a8">
    <w:name w:val="Balloon Text"/>
    <w:basedOn w:val="a"/>
    <w:link w:val="a9"/>
    <w:uiPriority w:val="99"/>
    <w:semiHidden/>
    <w:unhideWhenUsed/>
    <w:rsid w:val="001C7FB9"/>
    <w:rPr>
      <w:rFonts w:ascii="Tahoma" w:hAnsi="Tahoma"/>
      <w:sz w:val="16"/>
      <w:szCs w:val="16"/>
    </w:rPr>
  </w:style>
  <w:style w:type="character" w:customStyle="1" w:styleId="a9">
    <w:name w:val="Текст выноски Знак"/>
    <w:link w:val="a8"/>
    <w:uiPriority w:val="99"/>
    <w:semiHidden/>
    <w:rsid w:val="001C7FB9"/>
    <w:rPr>
      <w:rFonts w:ascii="Tahoma" w:eastAsia="Times New Roman" w:hAnsi="Tahoma" w:cs="Tahoma"/>
      <w:sz w:val="16"/>
      <w:szCs w:val="16"/>
    </w:rPr>
  </w:style>
  <w:style w:type="paragraph" w:styleId="aa">
    <w:name w:val="List Paragraph"/>
    <w:basedOn w:val="a"/>
    <w:uiPriority w:val="34"/>
    <w:qFormat/>
    <w:rsid w:val="009622C4"/>
    <w:pPr>
      <w:ind w:left="720"/>
      <w:contextualSpacing/>
    </w:pPr>
    <w:rPr>
      <w:sz w:val="24"/>
      <w:szCs w:val="24"/>
    </w:rPr>
  </w:style>
  <w:style w:type="paragraph" w:styleId="ab">
    <w:name w:val="footer"/>
    <w:basedOn w:val="a"/>
    <w:link w:val="ac"/>
    <w:uiPriority w:val="99"/>
    <w:unhideWhenUsed/>
    <w:rsid w:val="00877D6C"/>
    <w:pPr>
      <w:tabs>
        <w:tab w:val="center" w:pos="4677"/>
        <w:tab w:val="right" w:pos="9355"/>
      </w:tabs>
    </w:pPr>
  </w:style>
  <w:style w:type="character" w:customStyle="1" w:styleId="ac">
    <w:name w:val="Нижний колонтитул Знак"/>
    <w:link w:val="ab"/>
    <w:uiPriority w:val="99"/>
    <w:rsid w:val="00877D6C"/>
    <w:rPr>
      <w:rFonts w:ascii="Times New Roman" w:eastAsia="Times New Roman" w:hAnsi="Times New Roman"/>
    </w:rPr>
  </w:style>
  <w:style w:type="table" w:styleId="ad">
    <w:name w:val="Table Grid"/>
    <w:basedOn w:val="a1"/>
    <w:uiPriority w:val="59"/>
    <w:rsid w:val="00950F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Subtle Emphasis"/>
    <w:basedOn w:val="a0"/>
    <w:uiPriority w:val="19"/>
    <w:qFormat/>
    <w:rsid w:val="00F359F3"/>
    <w:rPr>
      <w:i/>
      <w:iCs/>
      <w:color w:val="808080" w:themeColor="text1" w:themeTint="7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44F0"/>
    <w:rPr>
      <w:rFonts w:ascii="Times New Roman" w:eastAsia="Times New Roman" w:hAnsi="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harChar1CharChar1CharChar">
    <w:name w:val="Char Char Знак Знак1 Char Char1 Знак Знак Char Char"/>
    <w:basedOn w:val="a"/>
    <w:next w:val="a"/>
    <w:rsid w:val="00FA44F0"/>
    <w:pPr>
      <w:spacing w:before="100" w:beforeAutospacing="1" w:after="100" w:afterAutospacing="1"/>
    </w:pPr>
    <w:rPr>
      <w:rFonts w:ascii="Tahoma" w:hAnsi="Tahoma"/>
      <w:lang w:val="en-US" w:eastAsia="en-US"/>
    </w:rPr>
  </w:style>
  <w:style w:type="character" w:styleId="a3">
    <w:name w:val="Hyperlink"/>
    <w:rsid w:val="00FA44F0"/>
    <w:rPr>
      <w:color w:val="0000FF"/>
      <w:u w:val="single"/>
    </w:rPr>
  </w:style>
  <w:style w:type="paragraph" w:styleId="a4">
    <w:name w:val="header"/>
    <w:basedOn w:val="a"/>
    <w:link w:val="a5"/>
    <w:uiPriority w:val="99"/>
    <w:rsid w:val="00FA44F0"/>
    <w:pPr>
      <w:tabs>
        <w:tab w:val="center" w:pos="4677"/>
        <w:tab w:val="right" w:pos="9355"/>
      </w:tabs>
    </w:pPr>
  </w:style>
  <w:style w:type="character" w:customStyle="1" w:styleId="a5">
    <w:name w:val="Верхний колонтитул Знак"/>
    <w:link w:val="a4"/>
    <w:uiPriority w:val="99"/>
    <w:rsid w:val="00FA44F0"/>
    <w:rPr>
      <w:rFonts w:ascii="Times New Roman" w:eastAsia="Times New Roman" w:hAnsi="Times New Roman" w:cs="Times New Roman"/>
      <w:sz w:val="20"/>
      <w:szCs w:val="20"/>
      <w:lang w:eastAsia="ru-RU"/>
    </w:rPr>
  </w:style>
  <w:style w:type="paragraph" w:styleId="a6">
    <w:name w:val="Normal (Web)"/>
    <w:basedOn w:val="a"/>
    <w:uiPriority w:val="99"/>
    <w:unhideWhenUsed/>
    <w:rsid w:val="00ED6EA7"/>
    <w:pPr>
      <w:spacing w:before="100" w:beforeAutospacing="1" w:after="100" w:afterAutospacing="1"/>
    </w:pPr>
    <w:rPr>
      <w:sz w:val="24"/>
      <w:szCs w:val="24"/>
    </w:rPr>
  </w:style>
  <w:style w:type="paragraph" w:styleId="a7">
    <w:name w:val="No Spacing"/>
    <w:uiPriority w:val="1"/>
    <w:qFormat/>
    <w:rsid w:val="006474DE"/>
    <w:rPr>
      <w:rFonts w:ascii="Times New Roman" w:eastAsia="Times New Roman" w:hAnsi="Times New Roman"/>
    </w:rPr>
  </w:style>
  <w:style w:type="paragraph" w:styleId="a8">
    <w:name w:val="Balloon Text"/>
    <w:basedOn w:val="a"/>
    <w:link w:val="a9"/>
    <w:uiPriority w:val="99"/>
    <w:semiHidden/>
    <w:unhideWhenUsed/>
    <w:rsid w:val="001C7FB9"/>
    <w:rPr>
      <w:rFonts w:ascii="Tahoma" w:hAnsi="Tahoma"/>
      <w:sz w:val="16"/>
      <w:szCs w:val="16"/>
    </w:rPr>
  </w:style>
  <w:style w:type="character" w:customStyle="1" w:styleId="a9">
    <w:name w:val="Текст выноски Знак"/>
    <w:link w:val="a8"/>
    <w:uiPriority w:val="99"/>
    <w:semiHidden/>
    <w:rsid w:val="001C7FB9"/>
    <w:rPr>
      <w:rFonts w:ascii="Tahoma" w:eastAsia="Times New Roman" w:hAnsi="Tahoma" w:cs="Tahoma"/>
      <w:sz w:val="16"/>
      <w:szCs w:val="16"/>
    </w:rPr>
  </w:style>
  <w:style w:type="paragraph" w:styleId="aa">
    <w:name w:val="List Paragraph"/>
    <w:basedOn w:val="a"/>
    <w:uiPriority w:val="34"/>
    <w:qFormat/>
    <w:rsid w:val="009622C4"/>
    <w:pPr>
      <w:ind w:left="720"/>
      <w:contextualSpacing/>
    </w:pPr>
    <w:rPr>
      <w:sz w:val="24"/>
      <w:szCs w:val="24"/>
    </w:rPr>
  </w:style>
  <w:style w:type="paragraph" w:styleId="ab">
    <w:name w:val="footer"/>
    <w:basedOn w:val="a"/>
    <w:link w:val="ac"/>
    <w:uiPriority w:val="99"/>
    <w:unhideWhenUsed/>
    <w:rsid w:val="00877D6C"/>
    <w:pPr>
      <w:tabs>
        <w:tab w:val="center" w:pos="4677"/>
        <w:tab w:val="right" w:pos="9355"/>
      </w:tabs>
    </w:pPr>
  </w:style>
  <w:style w:type="character" w:customStyle="1" w:styleId="ac">
    <w:name w:val="Нижний колонтитул Знак"/>
    <w:link w:val="ab"/>
    <w:uiPriority w:val="99"/>
    <w:rsid w:val="00877D6C"/>
    <w:rPr>
      <w:rFonts w:ascii="Times New Roman" w:eastAsia="Times New Roman" w:hAnsi="Times New Roman"/>
    </w:rPr>
  </w:style>
  <w:style w:type="table" w:styleId="ad">
    <w:name w:val="Table Grid"/>
    <w:basedOn w:val="a1"/>
    <w:uiPriority w:val="59"/>
    <w:rsid w:val="00950F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Subtle Emphasis"/>
    <w:basedOn w:val="a0"/>
    <w:uiPriority w:val="19"/>
    <w:qFormat/>
    <w:rsid w:val="00F359F3"/>
    <w:rPr>
      <w:i/>
      <w:iCs/>
      <w:color w:val="808080" w:themeColor="text1" w:themeTint="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4727437">
      <w:bodyDiv w:val="1"/>
      <w:marLeft w:val="0"/>
      <w:marRight w:val="0"/>
      <w:marTop w:val="0"/>
      <w:marBottom w:val="0"/>
      <w:divBdr>
        <w:top w:val="none" w:sz="0" w:space="0" w:color="auto"/>
        <w:left w:val="none" w:sz="0" w:space="0" w:color="auto"/>
        <w:bottom w:val="none" w:sz="0" w:space="0" w:color="auto"/>
        <w:right w:val="none" w:sz="0" w:space="0" w:color="auto"/>
      </w:divBdr>
    </w:div>
    <w:div w:id="309336211">
      <w:bodyDiv w:val="1"/>
      <w:marLeft w:val="0"/>
      <w:marRight w:val="0"/>
      <w:marTop w:val="0"/>
      <w:marBottom w:val="0"/>
      <w:divBdr>
        <w:top w:val="none" w:sz="0" w:space="0" w:color="auto"/>
        <w:left w:val="none" w:sz="0" w:space="0" w:color="auto"/>
        <w:bottom w:val="none" w:sz="0" w:space="0" w:color="auto"/>
        <w:right w:val="none" w:sz="0" w:space="0" w:color="auto"/>
      </w:divBdr>
    </w:div>
    <w:div w:id="1183592919">
      <w:bodyDiv w:val="1"/>
      <w:marLeft w:val="0"/>
      <w:marRight w:val="0"/>
      <w:marTop w:val="0"/>
      <w:marBottom w:val="0"/>
      <w:divBdr>
        <w:top w:val="none" w:sz="0" w:space="0" w:color="auto"/>
        <w:left w:val="none" w:sz="0" w:space="0" w:color="auto"/>
        <w:bottom w:val="none" w:sz="0" w:space="0" w:color="auto"/>
        <w:right w:val="none" w:sz="0" w:space="0" w:color="auto"/>
      </w:divBdr>
    </w:div>
    <w:div w:id="1790738199">
      <w:bodyDiv w:val="1"/>
      <w:marLeft w:val="0"/>
      <w:marRight w:val="0"/>
      <w:marTop w:val="0"/>
      <w:marBottom w:val="0"/>
      <w:divBdr>
        <w:top w:val="none" w:sz="0" w:space="0" w:color="auto"/>
        <w:left w:val="none" w:sz="0" w:space="0" w:color="auto"/>
        <w:bottom w:val="none" w:sz="0" w:space="0" w:color="auto"/>
        <w:right w:val="none" w:sz="0" w:space="0" w:color="auto"/>
      </w:divBdr>
    </w:div>
    <w:div w:id="1834225301">
      <w:bodyDiv w:val="1"/>
      <w:marLeft w:val="0"/>
      <w:marRight w:val="0"/>
      <w:marTop w:val="0"/>
      <w:marBottom w:val="0"/>
      <w:divBdr>
        <w:top w:val="none" w:sz="0" w:space="0" w:color="auto"/>
        <w:left w:val="none" w:sz="0" w:space="0" w:color="auto"/>
        <w:bottom w:val="none" w:sz="0" w:space="0" w:color="auto"/>
        <w:right w:val="none" w:sz="0" w:space="0" w:color="auto"/>
      </w:divBdr>
    </w:div>
    <w:div w:id="1850099558">
      <w:bodyDiv w:val="1"/>
      <w:marLeft w:val="0"/>
      <w:marRight w:val="0"/>
      <w:marTop w:val="0"/>
      <w:marBottom w:val="0"/>
      <w:divBdr>
        <w:top w:val="none" w:sz="0" w:space="0" w:color="auto"/>
        <w:left w:val="none" w:sz="0" w:space="0" w:color="auto"/>
        <w:bottom w:val="none" w:sz="0" w:space="0" w:color="auto"/>
        <w:right w:val="none" w:sz="0" w:space="0" w:color="auto"/>
      </w:divBdr>
    </w:div>
    <w:div w:id="1964921508">
      <w:bodyDiv w:val="1"/>
      <w:marLeft w:val="0"/>
      <w:marRight w:val="0"/>
      <w:marTop w:val="0"/>
      <w:marBottom w:val="0"/>
      <w:divBdr>
        <w:top w:val="none" w:sz="0" w:space="0" w:color="auto"/>
        <w:left w:val="none" w:sz="0" w:space="0" w:color="auto"/>
        <w:bottom w:val="none" w:sz="0" w:space="0" w:color="auto"/>
        <w:right w:val="none" w:sz="0" w:space="0" w:color="auto"/>
      </w:divBdr>
    </w:div>
    <w:div w:id="2101444068">
      <w:bodyDiv w:val="1"/>
      <w:marLeft w:val="0"/>
      <w:marRight w:val="0"/>
      <w:marTop w:val="0"/>
      <w:marBottom w:val="0"/>
      <w:divBdr>
        <w:top w:val="none" w:sz="0" w:space="0" w:color="auto"/>
        <w:left w:val="none" w:sz="0" w:space="0" w:color="auto"/>
        <w:bottom w:val="none" w:sz="0" w:space="0" w:color="auto"/>
        <w:right w:val="none" w:sz="0" w:space="0" w:color="auto"/>
      </w:divBdr>
    </w:div>
    <w:div w:id="2110805579">
      <w:bodyDiv w:val="1"/>
      <w:marLeft w:val="0"/>
      <w:marRight w:val="0"/>
      <w:marTop w:val="0"/>
      <w:marBottom w:val="0"/>
      <w:divBdr>
        <w:top w:val="none" w:sz="0" w:space="0" w:color="auto"/>
        <w:left w:val="none" w:sz="0" w:space="0" w:color="auto"/>
        <w:bottom w:val="none" w:sz="0" w:space="0" w:color="auto"/>
        <w:right w:val="none" w:sz="0" w:space="0" w:color="auto"/>
      </w:divBdr>
    </w:div>
    <w:div w:id="2143882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2.pn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2.jpeg"/><Relationship Id="rId37" Type="http://schemas.microsoft.com/office/2007/relationships/hdphoto" Target="media/hdphoto2.wdp"/><Relationship Id="rId40" Type="http://schemas.openxmlformats.org/officeDocument/2006/relationships/image" Target="media/image29.pn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png"/><Relationship Id="rId74"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50.jpe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pn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microsoft.com/office/2007/relationships/hdphoto" Target="media/hdphoto1.wdp"/><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png"/><Relationship Id="rId20" Type="http://schemas.openxmlformats.org/officeDocument/2006/relationships/image" Target="media/image11.jpe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1.png"/><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png"/><Relationship Id="rId73" Type="http://schemas.openxmlformats.org/officeDocument/2006/relationships/image" Target="media/image62.png"/><Relationship Id="rId4" Type="http://schemas.microsoft.com/office/2007/relationships/stylesWithEffects" Target="stylesWithEffects.xml"/><Relationship Id="rId9" Type="http://schemas.openxmlformats.org/officeDocument/2006/relationships/hyperlink" Target="mailto:adminpos@asino.tomsknet.ru"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8.jpeg"/><Relationship Id="rId34" Type="http://schemas.openxmlformats.org/officeDocument/2006/relationships/image" Target="media/image24.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C80F7A-CACA-446D-8F2F-438E45DD31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9002</Words>
  <Characters>51315</Characters>
  <Application>Microsoft Office Word</Application>
  <DocSecurity>0</DocSecurity>
  <Lines>427</Lines>
  <Paragraphs>120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60197</CharactersWithSpaces>
  <SharedDoc>false</SharedDoc>
  <HLinks>
    <vt:vector size="18" baseType="variant">
      <vt:variant>
        <vt:i4>6029384</vt:i4>
      </vt:variant>
      <vt:variant>
        <vt:i4>6</vt:i4>
      </vt:variant>
      <vt:variant>
        <vt:i4>0</vt:i4>
      </vt:variant>
      <vt:variant>
        <vt:i4>5</vt:i4>
      </vt:variant>
      <vt:variant>
        <vt:lpwstr>http://docs.cntd.ru/document/9003299</vt:lpwstr>
      </vt:variant>
      <vt:variant>
        <vt:lpwstr/>
      </vt:variant>
      <vt:variant>
        <vt:i4>7471226</vt:i4>
      </vt:variant>
      <vt:variant>
        <vt:i4>3</vt:i4>
      </vt:variant>
      <vt:variant>
        <vt:i4>0</vt:i4>
      </vt:variant>
      <vt:variant>
        <vt:i4>5</vt:i4>
      </vt:variant>
      <vt:variant>
        <vt:lpwstr>http://www.gorodasino.ru/upload/files/normdoc_2019/resh/resh_174.doc</vt:lpwstr>
      </vt:variant>
      <vt:variant>
        <vt:lpwstr/>
      </vt:variant>
      <vt:variant>
        <vt:i4>6815770</vt:i4>
      </vt:variant>
      <vt:variant>
        <vt:i4>0</vt:i4>
      </vt:variant>
      <vt:variant>
        <vt:i4>0</vt:i4>
      </vt:variant>
      <vt:variant>
        <vt:i4>5</vt:i4>
      </vt:variant>
      <vt:variant>
        <vt:lpwstr>mailto:adminpos@asino.tomsknet.ru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Маргарита В. Регей</dc:creator>
  <cp:lastModifiedBy>Пользователь</cp:lastModifiedBy>
  <cp:revision>2</cp:revision>
  <cp:lastPrinted>2023-04-14T09:21:00Z</cp:lastPrinted>
  <dcterms:created xsi:type="dcterms:W3CDTF">2023-05-03T03:12:00Z</dcterms:created>
  <dcterms:modified xsi:type="dcterms:W3CDTF">2023-05-03T03:12:00Z</dcterms:modified>
</cp:coreProperties>
</file>